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公示名单</w:t>
      </w:r>
    </w:p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拟推荐为“20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  <w:lang w:eastAsia="zh-CN"/>
        </w:rPr>
        <w:t>-202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  <w:lang w:eastAsia="zh-CN"/>
        </w:rPr>
        <w:t>年度首都文明单位”名单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北京市公安局公共交通安全保卫分局北京西站派出所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北京铁路公安局北京公安处</w:t>
      </w:r>
      <w:r>
        <w:rPr>
          <w:rFonts w:hint="eastAsia" w:ascii="仿宋" w:hAnsi="仿宋" w:eastAsia="仿宋"/>
          <w:bCs/>
          <w:sz w:val="32"/>
          <w:szCs w:val="32"/>
        </w:rPr>
        <w:t>北京站派出所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铁路北京局集团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有限</w:t>
      </w:r>
      <w:r>
        <w:rPr>
          <w:rFonts w:hint="eastAsia" w:ascii="仿宋" w:hAnsi="仿宋" w:eastAsia="仿宋"/>
          <w:bCs/>
          <w:sz w:val="32"/>
          <w:szCs w:val="32"/>
        </w:rPr>
        <w:t>公司北京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北</w:t>
      </w:r>
      <w:r>
        <w:rPr>
          <w:rFonts w:hint="eastAsia" w:ascii="仿宋" w:hAnsi="仿宋" w:eastAsia="仿宋"/>
          <w:bCs/>
          <w:sz w:val="32"/>
          <w:szCs w:val="32"/>
        </w:rPr>
        <w:t>站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铁路北京局集团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有限</w:t>
      </w:r>
      <w:r>
        <w:rPr>
          <w:rFonts w:hint="eastAsia" w:ascii="仿宋" w:hAnsi="仿宋" w:eastAsia="仿宋"/>
          <w:bCs/>
          <w:sz w:val="32"/>
          <w:szCs w:val="32"/>
        </w:rPr>
        <w:t>公司北京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南</w:t>
      </w:r>
      <w:r>
        <w:rPr>
          <w:rFonts w:hint="eastAsia" w:ascii="仿宋" w:hAnsi="仿宋" w:eastAsia="仿宋"/>
          <w:bCs/>
          <w:sz w:val="32"/>
          <w:szCs w:val="32"/>
        </w:rPr>
        <w:t>站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铁路北京局集团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有限</w:t>
      </w:r>
      <w:r>
        <w:rPr>
          <w:rFonts w:hint="eastAsia" w:ascii="仿宋" w:hAnsi="仿宋" w:eastAsia="仿宋"/>
          <w:bCs/>
          <w:sz w:val="32"/>
          <w:szCs w:val="32"/>
        </w:rPr>
        <w:t>公司北京站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中金支付有限公司</w:t>
      </w:r>
    </w:p>
    <w:p>
      <w:pPr>
        <w:spacing w:line="520" w:lineRule="exact"/>
        <w:ind w:firstLine="645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二、拟申请保留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“首都文明单位”称号名单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</w:t>
      </w:r>
      <w:r>
        <w:rPr>
          <w:rFonts w:hint="eastAsia" w:ascii="仿宋" w:hAnsi="仿宋" w:eastAsia="仿宋"/>
          <w:bCs/>
          <w:sz w:val="32"/>
          <w:szCs w:val="32"/>
        </w:rPr>
        <w:t>京都信苑饭店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有限公司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丰台区消防救援支队西客站</w:t>
      </w:r>
      <w:r>
        <w:rPr>
          <w:rFonts w:hint="eastAsia" w:ascii="仿宋" w:hAnsi="仿宋" w:eastAsia="仿宋"/>
          <w:bCs/>
          <w:sz w:val="32"/>
          <w:szCs w:val="32"/>
        </w:rPr>
        <w:t>特勤站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工商银行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股份有限公司北京</w:t>
      </w:r>
      <w:r>
        <w:rPr>
          <w:rFonts w:hint="eastAsia" w:ascii="仿宋" w:hAnsi="仿宋" w:eastAsia="仿宋"/>
          <w:bCs/>
          <w:sz w:val="32"/>
          <w:szCs w:val="32"/>
        </w:rPr>
        <w:t>西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客站</w:t>
      </w:r>
      <w:r>
        <w:rPr>
          <w:rFonts w:hint="eastAsia" w:ascii="仿宋" w:hAnsi="仿宋" w:eastAsia="仿宋"/>
          <w:bCs/>
          <w:sz w:val="32"/>
          <w:szCs w:val="32"/>
        </w:rPr>
        <w:t>支行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铁路北京局集团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有限</w:t>
      </w:r>
      <w:r>
        <w:rPr>
          <w:rFonts w:hint="eastAsia" w:ascii="仿宋" w:hAnsi="仿宋" w:eastAsia="仿宋"/>
          <w:bCs/>
          <w:sz w:val="32"/>
          <w:szCs w:val="32"/>
        </w:rPr>
        <w:t>公司北京西站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中国邮政集团有限公司北京市报刊发行局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北京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保丽骏物业管理</w:t>
      </w:r>
      <w:r>
        <w:rPr>
          <w:rFonts w:hint="eastAsia" w:ascii="仿宋" w:hAnsi="仿宋" w:eastAsia="仿宋"/>
          <w:bCs/>
          <w:sz w:val="32"/>
          <w:szCs w:val="32"/>
        </w:rPr>
        <w:t>有限公司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北京车站海关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北京恒兴物业管理集团有限公司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北京华夏明珠宾馆有限公司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</w:t>
      </w:r>
      <w:r>
        <w:rPr>
          <w:rFonts w:hint="eastAsia" w:ascii="仿宋" w:hAnsi="仿宋" w:eastAsia="仿宋"/>
          <w:bCs/>
          <w:sz w:val="32"/>
          <w:szCs w:val="32"/>
        </w:rPr>
        <w:t>建工兆佳物业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管理</w:t>
      </w:r>
      <w:r>
        <w:rPr>
          <w:rFonts w:hint="eastAsia" w:ascii="仿宋" w:hAnsi="仿宋" w:eastAsia="仿宋"/>
          <w:bCs/>
          <w:sz w:val="32"/>
          <w:szCs w:val="32"/>
        </w:rPr>
        <w:t>有限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责任</w:t>
      </w:r>
      <w:r>
        <w:rPr>
          <w:rFonts w:hint="eastAsia" w:ascii="仿宋" w:hAnsi="仿宋" w:eastAsia="仿宋"/>
          <w:bCs/>
          <w:sz w:val="32"/>
          <w:szCs w:val="32"/>
        </w:rPr>
        <w:t>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北京普正德商贸有限公司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北京市城市管理综合行政执法局重点站区分局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北京首邮实业有限公司北京物业分公司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北京铁路公安局北京公安处</w:t>
      </w:r>
      <w:r>
        <w:rPr>
          <w:rFonts w:hint="eastAsia" w:ascii="仿宋" w:hAnsi="仿宋" w:eastAsia="仿宋"/>
          <w:bCs/>
          <w:sz w:val="32"/>
          <w:szCs w:val="32"/>
        </w:rPr>
        <w:t>北京西站派出所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北京中裕世纪御骊酒店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国家税务总局北京市税务局</w:t>
      </w:r>
      <w:r>
        <w:rPr>
          <w:rFonts w:hint="eastAsia" w:ascii="仿宋" w:hAnsi="仿宋" w:eastAsia="仿宋"/>
          <w:bCs/>
          <w:sz w:val="32"/>
          <w:szCs w:val="32"/>
        </w:rPr>
        <w:t>第一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税务</w:t>
      </w:r>
      <w:r>
        <w:rPr>
          <w:rFonts w:hint="eastAsia" w:ascii="仿宋" w:hAnsi="仿宋" w:eastAsia="仿宋"/>
          <w:bCs/>
          <w:sz w:val="32"/>
          <w:szCs w:val="32"/>
        </w:rPr>
        <w:t>分局</w:t>
      </w:r>
    </w:p>
    <w:p>
      <w:pPr>
        <w:spacing w:line="520" w:lineRule="exact"/>
        <w:ind w:firstLine="645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中国</w:t>
      </w:r>
      <w:r>
        <w:rPr>
          <w:rFonts w:hint="eastAsia" w:ascii="仿宋" w:hAnsi="仿宋" w:eastAsia="仿宋"/>
          <w:bCs/>
          <w:sz w:val="32"/>
          <w:szCs w:val="32"/>
        </w:rPr>
        <w:t>建设银行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股份有限公司北京</w:t>
      </w:r>
      <w:r>
        <w:rPr>
          <w:rFonts w:hint="eastAsia" w:ascii="仿宋" w:hAnsi="仿宋" w:eastAsia="仿宋"/>
          <w:bCs/>
          <w:sz w:val="32"/>
          <w:szCs w:val="32"/>
        </w:rPr>
        <w:t>铁道专业支行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19BE1B50"/>
    <w:rsid w:val="19B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408</Characters>
  <Lines>0</Lines>
  <Paragraphs>0</Paragraphs>
  <TotalTime>0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2023-05-18T02:03:00Z</dcterms:created>
  <dc:creator>小杜儿～</dc:creator>
  <cp:lastModifiedBy>小杜儿～</cp:lastModifiedBy>
  <dcterms:modified xsi:type="dcterms:W3CDTF">2023-05-18T02:04:01Z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8EB8E099BF714AFEA8C9AA4CC53E8357_11</vt:lpwstr>
  </property>
</Properties>
</file>