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8444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北京市重点站区管理委员会关于</w:t>
      </w:r>
      <w:r>
        <w:rPr>
          <w:rFonts w:hint="eastAsia" w:ascii="方正小标宋简体" w:eastAsia="方正小标宋简体"/>
          <w:sz w:val="44"/>
          <w:szCs w:val="44"/>
          <w:lang w:val="en-US" w:eastAsia="zh-CN"/>
        </w:rPr>
        <w:t>2025</w:t>
      </w:r>
      <w:r>
        <w:rPr>
          <w:rFonts w:hint="eastAsia" w:ascii="方正小标宋简体" w:eastAsia="方正小标宋简体"/>
          <w:sz w:val="44"/>
          <w:szCs w:val="44"/>
        </w:rPr>
        <w:t>年度</w:t>
      </w:r>
    </w:p>
    <w:p w14:paraId="642B2DB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公开遴选公务员</w:t>
      </w:r>
      <w:r>
        <w:rPr>
          <w:rFonts w:hint="eastAsia" w:ascii="方正小标宋简体" w:eastAsia="方正小标宋简体"/>
          <w:sz w:val="44"/>
          <w:szCs w:val="44"/>
          <w:lang w:eastAsia="zh-CN"/>
        </w:rPr>
        <w:t>提交</w:t>
      </w:r>
      <w:r>
        <w:rPr>
          <w:rFonts w:hint="eastAsia" w:ascii="方正小标宋简体" w:eastAsia="方正小标宋简体"/>
          <w:sz w:val="44"/>
          <w:szCs w:val="44"/>
        </w:rPr>
        <w:t>综合评价材料的通知</w:t>
      </w:r>
    </w:p>
    <w:p w14:paraId="3EDB8723">
      <w:pPr>
        <w:spacing w:line="560" w:lineRule="exact"/>
        <w:rPr>
          <w:rFonts w:hint="eastAsia" w:ascii="仿宋_GB2312" w:eastAsia="仿宋_GB2312"/>
          <w:sz w:val="32"/>
          <w:szCs w:val="32"/>
        </w:rPr>
      </w:pPr>
    </w:p>
    <w:p w14:paraId="506D9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根据北京市</w:t>
      </w:r>
      <w:r>
        <w:rPr>
          <w:rFonts w:hint="eastAsia" w:ascii="Times New Roman" w:hAnsi="Times New Roman" w:eastAsia="仿宋_GB2312" w:cs="Times New Roman"/>
          <w:color w:val="000000"/>
          <w:kern w:val="0"/>
          <w:sz w:val="32"/>
          <w:szCs w:val="32"/>
          <w:lang w:val="en-US" w:eastAsia="zh-CN"/>
        </w:rPr>
        <w:t>2025年度</w:t>
      </w:r>
      <w:r>
        <w:rPr>
          <w:rFonts w:hint="eastAsia" w:eastAsia="仿宋_GB2312"/>
          <w:sz w:val="32"/>
          <w:szCs w:val="32"/>
        </w:rPr>
        <w:t>公开遴</w:t>
      </w:r>
      <w:r>
        <w:rPr>
          <w:rFonts w:hint="eastAsia" w:ascii="仿宋_GB2312" w:eastAsia="仿宋_GB2312"/>
          <w:sz w:val="32"/>
          <w:szCs w:val="32"/>
        </w:rPr>
        <w:t>选公务员工作安排，现将北京市重点站区管理委员会公开遴选综合评价工作有关事项通知如下：</w:t>
      </w:r>
    </w:p>
    <w:p w14:paraId="0E9CA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eastAsia="仿宋_GB2312"/>
          <w:sz w:val="32"/>
          <w:szCs w:val="32"/>
        </w:rPr>
        <w:t> </w:t>
      </w:r>
      <w:r>
        <w:rPr>
          <w:rFonts w:hint="eastAsia" w:ascii="黑体" w:hAnsi="黑体" w:eastAsia="黑体"/>
          <w:sz w:val="32"/>
          <w:szCs w:val="32"/>
        </w:rPr>
        <w:t>一、提交形式</w:t>
      </w:r>
    </w:p>
    <w:p w14:paraId="77610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本次提交材料采取线上形式开展，通过电子邮件提交。</w:t>
      </w:r>
    </w:p>
    <w:p w14:paraId="36C18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二、提交时间、邮件地址</w:t>
      </w:r>
    </w:p>
    <w:p w14:paraId="2954B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eastAsia="仿宋_GB2312"/>
          <w:sz w:val="32"/>
          <w:szCs w:val="32"/>
        </w:rPr>
        <w:t>时间：</w:t>
      </w:r>
      <w:r>
        <w:rPr>
          <w:rFonts w:hint="eastAsia" w:ascii="Times New Roman" w:hAnsi="Times New Roman" w:eastAsia="仿宋_GB2312" w:cs="Times New Roman"/>
          <w:color w:val="000000"/>
          <w:kern w:val="0"/>
          <w:sz w:val="32"/>
          <w:szCs w:val="32"/>
          <w:lang w:val="en-US" w:eastAsia="zh-CN"/>
        </w:rPr>
        <w:t>2025年11月19日12:00前</w:t>
      </w:r>
    </w:p>
    <w:p w14:paraId="2930A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ascii="仿宋_GB2312" w:eastAsia="仿宋_GB2312"/>
          <w:sz w:val="32"/>
          <w:szCs w:val="32"/>
        </w:rPr>
        <w:t>邮件地</w:t>
      </w:r>
      <w:r>
        <w:rPr>
          <w:rFonts w:hint="eastAsia" w:ascii="Times New Roman" w:hAnsi="Times New Roman" w:eastAsia="仿宋_GB2312" w:cs="Times New Roman"/>
          <w:color w:val="000000"/>
          <w:kern w:val="0"/>
          <w:sz w:val="32"/>
          <w:szCs w:val="32"/>
          <w:lang w:val="en-US" w:eastAsia="zh-CN"/>
        </w:rPr>
        <w:t>址：</w:t>
      </w:r>
      <w:r>
        <w:rPr>
          <w:rFonts w:hint="eastAsia" w:ascii="Times New Roman" w:hAnsi="Times New Roman" w:eastAsia="仿宋_GB2312" w:cs="Times New Roman"/>
          <w:color w:val="000000"/>
          <w:kern w:val="0"/>
          <w:sz w:val="32"/>
          <w:szCs w:val="32"/>
          <w:lang w:val="en-US" w:eastAsia="zh-CN"/>
        </w:rPr>
        <w:fldChar w:fldCharType="begin"/>
      </w:r>
      <w:r>
        <w:rPr>
          <w:rFonts w:hint="eastAsia" w:ascii="Times New Roman" w:hAnsi="Times New Roman" w:eastAsia="仿宋_GB2312" w:cs="Times New Roman"/>
          <w:color w:val="000000"/>
          <w:kern w:val="0"/>
          <w:sz w:val="32"/>
          <w:szCs w:val="32"/>
          <w:lang w:val="en-US" w:eastAsia="zh-CN"/>
        </w:rPr>
        <w:instrText xml:space="preserve"> HYPERLINK "mailto:rscgy@zdzqgw.beijing.gov.cn" </w:instrText>
      </w:r>
      <w:r>
        <w:rPr>
          <w:rFonts w:hint="eastAsia" w:ascii="Times New Roman" w:hAnsi="Times New Roman" w:eastAsia="仿宋_GB2312" w:cs="Times New Roman"/>
          <w:color w:val="000000"/>
          <w:kern w:val="0"/>
          <w:sz w:val="32"/>
          <w:szCs w:val="32"/>
          <w:lang w:val="en-US" w:eastAsia="zh-CN"/>
        </w:rPr>
        <w:fldChar w:fldCharType="separate"/>
      </w:r>
      <w:r>
        <w:rPr>
          <w:rFonts w:hint="eastAsia" w:ascii="Times New Roman" w:hAnsi="Times New Roman" w:eastAsia="仿宋_GB2312" w:cs="Times New Roman"/>
          <w:color w:val="000000"/>
          <w:kern w:val="0"/>
          <w:sz w:val="32"/>
          <w:szCs w:val="32"/>
          <w:lang w:val="en-US" w:eastAsia="zh-CN"/>
        </w:rPr>
        <w:t>rscgy@zdzqgw.beijing.gov.cn</w:t>
      </w:r>
      <w:r>
        <w:rPr>
          <w:rFonts w:hint="eastAsia" w:ascii="Times New Roman" w:hAnsi="Times New Roman" w:eastAsia="仿宋_GB2312" w:cs="Times New Roman"/>
          <w:color w:val="000000"/>
          <w:kern w:val="0"/>
          <w:sz w:val="32"/>
          <w:szCs w:val="32"/>
          <w:lang w:val="en-US" w:eastAsia="zh-CN"/>
        </w:rPr>
        <w:fldChar w:fldCharType="end"/>
      </w:r>
    </w:p>
    <w:p w14:paraId="127E5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三、综合评价材料</w:t>
      </w:r>
    </w:p>
    <w:p w14:paraId="19715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进入面试的考生，请于上述规定时间内通过电子邮件提交以下材料（所有材料均以扫描文件形式提交）：</w:t>
      </w:r>
    </w:p>
    <w:p w14:paraId="1882E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1.近三年工作业绩报告（1500字左右）；</w:t>
      </w:r>
    </w:p>
    <w:p w14:paraId="38A1E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2.近三年表彰奖励情况，有登记表的提供登记表，没有的出具相关证明；</w:t>
      </w:r>
    </w:p>
    <w:p w14:paraId="78782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3.参加工作以来年度考核情况。</w:t>
      </w:r>
    </w:p>
    <w:p w14:paraId="45111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ascii="Times New Roman" w:hAnsi="Times New Roman" w:eastAsia="仿宋_GB2312" w:cs="Times New Roman"/>
          <w:color w:val="000000"/>
          <w:kern w:val="0"/>
          <w:sz w:val="32"/>
          <w:szCs w:val="32"/>
          <w:lang w:val="en-US" w:eastAsia="zh-CN"/>
        </w:rPr>
        <w:t>以上均需单位组织</w:t>
      </w:r>
      <w:r>
        <w:rPr>
          <w:rFonts w:hint="eastAsia" w:eastAsia="仿宋_GB2312"/>
          <w:sz w:val="32"/>
          <w:szCs w:val="32"/>
        </w:rPr>
        <w:t>人事部门盖章。</w:t>
      </w:r>
    </w:p>
    <w:p w14:paraId="0D9AB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四、注意事项</w:t>
      </w:r>
    </w:p>
    <w:p w14:paraId="1AA6A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1.考生所有材料均以扫描文件形式提交，并按第三项中材料的顺序进行编号。</w:t>
      </w:r>
    </w:p>
    <w:p w14:paraId="4D979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2.综合评价材料应清晰可鉴，每份材料文件名与内容对应，文件不小于200K，格式为PDF，文件夹以“报考职位+姓名”格式命名。</w:t>
      </w:r>
    </w:p>
    <w:p w14:paraId="201A7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咨询电话： 010-63391837</w:t>
      </w:r>
    </w:p>
    <w:p w14:paraId="7ABB1AC9">
      <w:pPr>
        <w:spacing w:line="560" w:lineRule="exact"/>
        <w:rPr>
          <w:rFonts w:hint="eastAsia" w:ascii="Times New Roman" w:hAnsi="Times New Roman" w:eastAsia="仿宋_GB2312" w:cs="Times New Roman"/>
          <w:color w:val="000000"/>
          <w:kern w:val="0"/>
          <w:sz w:val="32"/>
          <w:szCs w:val="32"/>
          <w:lang w:val="en-US" w:eastAsia="zh-CN"/>
        </w:rPr>
      </w:pPr>
    </w:p>
    <w:p w14:paraId="23926176">
      <w:pPr>
        <w:spacing w:line="560" w:lineRule="exact"/>
        <w:rPr>
          <w:rFonts w:hint="eastAsia" w:ascii="Times New Roman" w:hAnsi="Times New Roman" w:eastAsia="仿宋_GB2312" w:cs="Times New Roman"/>
          <w:color w:val="000000"/>
          <w:kern w:val="0"/>
          <w:sz w:val="32"/>
          <w:szCs w:val="32"/>
          <w:lang w:val="en-US" w:eastAsia="zh-CN"/>
        </w:rPr>
      </w:pPr>
    </w:p>
    <w:p w14:paraId="453DEAA6">
      <w:pPr>
        <w:spacing w:line="560" w:lineRule="exact"/>
        <w:jc w:val="righ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北京市重点站区管理委员会</w:t>
      </w:r>
    </w:p>
    <w:p w14:paraId="082E1003">
      <w:pPr>
        <w:spacing w:line="560" w:lineRule="exact"/>
        <w:ind w:firstLine="5440" w:firstLineChars="17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2025年11月13</w:t>
      </w:r>
      <w:bookmarkStart w:id="0" w:name="_GoBack"/>
      <w:bookmarkEnd w:id="0"/>
      <w:r>
        <w:rPr>
          <w:rFonts w:hint="eastAsia" w:ascii="Times New Roman" w:hAnsi="Times New Roman" w:eastAsia="仿宋_GB2312" w:cs="Times New Roman"/>
          <w:color w:val="000000"/>
          <w:kern w:val="0"/>
          <w:sz w:val="32"/>
          <w:szCs w:val="32"/>
          <w:lang w:val="en-US" w:eastAsia="zh-CN"/>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4964"/>
      <w:docPartObj>
        <w:docPartGallery w:val="autotext"/>
      </w:docPartObj>
    </w:sdtPr>
    <w:sdtContent>
      <w:p w14:paraId="4028E50A">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7C9DB1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3E39"/>
    <w:rsid w:val="00015A04"/>
    <w:rsid w:val="000448DD"/>
    <w:rsid w:val="00045EFB"/>
    <w:rsid w:val="000953FF"/>
    <w:rsid w:val="00125564"/>
    <w:rsid w:val="001648B8"/>
    <w:rsid w:val="001B35CE"/>
    <w:rsid w:val="00293040"/>
    <w:rsid w:val="002D2EE4"/>
    <w:rsid w:val="002F1132"/>
    <w:rsid w:val="003C647F"/>
    <w:rsid w:val="00523A62"/>
    <w:rsid w:val="0057161F"/>
    <w:rsid w:val="00582360"/>
    <w:rsid w:val="00583D72"/>
    <w:rsid w:val="00635A96"/>
    <w:rsid w:val="006366C3"/>
    <w:rsid w:val="00651FFD"/>
    <w:rsid w:val="0072782D"/>
    <w:rsid w:val="007A7BD8"/>
    <w:rsid w:val="0081620A"/>
    <w:rsid w:val="008C082A"/>
    <w:rsid w:val="008E59B5"/>
    <w:rsid w:val="00934AFA"/>
    <w:rsid w:val="009F435F"/>
    <w:rsid w:val="00A043ED"/>
    <w:rsid w:val="00A331C6"/>
    <w:rsid w:val="00AB7C38"/>
    <w:rsid w:val="00B1740F"/>
    <w:rsid w:val="00CB37BA"/>
    <w:rsid w:val="00CD1461"/>
    <w:rsid w:val="00D13029"/>
    <w:rsid w:val="00DA29A8"/>
    <w:rsid w:val="00DC683B"/>
    <w:rsid w:val="00E40E0D"/>
    <w:rsid w:val="00E500C0"/>
    <w:rsid w:val="00E62246"/>
    <w:rsid w:val="00E86448"/>
    <w:rsid w:val="00EB6E46"/>
    <w:rsid w:val="00EF668B"/>
    <w:rsid w:val="00F23E39"/>
    <w:rsid w:val="01ED4F69"/>
    <w:rsid w:val="6AFD182B"/>
    <w:rsid w:val="77D9F1F4"/>
    <w:rsid w:val="7EFE7B1F"/>
    <w:rsid w:val="F9FEA1BD"/>
    <w:rsid w:val="FFFF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468</Characters>
  <Lines>4</Lines>
  <Paragraphs>1</Paragraphs>
  <TotalTime>148</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2024-10-31T10:44:00Z</dcterms:created>
  <dc:creator>张明</dc:creator>
  <cp:lastModifiedBy>陈陶</cp:lastModifiedBy>
  <cp:lastPrinted>2024-11-20T15:27:00Z</cp:lastPrinted>
  <dcterms:modified xsi:type="dcterms:W3CDTF">2025-11-13T14:14:34Z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eyJoZGlkIjoiODMwYjkyODJjOWMyZmM5NWRjYzUxNjU1OWVkZTczZGYiLCJ1c2VySWQiOiIxMjQ0NDQ3NTA3In0=</vt:lpwstr>
  </property>
  <property fmtid="{D5CDD505-2E9C-101B-9397-08002B2CF9AE}" pid="4" name="ICV">
    <vt:lpwstr>EC410097F1F14321AD2195873E9DA6CC_12</vt:lpwstr>
  </property>
</Properties>
</file>