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1818E" w14:textId="77777777" w:rsidR="00B26E4E" w:rsidRDefault="00946759">
      <w:pPr>
        <w:jc w:val="center"/>
        <w:rPr>
          <w:sz w:val="30"/>
          <w:szCs w:val="30"/>
        </w:rPr>
      </w:pPr>
      <w:r>
        <w:rPr>
          <w:rFonts w:hint="eastAsia"/>
          <w:sz w:val="30"/>
          <w:szCs w:val="30"/>
        </w:rPr>
        <w:t>新媒体技术服务项目</w:t>
      </w:r>
    </w:p>
    <w:p w14:paraId="0CF239DE" w14:textId="77777777" w:rsidR="00B26E4E" w:rsidRDefault="00946759">
      <w:pPr>
        <w:jc w:val="center"/>
        <w:rPr>
          <w:sz w:val="30"/>
          <w:szCs w:val="30"/>
        </w:rPr>
      </w:pPr>
      <w:r>
        <w:rPr>
          <w:rFonts w:hint="eastAsia"/>
          <w:sz w:val="30"/>
          <w:szCs w:val="30"/>
        </w:rPr>
        <w:t>需求公示</w:t>
      </w:r>
    </w:p>
    <w:p w14:paraId="5925E259" w14:textId="77777777" w:rsidR="00B26E4E" w:rsidRDefault="00B26E4E" w:rsidP="00BC2064">
      <w:pPr>
        <w:pStyle w:val="af6"/>
      </w:pPr>
    </w:p>
    <w:p w14:paraId="1D694CFC" w14:textId="77777777" w:rsidR="00B26E4E" w:rsidRDefault="00946759" w:rsidP="00BC2064">
      <w:pPr>
        <w:pStyle w:val="af6"/>
      </w:pPr>
      <w:r>
        <w:rPr>
          <w:rFonts w:hint="eastAsia"/>
          <w:shd w:val="clear" w:color="auto" w:fill="FFFFFF"/>
        </w:rPr>
        <w:t>附件一</w:t>
      </w:r>
      <w:r>
        <w:rPr>
          <w:rFonts w:hint="eastAsia"/>
          <w:shd w:val="clear" w:color="auto" w:fill="FFFFFF"/>
        </w:rPr>
        <w:t xml:space="preserve"> </w:t>
      </w:r>
      <w:r>
        <w:rPr>
          <w:rFonts w:hint="eastAsia"/>
          <w:shd w:val="clear" w:color="auto" w:fill="FFFFFF"/>
        </w:rPr>
        <w:t>报名材料：</w:t>
      </w:r>
    </w:p>
    <w:p w14:paraId="6BBB16D7" w14:textId="77777777" w:rsidR="00B26E4E" w:rsidRDefault="00946759" w:rsidP="00BC2064">
      <w:pPr>
        <w:pStyle w:val="af6"/>
      </w:pPr>
      <w:r>
        <w:rPr>
          <w:rFonts w:hint="eastAsia"/>
        </w:rPr>
        <w:t>（注：以下附件</w:t>
      </w:r>
      <w:r>
        <w:rPr>
          <w:rFonts w:hint="eastAsia"/>
        </w:rPr>
        <w:t>1</w:t>
      </w:r>
      <w:r>
        <w:rPr>
          <w:rFonts w:hint="eastAsia"/>
        </w:rPr>
        <w:t>至附件</w:t>
      </w:r>
      <w:r>
        <w:rPr>
          <w:rFonts w:hint="eastAsia"/>
        </w:rPr>
        <w:t>4</w:t>
      </w:r>
      <w:r>
        <w:rPr>
          <w:rFonts w:hint="eastAsia"/>
        </w:rPr>
        <w:t>为实质性条款，没有对此</w:t>
      </w:r>
      <w:proofErr w:type="gramStart"/>
      <w:r>
        <w:rPr>
          <w:rFonts w:hint="eastAsia"/>
        </w:rPr>
        <w:t>作出完全响应</w:t>
      </w:r>
      <w:proofErr w:type="gramEnd"/>
      <w:r>
        <w:rPr>
          <w:rFonts w:hint="eastAsia"/>
        </w:rPr>
        <w:t>的供应商将被拒绝）</w:t>
      </w:r>
    </w:p>
    <w:tbl>
      <w:tblPr>
        <w:tblStyle w:val="afa"/>
        <w:tblpPr w:leftFromText="180" w:rightFromText="180" w:vertAnchor="text" w:tblpXSpec="center" w:tblpY="347"/>
        <w:tblOverlap w:val="never"/>
        <w:tblW w:w="8707" w:type="dxa"/>
        <w:jc w:val="center"/>
        <w:tblLook w:val="04A0" w:firstRow="1" w:lastRow="0" w:firstColumn="1" w:lastColumn="0" w:noHBand="0" w:noVBand="1"/>
      </w:tblPr>
      <w:tblGrid>
        <w:gridCol w:w="2436"/>
        <w:gridCol w:w="1729"/>
        <w:gridCol w:w="1336"/>
        <w:gridCol w:w="1725"/>
        <w:gridCol w:w="1481"/>
      </w:tblGrid>
      <w:tr w:rsidR="00B26E4E" w14:paraId="50430315" w14:textId="77777777">
        <w:trPr>
          <w:trHeight w:val="528"/>
          <w:jc w:val="center"/>
        </w:trPr>
        <w:tc>
          <w:tcPr>
            <w:tcW w:w="8707" w:type="dxa"/>
            <w:gridSpan w:val="5"/>
          </w:tcPr>
          <w:p w14:paraId="03683843" w14:textId="77777777" w:rsidR="00B26E4E" w:rsidRDefault="00946759">
            <w:pPr>
              <w:pStyle w:val="1"/>
              <w:ind w:firstLine="482"/>
              <w:jc w:val="center"/>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报名信息</w:t>
            </w:r>
          </w:p>
        </w:tc>
      </w:tr>
      <w:tr w:rsidR="00B26E4E" w14:paraId="336B530B" w14:textId="77777777">
        <w:trPr>
          <w:trHeight w:val="314"/>
          <w:jc w:val="center"/>
        </w:trPr>
        <w:tc>
          <w:tcPr>
            <w:tcW w:w="2436" w:type="dxa"/>
            <w:vAlign w:val="center"/>
          </w:tcPr>
          <w:p w14:paraId="35DA24EE" w14:textId="77777777" w:rsidR="00B26E4E" w:rsidRDefault="00946759">
            <w:pPr>
              <w:pStyle w:val="1"/>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单位名称</w:t>
            </w:r>
          </w:p>
        </w:tc>
        <w:tc>
          <w:tcPr>
            <w:tcW w:w="1729" w:type="dxa"/>
            <w:vAlign w:val="center"/>
          </w:tcPr>
          <w:p w14:paraId="0CC7924F" w14:textId="77777777" w:rsidR="00B26E4E" w:rsidRDefault="00946759">
            <w:pPr>
              <w:pStyle w:val="1"/>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联系人</w:t>
            </w:r>
          </w:p>
        </w:tc>
        <w:tc>
          <w:tcPr>
            <w:tcW w:w="1336" w:type="dxa"/>
            <w:vAlign w:val="center"/>
          </w:tcPr>
          <w:p w14:paraId="5F449DFD" w14:textId="77777777" w:rsidR="00B26E4E" w:rsidRDefault="00946759">
            <w:pPr>
              <w:pStyle w:val="1"/>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联系电话（手机号）</w:t>
            </w:r>
          </w:p>
        </w:tc>
        <w:tc>
          <w:tcPr>
            <w:tcW w:w="1725" w:type="dxa"/>
            <w:vAlign w:val="center"/>
          </w:tcPr>
          <w:p w14:paraId="666DE313" w14:textId="77777777" w:rsidR="00B26E4E" w:rsidRDefault="00946759">
            <w:pPr>
              <w:pStyle w:val="1"/>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地址</w:t>
            </w:r>
          </w:p>
        </w:tc>
        <w:tc>
          <w:tcPr>
            <w:tcW w:w="1481" w:type="dxa"/>
            <w:vAlign w:val="center"/>
          </w:tcPr>
          <w:p w14:paraId="20AD4CE3" w14:textId="77777777" w:rsidR="00B26E4E" w:rsidRDefault="00946759">
            <w:pPr>
              <w:pStyle w:val="1"/>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邮箱</w:t>
            </w:r>
          </w:p>
        </w:tc>
      </w:tr>
      <w:tr w:rsidR="00B26E4E" w14:paraId="48BE08ED" w14:textId="77777777">
        <w:trPr>
          <w:trHeight w:val="852"/>
          <w:jc w:val="center"/>
        </w:trPr>
        <w:tc>
          <w:tcPr>
            <w:tcW w:w="2436" w:type="dxa"/>
            <w:vAlign w:val="center"/>
          </w:tcPr>
          <w:p w14:paraId="375D97C6" w14:textId="77777777" w:rsidR="00B26E4E" w:rsidRDefault="00B26E4E">
            <w:pPr>
              <w:pStyle w:val="1"/>
              <w:ind w:firstLine="480"/>
              <w:jc w:val="center"/>
              <w:rPr>
                <w:rFonts w:ascii="Times New Roman" w:eastAsia="宋体" w:hAnsi="Times New Roman" w:cs="Times New Roman"/>
                <w:color w:val="auto"/>
                <w:sz w:val="24"/>
                <w:szCs w:val="24"/>
              </w:rPr>
            </w:pPr>
          </w:p>
        </w:tc>
        <w:tc>
          <w:tcPr>
            <w:tcW w:w="1729" w:type="dxa"/>
            <w:vAlign w:val="center"/>
          </w:tcPr>
          <w:p w14:paraId="1C946B69" w14:textId="77777777" w:rsidR="00B26E4E" w:rsidRDefault="00B26E4E">
            <w:pPr>
              <w:pStyle w:val="1"/>
              <w:ind w:firstLine="480"/>
              <w:jc w:val="center"/>
              <w:rPr>
                <w:rFonts w:ascii="Times New Roman" w:eastAsia="宋体" w:hAnsi="Times New Roman" w:cs="Times New Roman"/>
                <w:color w:val="auto"/>
                <w:kern w:val="0"/>
                <w:sz w:val="24"/>
                <w:szCs w:val="24"/>
                <w:shd w:val="clear" w:color="auto" w:fill="FFFFFF"/>
              </w:rPr>
            </w:pPr>
          </w:p>
        </w:tc>
        <w:tc>
          <w:tcPr>
            <w:tcW w:w="1336" w:type="dxa"/>
            <w:vAlign w:val="center"/>
          </w:tcPr>
          <w:p w14:paraId="04E964E1" w14:textId="77777777" w:rsidR="00B26E4E" w:rsidRDefault="00B26E4E">
            <w:pPr>
              <w:pStyle w:val="1"/>
              <w:ind w:firstLine="480"/>
              <w:jc w:val="center"/>
              <w:rPr>
                <w:rFonts w:ascii="Times New Roman" w:eastAsia="宋体" w:hAnsi="Times New Roman" w:cs="Times New Roman"/>
                <w:color w:val="auto"/>
                <w:sz w:val="24"/>
                <w:szCs w:val="24"/>
              </w:rPr>
            </w:pPr>
          </w:p>
        </w:tc>
        <w:tc>
          <w:tcPr>
            <w:tcW w:w="1725" w:type="dxa"/>
            <w:vAlign w:val="center"/>
          </w:tcPr>
          <w:p w14:paraId="08CFB507" w14:textId="77777777" w:rsidR="00B26E4E" w:rsidRDefault="00B26E4E">
            <w:pPr>
              <w:pStyle w:val="1"/>
              <w:ind w:firstLine="480"/>
              <w:jc w:val="center"/>
              <w:rPr>
                <w:rFonts w:ascii="Times New Roman" w:eastAsia="宋体" w:hAnsi="Times New Roman" w:cs="Times New Roman"/>
                <w:color w:val="auto"/>
                <w:sz w:val="24"/>
                <w:szCs w:val="24"/>
              </w:rPr>
            </w:pPr>
          </w:p>
        </w:tc>
        <w:tc>
          <w:tcPr>
            <w:tcW w:w="1481" w:type="dxa"/>
            <w:vAlign w:val="center"/>
          </w:tcPr>
          <w:p w14:paraId="2360843E" w14:textId="77777777" w:rsidR="00B26E4E" w:rsidRDefault="00B26E4E">
            <w:pPr>
              <w:pStyle w:val="1"/>
              <w:ind w:firstLine="480"/>
              <w:jc w:val="center"/>
              <w:rPr>
                <w:rFonts w:ascii="Times New Roman" w:eastAsia="宋体" w:hAnsi="Times New Roman" w:cs="Times New Roman"/>
                <w:color w:val="auto"/>
                <w:sz w:val="24"/>
                <w:szCs w:val="24"/>
              </w:rPr>
            </w:pPr>
          </w:p>
        </w:tc>
      </w:tr>
      <w:tr w:rsidR="00B26E4E" w14:paraId="0CCC216C" w14:textId="77777777">
        <w:trPr>
          <w:trHeight w:val="452"/>
          <w:jc w:val="center"/>
        </w:trPr>
        <w:tc>
          <w:tcPr>
            <w:tcW w:w="8707" w:type="dxa"/>
            <w:gridSpan w:val="5"/>
          </w:tcPr>
          <w:p w14:paraId="3D695419" w14:textId="77777777" w:rsidR="00B26E4E" w:rsidRDefault="00946759">
            <w:pPr>
              <w:pStyle w:val="1"/>
              <w:ind w:firstLine="482"/>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注：请报名供应商填写以上信息。</w:t>
            </w:r>
          </w:p>
        </w:tc>
      </w:tr>
    </w:tbl>
    <w:p w14:paraId="0E2AD3A6" w14:textId="77777777" w:rsidR="00B26E4E" w:rsidRDefault="00B26E4E" w:rsidP="00BC2064">
      <w:pPr>
        <w:pStyle w:val="af6"/>
      </w:pPr>
    </w:p>
    <w:p w14:paraId="1C064F9D" w14:textId="77777777" w:rsidR="00B26E4E" w:rsidRPr="00B929B8" w:rsidRDefault="00946759" w:rsidP="00BC2064">
      <w:pPr>
        <w:pStyle w:val="af6"/>
        <w:rPr>
          <w:b w:val="0"/>
          <w:bCs w:val="0"/>
        </w:rPr>
      </w:pPr>
      <w:r w:rsidRPr="00B929B8">
        <w:rPr>
          <w:rFonts w:hint="eastAsia"/>
          <w:b w:val="0"/>
          <w:bCs w:val="0"/>
        </w:rPr>
        <w:t>附件</w:t>
      </w:r>
      <w:r w:rsidRPr="00B929B8">
        <w:rPr>
          <w:rFonts w:hint="eastAsia"/>
          <w:b w:val="0"/>
          <w:bCs w:val="0"/>
        </w:rPr>
        <w:t xml:space="preserve">1 </w:t>
      </w:r>
      <w:r w:rsidRPr="00B929B8">
        <w:rPr>
          <w:rFonts w:hint="eastAsia"/>
          <w:b w:val="0"/>
          <w:bCs w:val="0"/>
        </w:rPr>
        <w:t>有效的营业执照或法人证书等证明文件，以自然人身份参与的提交自然人的有效身份证明</w:t>
      </w:r>
    </w:p>
    <w:p w14:paraId="3928F860" w14:textId="77777777" w:rsidR="00B26E4E" w:rsidRPr="00B929B8" w:rsidRDefault="00946759" w:rsidP="00BC2064">
      <w:pPr>
        <w:pStyle w:val="af6"/>
        <w:rPr>
          <w:b w:val="0"/>
          <w:bCs w:val="0"/>
        </w:rPr>
      </w:pPr>
      <w:r w:rsidRPr="00B929B8">
        <w:rPr>
          <w:rFonts w:hint="eastAsia"/>
          <w:b w:val="0"/>
          <w:bCs w:val="0"/>
        </w:rPr>
        <w:t>附件</w:t>
      </w:r>
      <w:r w:rsidRPr="00B929B8">
        <w:rPr>
          <w:rFonts w:hint="eastAsia"/>
          <w:b w:val="0"/>
          <w:bCs w:val="0"/>
        </w:rPr>
        <w:t xml:space="preserve">2 </w:t>
      </w:r>
      <w:r w:rsidRPr="00B929B8">
        <w:rPr>
          <w:rFonts w:hint="eastAsia"/>
          <w:b w:val="0"/>
          <w:bCs w:val="0"/>
        </w:rPr>
        <w:t>法定代表人</w:t>
      </w:r>
      <w:r w:rsidRPr="00B929B8">
        <w:rPr>
          <w:rFonts w:hint="eastAsia"/>
          <w:b w:val="0"/>
          <w:bCs w:val="0"/>
        </w:rPr>
        <w:t>/</w:t>
      </w:r>
      <w:r w:rsidRPr="00B929B8">
        <w:rPr>
          <w:rFonts w:hint="eastAsia"/>
          <w:b w:val="0"/>
          <w:bCs w:val="0"/>
        </w:rPr>
        <w:t>负责人身份证明</w:t>
      </w:r>
    </w:p>
    <w:p w14:paraId="73CD5982" w14:textId="77777777" w:rsidR="00B26E4E" w:rsidRPr="00B929B8" w:rsidRDefault="00946759" w:rsidP="00BC2064">
      <w:pPr>
        <w:pStyle w:val="af6"/>
        <w:rPr>
          <w:b w:val="0"/>
          <w:bCs w:val="0"/>
        </w:rPr>
      </w:pPr>
      <w:r w:rsidRPr="00B929B8">
        <w:rPr>
          <w:rFonts w:hint="eastAsia"/>
          <w:b w:val="0"/>
          <w:bCs w:val="0"/>
        </w:rPr>
        <w:t>附件</w:t>
      </w:r>
      <w:r w:rsidRPr="00B929B8">
        <w:rPr>
          <w:rFonts w:hint="eastAsia"/>
          <w:b w:val="0"/>
          <w:bCs w:val="0"/>
        </w:rPr>
        <w:t xml:space="preserve">3 </w:t>
      </w:r>
      <w:r w:rsidRPr="00B929B8">
        <w:rPr>
          <w:rFonts w:hint="eastAsia"/>
          <w:b w:val="0"/>
          <w:bCs w:val="0"/>
        </w:rPr>
        <w:t>法定代表人</w:t>
      </w:r>
      <w:r w:rsidRPr="00B929B8">
        <w:rPr>
          <w:rFonts w:hint="eastAsia"/>
          <w:b w:val="0"/>
          <w:bCs w:val="0"/>
        </w:rPr>
        <w:t>/</w:t>
      </w:r>
      <w:r w:rsidRPr="00B929B8">
        <w:rPr>
          <w:rFonts w:hint="eastAsia"/>
          <w:b w:val="0"/>
          <w:bCs w:val="0"/>
        </w:rPr>
        <w:t>负责人授权书</w:t>
      </w:r>
    </w:p>
    <w:p w14:paraId="70E729C5" w14:textId="77777777" w:rsidR="00B26E4E" w:rsidRPr="00B929B8" w:rsidRDefault="00946759" w:rsidP="00BC2064">
      <w:pPr>
        <w:pStyle w:val="af6"/>
        <w:rPr>
          <w:b w:val="0"/>
          <w:bCs w:val="0"/>
        </w:rPr>
      </w:pPr>
      <w:r w:rsidRPr="00B929B8">
        <w:rPr>
          <w:rFonts w:hint="eastAsia"/>
          <w:b w:val="0"/>
          <w:bCs w:val="0"/>
        </w:rPr>
        <w:t>附件</w:t>
      </w:r>
      <w:r w:rsidRPr="00B929B8">
        <w:rPr>
          <w:rFonts w:hint="eastAsia"/>
          <w:b w:val="0"/>
          <w:bCs w:val="0"/>
        </w:rPr>
        <w:t>4</w:t>
      </w:r>
      <w:r w:rsidRPr="00B929B8">
        <w:rPr>
          <w:b w:val="0"/>
          <w:bCs w:val="0"/>
        </w:rPr>
        <w:t xml:space="preserve"> </w:t>
      </w:r>
      <w:r w:rsidRPr="00B929B8">
        <w:rPr>
          <w:rFonts w:hint="eastAsia"/>
          <w:b w:val="0"/>
          <w:bCs w:val="0"/>
        </w:rPr>
        <w:t>有效期内的《互联网新闻信息服务许可》</w:t>
      </w:r>
      <w:bookmarkStart w:id="0" w:name="_GoBack"/>
      <w:bookmarkEnd w:id="0"/>
    </w:p>
    <w:p w14:paraId="27EFB9E1" w14:textId="77777777" w:rsidR="00B26E4E" w:rsidRDefault="00946759">
      <w:pPr>
        <w:ind w:firstLine="482"/>
        <w:rPr>
          <w:rFonts w:ascii="宋体" w:eastAsia="宋体" w:hAnsi="宋体" w:cs="宋体"/>
          <w:b/>
          <w:bCs/>
          <w:color w:val="000000"/>
          <w:sz w:val="24"/>
        </w:rPr>
      </w:pPr>
      <w:r>
        <w:rPr>
          <w:rFonts w:ascii="宋体" w:eastAsia="宋体" w:hAnsi="宋体" w:cs="宋体" w:hint="eastAsia"/>
          <w:b/>
          <w:bCs/>
          <w:color w:val="000000"/>
          <w:sz w:val="24"/>
        </w:rPr>
        <w:br w:type="page"/>
      </w:r>
    </w:p>
    <w:p w14:paraId="32BAA4B6" w14:textId="77777777" w:rsidR="00B26E4E" w:rsidRDefault="00946759" w:rsidP="00BC2064">
      <w:pPr>
        <w:pStyle w:val="af6"/>
      </w:pPr>
      <w:r>
        <w:rPr>
          <w:rFonts w:hint="eastAsia"/>
        </w:rPr>
        <w:lastRenderedPageBreak/>
        <w:t>报名材料格式：</w:t>
      </w:r>
    </w:p>
    <w:p w14:paraId="3D4DA7E5" w14:textId="77777777" w:rsidR="00B26E4E" w:rsidRDefault="00946759" w:rsidP="00BC2064">
      <w:pPr>
        <w:pStyle w:val="af6"/>
      </w:pPr>
      <w:r>
        <w:rPr>
          <w:rFonts w:hint="eastAsia"/>
        </w:rPr>
        <w:t>附件</w:t>
      </w:r>
      <w:r>
        <w:rPr>
          <w:rFonts w:hint="eastAsia"/>
        </w:rPr>
        <w:t xml:space="preserve"> 1 </w:t>
      </w:r>
      <w:r>
        <w:rPr>
          <w:rFonts w:hint="eastAsia"/>
        </w:rPr>
        <w:t>有效的营业执照或法人证书等证明文件（复印件，须加盖供应商公章），以自然人身份参与的提交自然人的有效身份证明（复印件）</w:t>
      </w:r>
    </w:p>
    <w:p w14:paraId="672EC47F" w14:textId="77777777" w:rsidR="00B26E4E" w:rsidRDefault="00946759">
      <w:pPr>
        <w:ind w:firstLine="480"/>
        <w:rPr>
          <w:rFonts w:ascii="宋体" w:eastAsia="宋体" w:hAnsi="宋体" w:cs="宋体"/>
          <w:sz w:val="24"/>
        </w:rPr>
      </w:pPr>
      <w:r>
        <w:rPr>
          <w:rFonts w:ascii="宋体" w:eastAsia="宋体" w:hAnsi="宋体" w:cs="宋体" w:hint="eastAsia"/>
          <w:sz w:val="24"/>
        </w:rPr>
        <w:br w:type="page"/>
      </w:r>
    </w:p>
    <w:p w14:paraId="083520D8" w14:textId="77777777" w:rsidR="00B26E4E" w:rsidRDefault="00946759" w:rsidP="00BC2064">
      <w:pPr>
        <w:pStyle w:val="af6"/>
      </w:pPr>
      <w:r>
        <w:rPr>
          <w:rFonts w:hint="eastAsia"/>
        </w:rPr>
        <w:lastRenderedPageBreak/>
        <w:t>附件</w:t>
      </w:r>
      <w:r>
        <w:rPr>
          <w:rFonts w:hint="eastAsia"/>
        </w:rPr>
        <w:t xml:space="preserve"> 2 </w:t>
      </w:r>
      <w:r>
        <w:rPr>
          <w:rFonts w:hint="eastAsia"/>
        </w:rPr>
        <w:t>法定代表人</w:t>
      </w:r>
      <w:r>
        <w:rPr>
          <w:rFonts w:hint="eastAsia"/>
        </w:rPr>
        <w:t>/</w:t>
      </w:r>
      <w:r>
        <w:rPr>
          <w:rFonts w:hint="eastAsia"/>
        </w:rPr>
        <w:t>负责人身份证明</w:t>
      </w:r>
      <w:r>
        <w:rPr>
          <w:rFonts w:hint="eastAsia"/>
        </w:rPr>
        <w:t>(</w:t>
      </w:r>
      <w:r>
        <w:rPr>
          <w:rFonts w:hint="eastAsia"/>
        </w:rPr>
        <w:t>格式，原件</w:t>
      </w:r>
      <w:r>
        <w:rPr>
          <w:rFonts w:hint="eastAsia"/>
        </w:rPr>
        <w:t xml:space="preserve">) </w:t>
      </w:r>
    </w:p>
    <w:p w14:paraId="7939B6BD" w14:textId="77777777" w:rsidR="00B26E4E" w:rsidRDefault="00B26E4E" w:rsidP="00BC2064">
      <w:pPr>
        <w:pStyle w:val="af6"/>
      </w:pPr>
    </w:p>
    <w:p w14:paraId="36245A4F" w14:textId="77777777" w:rsidR="00B26E4E" w:rsidRDefault="00946759" w:rsidP="00BC2064">
      <w:pPr>
        <w:pStyle w:val="af6"/>
      </w:pPr>
      <w:r>
        <w:rPr>
          <w:rFonts w:hint="eastAsia"/>
        </w:rPr>
        <w:t>法定代表人</w:t>
      </w:r>
      <w:r>
        <w:rPr>
          <w:rFonts w:hint="eastAsia"/>
        </w:rPr>
        <w:t>/</w:t>
      </w:r>
      <w:r>
        <w:rPr>
          <w:rFonts w:hint="eastAsia"/>
        </w:rPr>
        <w:t>负责人身份证明</w:t>
      </w:r>
    </w:p>
    <w:p w14:paraId="2BA96709" w14:textId="77777777" w:rsidR="00B26E4E" w:rsidRDefault="00946759" w:rsidP="00BC2064">
      <w:pPr>
        <w:pStyle w:val="af6"/>
      </w:pPr>
      <w:r>
        <w:rPr>
          <w:rFonts w:hint="eastAsia"/>
        </w:rPr>
        <w:t>供应商名称：</w:t>
      </w:r>
      <w:r>
        <w:rPr>
          <w:rFonts w:hint="eastAsia"/>
        </w:rPr>
        <w:t xml:space="preserve"> </w:t>
      </w:r>
    </w:p>
    <w:p w14:paraId="1CE2920C" w14:textId="77777777" w:rsidR="00B26E4E" w:rsidRDefault="00946759" w:rsidP="00BC2064">
      <w:pPr>
        <w:pStyle w:val="af6"/>
      </w:pPr>
      <w:r>
        <w:rPr>
          <w:rFonts w:hint="eastAsia"/>
        </w:rPr>
        <w:t>单位性质：</w:t>
      </w:r>
      <w:r>
        <w:rPr>
          <w:rFonts w:hint="eastAsia"/>
        </w:rPr>
        <w:t xml:space="preserve"> </w:t>
      </w:r>
    </w:p>
    <w:p w14:paraId="3B099EAA" w14:textId="77777777" w:rsidR="00B26E4E" w:rsidRDefault="00946759" w:rsidP="00BC2064">
      <w:pPr>
        <w:pStyle w:val="af6"/>
      </w:pPr>
      <w:r>
        <w:rPr>
          <w:rFonts w:hint="eastAsia"/>
        </w:rPr>
        <w:t>成立时间：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14:paraId="7B18C475" w14:textId="77777777" w:rsidR="00B26E4E" w:rsidRDefault="00946759" w:rsidP="00BC2064">
      <w:pPr>
        <w:pStyle w:val="af6"/>
      </w:pPr>
      <w:r>
        <w:rPr>
          <w:rFonts w:hint="eastAsia"/>
        </w:rPr>
        <w:t>姓名：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职务：</w:t>
      </w:r>
      <w:r>
        <w:rPr>
          <w:rFonts w:hint="eastAsia"/>
        </w:rPr>
        <w:t xml:space="preserve"> </w:t>
      </w:r>
    </w:p>
    <w:p w14:paraId="0035C181" w14:textId="77777777" w:rsidR="00B26E4E" w:rsidRDefault="00946759" w:rsidP="00BC2064">
      <w:pPr>
        <w:pStyle w:val="af6"/>
      </w:pPr>
      <w:r>
        <w:rPr>
          <w:rFonts w:hint="eastAsia"/>
        </w:rPr>
        <w:t>系</w:t>
      </w:r>
      <w:r>
        <w:rPr>
          <w:rFonts w:hint="eastAsia"/>
        </w:rPr>
        <w:t xml:space="preserve"> </w:t>
      </w:r>
      <w:r>
        <w:rPr>
          <w:rFonts w:hint="eastAsia"/>
          <w:u w:val="single"/>
        </w:rPr>
        <w:t>（供应商名称）</w:t>
      </w:r>
      <w:r>
        <w:rPr>
          <w:rFonts w:hint="eastAsia"/>
          <w:u w:val="single"/>
        </w:rPr>
        <w:t xml:space="preserve"> </w:t>
      </w:r>
      <w:r>
        <w:rPr>
          <w:rFonts w:hint="eastAsia"/>
        </w:rPr>
        <w:t>的法定代表人</w:t>
      </w:r>
      <w:r>
        <w:rPr>
          <w:rFonts w:hint="eastAsia"/>
        </w:rPr>
        <w:t>/</w:t>
      </w:r>
      <w:r>
        <w:rPr>
          <w:rFonts w:hint="eastAsia"/>
        </w:rPr>
        <w:t>负责人。</w:t>
      </w:r>
      <w:r>
        <w:rPr>
          <w:rFonts w:hint="eastAsia"/>
        </w:rPr>
        <w:t xml:space="preserve"> </w:t>
      </w:r>
    </w:p>
    <w:p w14:paraId="294D353A" w14:textId="77777777" w:rsidR="00B26E4E" w:rsidRDefault="00946759" w:rsidP="00BC2064">
      <w:pPr>
        <w:pStyle w:val="af6"/>
      </w:pPr>
      <w:r>
        <w:rPr>
          <w:rFonts w:hint="eastAsia"/>
        </w:rPr>
        <w:t>特此证明。</w:t>
      </w:r>
      <w:r>
        <w:rPr>
          <w:rFonts w:hint="eastAsia"/>
        </w:rPr>
        <w:t xml:space="preserve"> </w:t>
      </w:r>
    </w:p>
    <w:p w14:paraId="11FFB0DD" w14:textId="77777777" w:rsidR="00B26E4E" w:rsidRDefault="00B26E4E" w:rsidP="00BC2064">
      <w:pPr>
        <w:pStyle w:val="af6"/>
      </w:pPr>
    </w:p>
    <w:p w14:paraId="1930D864" w14:textId="77777777" w:rsidR="00B26E4E" w:rsidRDefault="00946759" w:rsidP="00BC2064">
      <w:pPr>
        <w:pStyle w:val="af6"/>
      </w:pPr>
      <w:r>
        <w:rPr>
          <w:rFonts w:hint="eastAsia"/>
        </w:rPr>
        <w:t>附：法定代表人</w:t>
      </w:r>
      <w:r>
        <w:rPr>
          <w:rFonts w:hint="eastAsia"/>
        </w:rPr>
        <w:t>/</w:t>
      </w:r>
      <w:r>
        <w:rPr>
          <w:rFonts w:hint="eastAsia"/>
        </w:rPr>
        <w:t>负责人的身份证明：有效的身份证正反面复印件，或有效的护照复印件。</w:t>
      </w:r>
      <w:r>
        <w:rPr>
          <w:rFonts w:hint="eastAsia"/>
        </w:rPr>
        <w:t xml:space="preserve"> </w:t>
      </w:r>
    </w:p>
    <w:p w14:paraId="01EA4076" w14:textId="77777777" w:rsidR="00B26E4E" w:rsidRDefault="00B26E4E" w:rsidP="00BC2064">
      <w:pPr>
        <w:pStyle w:val="af6"/>
      </w:pPr>
    </w:p>
    <w:p w14:paraId="12B790F6" w14:textId="77777777" w:rsidR="00B26E4E" w:rsidRDefault="00B26E4E" w:rsidP="00BC2064">
      <w:pPr>
        <w:pStyle w:val="af6"/>
      </w:pPr>
    </w:p>
    <w:p w14:paraId="2740F9A6" w14:textId="77777777" w:rsidR="00B26E4E" w:rsidRDefault="00946759" w:rsidP="00BC2064">
      <w:pPr>
        <w:pStyle w:val="af6"/>
      </w:pPr>
      <w:r>
        <w:rPr>
          <w:rFonts w:hint="eastAsia"/>
        </w:rPr>
        <w:t>供应商名称（盖章）：</w:t>
      </w:r>
      <w:r>
        <w:rPr>
          <w:rFonts w:hint="eastAsia"/>
        </w:rPr>
        <w:t xml:space="preserve">_________________________________ </w:t>
      </w:r>
    </w:p>
    <w:p w14:paraId="02B61C57" w14:textId="77777777" w:rsidR="00B26E4E" w:rsidRDefault="00946759" w:rsidP="00BC2064">
      <w:pPr>
        <w:pStyle w:val="af6"/>
      </w:pPr>
      <w:r>
        <w:rPr>
          <w:rFonts w:hint="eastAsia"/>
        </w:rPr>
        <w:t>日期：</w:t>
      </w:r>
      <w:r>
        <w:rPr>
          <w:rFonts w:hint="eastAsia"/>
        </w:rPr>
        <w:t xml:space="preserve">__________________ </w:t>
      </w:r>
    </w:p>
    <w:p w14:paraId="1F69F094" w14:textId="77777777" w:rsidR="00B26E4E" w:rsidRDefault="00B26E4E" w:rsidP="00BC2064">
      <w:pPr>
        <w:pStyle w:val="af6"/>
      </w:pPr>
    </w:p>
    <w:p w14:paraId="3E3F0F5F" w14:textId="77777777" w:rsidR="00B26E4E" w:rsidRDefault="00B26E4E" w:rsidP="00BC2064">
      <w:pPr>
        <w:pStyle w:val="af6"/>
      </w:pPr>
    </w:p>
    <w:p w14:paraId="143D836F" w14:textId="77777777" w:rsidR="00B26E4E" w:rsidRDefault="00B26E4E" w:rsidP="00BC2064">
      <w:pPr>
        <w:pStyle w:val="af6"/>
      </w:pPr>
    </w:p>
    <w:p w14:paraId="16E7FD96" w14:textId="77777777" w:rsidR="00B26E4E" w:rsidRDefault="00946759">
      <w:pPr>
        <w:ind w:firstLine="480"/>
        <w:rPr>
          <w:rFonts w:ascii="宋体" w:eastAsia="宋体" w:hAnsi="宋体" w:cs="宋体"/>
          <w:color w:val="000000"/>
          <w:sz w:val="24"/>
        </w:rPr>
      </w:pPr>
      <w:r>
        <w:rPr>
          <w:rFonts w:ascii="宋体" w:eastAsia="宋体" w:hAnsi="宋体" w:cs="宋体" w:hint="eastAsia"/>
          <w:color w:val="000000"/>
          <w:sz w:val="24"/>
        </w:rPr>
        <w:br w:type="page"/>
      </w:r>
    </w:p>
    <w:p w14:paraId="5CF8292D" w14:textId="77777777" w:rsidR="00B26E4E" w:rsidRDefault="00946759" w:rsidP="00BC2064">
      <w:pPr>
        <w:pStyle w:val="af6"/>
      </w:pPr>
      <w:r>
        <w:rPr>
          <w:rFonts w:hint="eastAsia"/>
        </w:rPr>
        <w:lastRenderedPageBreak/>
        <w:t>附件</w:t>
      </w:r>
      <w:r>
        <w:rPr>
          <w:rFonts w:hint="eastAsia"/>
        </w:rPr>
        <w:t xml:space="preserve"> 3 </w:t>
      </w:r>
      <w:r>
        <w:rPr>
          <w:rFonts w:hint="eastAsia"/>
        </w:rPr>
        <w:t>法定代表人</w:t>
      </w:r>
      <w:r>
        <w:rPr>
          <w:rFonts w:hint="eastAsia"/>
        </w:rPr>
        <w:t>/</w:t>
      </w:r>
      <w:r>
        <w:rPr>
          <w:rFonts w:hint="eastAsia"/>
        </w:rPr>
        <w:t>负责人授权书（格式，原件）</w:t>
      </w:r>
      <w:r>
        <w:rPr>
          <w:rFonts w:hint="eastAsia"/>
        </w:rPr>
        <w:t xml:space="preserve"> </w:t>
      </w:r>
    </w:p>
    <w:p w14:paraId="37507A57" w14:textId="77777777" w:rsidR="00B26E4E" w:rsidRDefault="00946759" w:rsidP="00BC2064">
      <w:pPr>
        <w:pStyle w:val="af6"/>
      </w:pPr>
      <w:r>
        <w:rPr>
          <w:rFonts w:hint="eastAsia"/>
        </w:rPr>
        <w:t>（非法定代表人</w:t>
      </w:r>
      <w:r>
        <w:rPr>
          <w:rFonts w:hint="eastAsia"/>
        </w:rPr>
        <w:t>/</w:t>
      </w:r>
      <w:r>
        <w:rPr>
          <w:rFonts w:hint="eastAsia"/>
        </w:rPr>
        <w:t>负责人签署报名材料的，应提交法定代表人</w:t>
      </w:r>
      <w:r>
        <w:rPr>
          <w:rFonts w:hint="eastAsia"/>
        </w:rPr>
        <w:t>/</w:t>
      </w:r>
      <w:r>
        <w:rPr>
          <w:rFonts w:hint="eastAsia"/>
        </w:rPr>
        <w:t>负责人授权书及其附件；若报名材料由法定代表人</w:t>
      </w:r>
      <w:r>
        <w:rPr>
          <w:rFonts w:hint="eastAsia"/>
        </w:rPr>
        <w:t>/</w:t>
      </w:r>
      <w:r>
        <w:rPr>
          <w:rFonts w:hint="eastAsia"/>
        </w:rPr>
        <w:t>负责人本人签署，则可不用提交。）</w:t>
      </w:r>
    </w:p>
    <w:p w14:paraId="25723107" w14:textId="77777777" w:rsidR="00B26E4E" w:rsidRDefault="00B26E4E" w:rsidP="00BC2064">
      <w:pPr>
        <w:pStyle w:val="af6"/>
      </w:pPr>
    </w:p>
    <w:p w14:paraId="28CF8FB8" w14:textId="18AE42EE" w:rsidR="00B26E4E" w:rsidRDefault="00946759">
      <w:pPr>
        <w:ind w:firstLine="482"/>
        <w:jc w:val="center"/>
        <w:rPr>
          <w:rFonts w:ascii="Times New Roman" w:eastAsia="宋体" w:hAnsi="Times New Roman" w:cs="Times New Roman"/>
          <w:b/>
          <w:sz w:val="24"/>
        </w:rPr>
      </w:pPr>
      <w:bookmarkStart w:id="1" w:name="_Toc16007829"/>
      <w:r>
        <w:rPr>
          <w:rFonts w:ascii="Times New Roman" w:eastAsia="宋体" w:hAnsi="Times New Roman" w:cs="Times New Roman"/>
          <w:b/>
          <w:sz w:val="24"/>
        </w:rPr>
        <w:t>法定代表人</w:t>
      </w:r>
      <w:r>
        <w:rPr>
          <w:rFonts w:ascii="Times New Roman" w:eastAsia="宋体" w:hAnsi="Times New Roman" w:cs="Times New Roman"/>
          <w:b/>
          <w:sz w:val="24"/>
        </w:rPr>
        <w:t>/</w:t>
      </w:r>
      <w:r>
        <w:rPr>
          <w:rFonts w:ascii="Times New Roman" w:eastAsia="宋体" w:hAnsi="Times New Roman" w:cs="Times New Roman"/>
          <w:b/>
          <w:sz w:val="24"/>
        </w:rPr>
        <w:t>负责人授权书</w:t>
      </w:r>
      <w:bookmarkEnd w:id="1"/>
    </w:p>
    <w:p w14:paraId="3DC945D5" w14:textId="77777777" w:rsidR="00B26E4E" w:rsidRDefault="00946759">
      <w:pPr>
        <w:pStyle w:val="ac"/>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本授权书声明：注册于</w:t>
      </w:r>
      <w:r>
        <w:rPr>
          <w:rFonts w:ascii="Times New Roman" w:eastAsia="宋体" w:hAnsi="Times New Roman" w:cs="Times New Roman"/>
          <w:sz w:val="24"/>
          <w:szCs w:val="24"/>
          <w:u w:val="single"/>
        </w:rPr>
        <w:t>（国家或地区的名称）</w:t>
      </w:r>
      <w:r>
        <w:rPr>
          <w:rFonts w:ascii="Times New Roman" w:eastAsia="宋体" w:hAnsi="Times New Roman" w:cs="Times New Roman"/>
          <w:sz w:val="24"/>
          <w:szCs w:val="24"/>
        </w:rPr>
        <w:t>的</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（法定代表人</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负责人姓名）</w:t>
      </w:r>
      <w:r>
        <w:rPr>
          <w:rFonts w:ascii="Times New Roman" w:eastAsia="宋体" w:hAnsi="Times New Roman" w:cs="Times New Roman"/>
          <w:sz w:val="24"/>
          <w:szCs w:val="24"/>
        </w:rPr>
        <w:t>代表本公司授权</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（被授权人的姓名）</w:t>
      </w:r>
      <w:r>
        <w:rPr>
          <w:rFonts w:ascii="Times New Roman" w:eastAsia="宋体" w:hAnsi="Times New Roman" w:cs="Times New Roman"/>
          <w:sz w:val="24"/>
          <w:szCs w:val="24"/>
        </w:rPr>
        <w:t>为本公司的合法代理人，就</w:t>
      </w:r>
      <w:r>
        <w:rPr>
          <w:rFonts w:ascii="Times New Roman" w:eastAsia="宋体" w:hAnsi="Times New Roman" w:cs="Times New Roman" w:hint="eastAsia"/>
          <w:sz w:val="24"/>
          <w:szCs w:val="24"/>
          <w:u w:val="single"/>
        </w:rPr>
        <w:t>新媒体技术服务项目</w:t>
      </w:r>
      <w:r>
        <w:rPr>
          <w:rFonts w:ascii="Times New Roman" w:eastAsia="宋体" w:hAnsi="Times New Roman" w:cs="Times New Roman"/>
          <w:sz w:val="24"/>
          <w:szCs w:val="24"/>
        </w:rPr>
        <w:t xml:space="preserve">的比选，以本公司名义处理一切与之有关的事务。　　</w:t>
      </w:r>
    </w:p>
    <w:p w14:paraId="6D88DADC" w14:textId="77777777" w:rsidR="00B26E4E" w:rsidRDefault="00946759" w:rsidP="00BC2064">
      <w:pPr>
        <w:pStyle w:val="af6"/>
        <w:rPr>
          <w:rFonts w:ascii="宋体" w:hAnsi="宋体" w:cs="宋体"/>
        </w:rPr>
      </w:pPr>
      <w:r>
        <w:t>本授权书于</w:t>
      </w:r>
      <w:r>
        <w:t>__________</w:t>
      </w:r>
      <w:r>
        <w:t>年</w:t>
      </w:r>
      <w:r>
        <w:t>_____</w:t>
      </w:r>
      <w:r>
        <w:t>月</w:t>
      </w:r>
      <w:r>
        <w:t>______</w:t>
      </w:r>
      <w:r>
        <w:t>日生效，特此声明。</w:t>
      </w:r>
    </w:p>
    <w:p w14:paraId="36412C00" w14:textId="77777777" w:rsidR="00B26E4E" w:rsidRDefault="00B26E4E" w:rsidP="00BC2064">
      <w:pPr>
        <w:pStyle w:val="af6"/>
      </w:pPr>
    </w:p>
    <w:p w14:paraId="7D41BC0F" w14:textId="77777777" w:rsidR="00B26E4E" w:rsidRDefault="00946759" w:rsidP="00BC2064">
      <w:pPr>
        <w:pStyle w:val="af6"/>
      </w:pPr>
      <w:r>
        <w:rPr>
          <w:rFonts w:hint="eastAsia"/>
        </w:rPr>
        <w:t>法定代表人</w:t>
      </w:r>
      <w:r>
        <w:rPr>
          <w:rFonts w:hint="eastAsia"/>
        </w:rPr>
        <w:t>/</w:t>
      </w:r>
      <w:r>
        <w:rPr>
          <w:rFonts w:hint="eastAsia"/>
        </w:rPr>
        <w:t>负责人签字或盖章：</w:t>
      </w:r>
      <w:r>
        <w:rPr>
          <w:rFonts w:hint="eastAsia"/>
        </w:rPr>
        <w:t xml:space="preserve">_______________________________ </w:t>
      </w:r>
    </w:p>
    <w:p w14:paraId="5DD89744" w14:textId="77777777" w:rsidR="00B26E4E" w:rsidRDefault="00946759" w:rsidP="00BC2064">
      <w:pPr>
        <w:pStyle w:val="af6"/>
      </w:pPr>
      <w:r>
        <w:rPr>
          <w:rFonts w:hint="eastAsia"/>
        </w:rPr>
        <w:t>被授权人签字或盖章：</w:t>
      </w:r>
      <w:r>
        <w:rPr>
          <w:rFonts w:hint="eastAsia"/>
        </w:rPr>
        <w:t xml:space="preserve">_______________________________ </w:t>
      </w:r>
    </w:p>
    <w:p w14:paraId="592FE371" w14:textId="77777777" w:rsidR="00B26E4E" w:rsidRDefault="00946759" w:rsidP="00BC2064">
      <w:pPr>
        <w:pStyle w:val="af6"/>
      </w:pPr>
      <w:r>
        <w:rPr>
          <w:rFonts w:hint="eastAsia"/>
        </w:rPr>
        <w:t>公司盖章：</w:t>
      </w:r>
      <w:r>
        <w:rPr>
          <w:rFonts w:hint="eastAsia"/>
        </w:rPr>
        <w:t xml:space="preserve">_______________________________ </w:t>
      </w:r>
    </w:p>
    <w:p w14:paraId="1D355ACB" w14:textId="77777777" w:rsidR="00B26E4E" w:rsidRDefault="00946759" w:rsidP="00BC2064">
      <w:pPr>
        <w:pStyle w:val="af6"/>
      </w:pPr>
      <w:r>
        <w:rPr>
          <w:rFonts w:hint="eastAsia"/>
        </w:rPr>
        <w:t>附：</w:t>
      </w:r>
      <w:r>
        <w:rPr>
          <w:rFonts w:hint="eastAsia"/>
        </w:rPr>
        <w:t xml:space="preserve"> </w:t>
      </w:r>
    </w:p>
    <w:p w14:paraId="22E8D113" w14:textId="77777777" w:rsidR="00B26E4E" w:rsidRDefault="00946759" w:rsidP="00BC2064">
      <w:pPr>
        <w:pStyle w:val="af6"/>
      </w:pPr>
      <w:r>
        <w:rPr>
          <w:rFonts w:hint="eastAsia"/>
        </w:rPr>
        <w:t>被授权人姓名：</w:t>
      </w:r>
      <w:r>
        <w:rPr>
          <w:rFonts w:hint="eastAsia"/>
        </w:rPr>
        <w:t xml:space="preserve">_______________ </w:t>
      </w:r>
    </w:p>
    <w:p w14:paraId="58A989A3" w14:textId="77777777" w:rsidR="00B26E4E" w:rsidRDefault="00946759" w:rsidP="00BC2064">
      <w:pPr>
        <w:pStyle w:val="af6"/>
      </w:pPr>
      <w:r>
        <w:rPr>
          <w:rFonts w:hint="eastAsia"/>
        </w:rPr>
        <w:t>职</w:t>
      </w:r>
      <w:proofErr w:type="gramStart"/>
      <w:r>
        <w:rPr>
          <w:rFonts w:hint="eastAsia"/>
        </w:rPr>
        <w:t xml:space="preserve">　　　　务</w:t>
      </w:r>
      <w:proofErr w:type="gramEnd"/>
      <w:r>
        <w:rPr>
          <w:rFonts w:hint="eastAsia"/>
        </w:rPr>
        <w:t>：</w:t>
      </w:r>
      <w:r>
        <w:rPr>
          <w:rFonts w:hint="eastAsia"/>
        </w:rPr>
        <w:t xml:space="preserve">_______________ </w:t>
      </w:r>
    </w:p>
    <w:p w14:paraId="7B1213D8" w14:textId="77777777" w:rsidR="00B26E4E" w:rsidRDefault="00946759" w:rsidP="00BC2064">
      <w:pPr>
        <w:pStyle w:val="af6"/>
      </w:pPr>
      <w:r>
        <w:rPr>
          <w:rFonts w:hint="eastAsia"/>
        </w:rPr>
        <w:t>电</w:t>
      </w:r>
      <w:proofErr w:type="gramStart"/>
      <w:r>
        <w:rPr>
          <w:rFonts w:hint="eastAsia"/>
        </w:rPr>
        <w:t xml:space="preserve">　　　　</w:t>
      </w:r>
      <w:proofErr w:type="gramEnd"/>
      <w:r>
        <w:rPr>
          <w:rFonts w:hint="eastAsia"/>
        </w:rPr>
        <w:t>话：</w:t>
      </w:r>
      <w:r>
        <w:rPr>
          <w:rFonts w:hint="eastAsia"/>
        </w:rPr>
        <w:t xml:space="preserve">_______________ </w:t>
      </w:r>
    </w:p>
    <w:p w14:paraId="7F90394E" w14:textId="77777777" w:rsidR="00B26E4E" w:rsidRDefault="00B26E4E" w:rsidP="00BC2064">
      <w:pPr>
        <w:pStyle w:val="af6"/>
      </w:pPr>
    </w:p>
    <w:p w14:paraId="5AF35EA5" w14:textId="77777777" w:rsidR="00B26E4E" w:rsidRDefault="00946759" w:rsidP="00BC2064">
      <w:pPr>
        <w:pStyle w:val="af6"/>
      </w:pPr>
      <w:r>
        <w:rPr>
          <w:rFonts w:hint="eastAsia"/>
        </w:rPr>
        <w:t>被授权人的身份证明：有效的身份证正反面复印件，或有效的护照复印件。</w:t>
      </w:r>
    </w:p>
    <w:p w14:paraId="4582BCC7" w14:textId="77777777" w:rsidR="00B26E4E" w:rsidRDefault="00946759">
      <w:pPr>
        <w:rPr>
          <w:rFonts w:ascii="宋体" w:eastAsia="宋体" w:hAnsi="宋体" w:cs="宋体"/>
        </w:rPr>
      </w:pPr>
      <w:r>
        <w:rPr>
          <w:rFonts w:ascii="宋体" w:eastAsia="宋体" w:hAnsi="宋体" w:cs="宋体" w:hint="eastAsia"/>
        </w:rPr>
        <w:br w:type="page"/>
      </w:r>
    </w:p>
    <w:p w14:paraId="3CAA5F3D" w14:textId="77777777" w:rsidR="00B26E4E" w:rsidRDefault="00946759" w:rsidP="00BC2064">
      <w:pPr>
        <w:pStyle w:val="af6"/>
      </w:pPr>
      <w:r>
        <w:rPr>
          <w:rFonts w:hint="eastAsia"/>
        </w:rPr>
        <w:lastRenderedPageBreak/>
        <w:t>附件</w:t>
      </w:r>
      <w:r>
        <w:rPr>
          <w:rFonts w:hint="eastAsia"/>
        </w:rPr>
        <w:t xml:space="preserve"> 4</w:t>
      </w:r>
      <w:r>
        <w:t xml:space="preserve">  </w:t>
      </w:r>
      <w:r>
        <w:rPr>
          <w:rFonts w:hint="eastAsia"/>
        </w:rPr>
        <w:t>有效期内的《互联网新闻信息服务许可》</w:t>
      </w:r>
    </w:p>
    <w:p w14:paraId="6F1471B6" w14:textId="77777777" w:rsidR="00B26E4E" w:rsidRDefault="00946759" w:rsidP="00BC2064">
      <w:pPr>
        <w:pStyle w:val="af6"/>
      </w:pPr>
      <w:r>
        <w:rPr>
          <w:rFonts w:hint="eastAsia"/>
        </w:rPr>
        <w:t>提供《互联网新闻信息采编发布服务资质》复印件，须加盖供应商公章。</w:t>
      </w:r>
    </w:p>
    <w:p w14:paraId="44C882E4" w14:textId="77777777" w:rsidR="00B26E4E" w:rsidRDefault="00B26E4E">
      <w:pPr>
        <w:widowControl/>
        <w:jc w:val="left"/>
        <w:rPr>
          <w:rFonts w:ascii="宋体" w:eastAsia="宋体" w:hAnsi="宋体" w:cs="宋体"/>
          <w:b/>
          <w:bCs/>
          <w:color w:val="000000"/>
          <w:sz w:val="24"/>
          <w:shd w:val="clear" w:color="auto" w:fill="FFFFFF"/>
        </w:rPr>
      </w:pPr>
    </w:p>
    <w:p w14:paraId="2EA880AE" w14:textId="77777777" w:rsidR="00B26E4E" w:rsidRDefault="00946759">
      <w:pPr>
        <w:widowControl/>
        <w:jc w:val="left"/>
        <w:rPr>
          <w:rFonts w:ascii="宋体" w:eastAsia="宋体" w:hAnsi="宋体" w:cs="宋体"/>
          <w:b/>
          <w:bCs/>
          <w:color w:val="000000"/>
          <w:sz w:val="24"/>
          <w:shd w:val="clear" w:color="auto" w:fill="FFFFFF"/>
        </w:rPr>
      </w:pPr>
      <w:r>
        <w:rPr>
          <w:rFonts w:ascii="宋体" w:eastAsia="宋体" w:hAnsi="宋体" w:cs="宋体"/>
          <w:b/>
          <w:bCs/>
          <w:color w:val="000000"/>
          <w:shd w:val="clear" w:color="auto" w:fill="FFFFFF"/>
        </w:rPr>
        <w:br w:type="page"/>
      </w:r>
    </w:p>
    <w:p w14:paraId="4390FA28" w14:textId="77777777" w:rsidR="00B26E4E" w:rsidRDefault="00946759" w:rsidP="00BC2064">
      <w:pPr>
        <w:pStyle w:val="af6"/>
        <w:rPr>
          <w:shd w:val="clear" w:color="auto" w:fill="FFFFFF"/>
        </w:rPr>
      </w:pPr>
      <w:r>
        <w:rPr>
          <w:rFonts w:hint="eastAsia"/>
          <w:shd w:val="clear" w:color="auto" w:fill="FFFFFF"/>
        </w:rPr>
        <w:lastRenderedPageBreak/>
        <w:t>附件二</w:t>
      </w:r>
      <w:r>
        <w:rPr>
          <w:rFonts w:hint="eastAsia"/>
          <w:shd w:val="clear" w:color="auto" w:fill="FFFFFF"/>
        </w:rPr>
        <w:t xml:space="preserve"> </w:t>
      </w:r>
      <w:r>
        <w:rPr>
          <w:rFonts w:hint="eastAsia"/>
          <w:shd w:val="clear" w:color="auto" w:fill="FFFFFF"/>
        </w:rPr>
        <w:t>采购需求：</w:t>
      </w:r>
    </w:p>
    <w:p w14:paraId="6BA92250" w14:textId="77777777" w:rsidR="00B26E4E" w:rsidRDefault="00946759">
      <w:pPr>
        <w:autoSpaceDE w:val="0"/>
        <w:autoSpaceDN w:val="0"/>
        <w:adjustRightInd w:val="0"/>
        <w:spacing w:line="360" w:lineRule="auto"/>
        <w:jc w:val="left"/>
        <w:rPr>
          <w:rFonts w:ascii="宋体" w:eastAsia="宋体" w:hAnsi="Times New Roman" w:cs="Times New Roman"/>
          <w:b/>
          <w:sz w:val="24"/>
        </w:rPr>
      </w:pPr>
      <w:r>
        <w:rPr>
          <w:rFonts w:ascii="宋体" w:eastAsia="宋体" w:hAnsi="Times New Roman" w:cs="Times New Roman" w:hint="eastAsia"/>
          <w:b/>
          <w:sz w:val="24"/>
        </w:rPr>
        <w:t>一、服务内容</w:t>
      </w:r>
    </w:p>
    <w:p w14:paraId="4F321590" w14:textId="77777777" w:rsidR="00B26E4E" w:rsidRDefault="00946759">
      <w:pPr>
        <w:spacing w:afterLines="50" w:after="156" w:line="360" w:lineRule="auto"/>
        <w:contextualSpacing/>
        <w:rPr>
          <w:rFonts w:ascii="宋体" w:eastAsia="宋体" w:hAnsi="Times New Roman" w:cs="Times New Roman"/>
          <w:b/>
          <w:sz w:val="24"/>
        </w:rPr>
      </w:pPr>
      <w:r>
        <w:rPr>
          <w:rFonts w:ascii="宋体" w:eastAsia="宋体" w:hAnsi="宋体" w:cs="Times New Roman" w:hint="eastAsia"/>
          <w:sz w:val="24"/>
        </w:rPr>
        <w:t>（一）</w:t>
      </w:r>
      <w:r>
        <w:rPr>
          <w:rFonts w:ascii="宋体" w:eastAsia="宋体" w:hAnsi="Times New Roman" w:cs="Times New Roman" w:hint="eastAsia"/>
          <w:b/>
          <w:sz w:val="24"/>
        </w:rPr>
        <w:t>IP形象设计</w:t>
      </w:r>
    </w:p>
    <w:p w14:paraId="529650F8" w14:textId="77777777" w:rsidR="00B26E4E" w:rsidRDefault="00946759">
      <w:pPr>
        <w:spacing w:afterLines="50" w:after="156" w:line="360" w:lineRule="auto"/>
        <w:ind w:firstLine="420"/>
        <w:contextualSpacing/>
        <w:rPr>
          <w:rFonts w:ascii="宋体" w:hAnsi="宋体"/>
          <w:sz w:val="24"/>
        </w:rPr>
      </w:pPr>
      <w:r>
        <w:rPr>
          <w:rFonts w:ascii="宋体" w:eastAsia="宋体" w:hAnsi="宋体" w:cs="Times New Roman" w:hint="eastAsia"/>
          <w:sz w:val="24"/>
        </w:rPr>
        <w:t>完成采购人新媒体原创IP形象的设计制作1个，logo设计1个。包括标准彩色图形、黑白图形、释义、标准制作网格图、制作规范、最小使用规范、使用不可入侵范围、单色使用规范/单色反白、标准色、辅助色系列、标准色及辅助</w:t>
      </w:r>
      <w:proofErr w:type="gramStart"/>
      <w:r>
        <w:rPr>
          <w:rFonts w:ascii="宋体" w:eastAsia="宋体" w:hAnsi="宋体" w:cs="Times New Roman" w:hint="eastAsia"/>
          <w:sz w:val="24"/>
        </w:rPr>
        <w:t>色使用</w:t>
      </w:r>
      <w:proofErr w:type="gramEnd"/>
      <w:r>
        <w:rPr>
          <w:rFonts w:ascii="宋体" w:eastAsia="宋体" w:hAnsi="宋体" w:cs="Times New Roman" w:hint="eastAsia"/>
          <w:sz w:val="24"/>
        </w:rPr>
        <w:t>规范、标准色/辅助色色阶以及色彩搭配专用表的设计制作。</w:t>
      </w:r>
    </w:p>
    <w:p w14:paraId="6BAD2850" w14:textId="77777777" w:rsidR="00B26E4E" w:rsidRPr="004703E3" w:rsidRDefault="00946759" w:rsidP="004703E3">
      <w:pPr>
        <w:spacing w:afterLines="50" w:after="156" w:line="360" w:lineRule="auto"/>
        <w:contextualSpacing/>
        <w:rPr>
          <w:rFonts w:ascii="宋体" w:eastAsia="宋体" w:hAnsi="宋体" w:cs="Times New Roman"/>
          <w:b/>
          <w:bCs/>
          <w:sz w:val="24"/>
        </w:rPr>
      </w:pPr>
      <w:r w:rsidRPr="004703E3">
        <w:rPr>
          <w:rFonts w:ascii="宋体" w:eastAsia="宋体" w:hAnsi="宋体" w:cs="Times New Roman" w:hint="eastAsia"/>
          <w:b/>
          <w:bCs/>
          <w:sz w:val="24"/>
        </w:rPr>
        <w:t>（二）公众号视觉系统建设</w:t>
      </w:r>
    </w:p>
    <w:p w14:paraId="6CF06651"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1.合同期内完成公众号简介回复设计1次。设计关注回复问候语、自动回复关键词的图片以及动画，提升用户体验。</w:t>
      </w:r>
    </w:p>
    <w:p w14:paraId="5D9228EF"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2.合同期内完成公众号栏目更新设计1次。更新和优化公众号菜单栏目及内容规划，增强用户互动性和内容导航。</w:t>
      </w:r>
    </w:p>
    <w:p w14:paraId="4B394E3D"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3.合同期内完成公众</w:t>
      </w:r>
      <w:proofErr w:type="gramStart"/>
      <w:r>
        <w:rPr>
          <w:rFonts w:ascii="宋体" w:eastAsia="宋体" w:hAnsi="宋体" w:cs="Times New Roman" w:hint="eastAsia"/>
          <w:sz w:val="24"/>
        </w:rPr>
        <w:t>号整体</w:t>
      </w:r>
      <w:proofErr w:type="gramEnd"/>
      <w:r>
        <w:rPr>
          <w:rFonts w:ascii="宋体" w:eastAsia="宋体" w:hAnsi="宋体" w:cs="Times New Roman" w:hint="eastAsia"/>
          <w:sz w:val="24"/>
        </w:rPr>
        <w:t>文稿板式设计不少于10套。设计文稿的版面，包括头图、尾图、图片板式等，提升阅读体验。</w:t>
      </w:r>
    </w:p>
    <w:p w14:paraId="707B45D6" w14:textId="77777777" w:rsidR="00B26E4E" w:rsidRDefault="00946759">
      <w:pPr>
        <w:autoSpaceDE w:val="0"/>
        <w:autoSpaceDN w:val="0"/>
        <w:adjustRightInd w:val="0"/>
        <w:spacing w:line="360" w:lineRule="auto"/>
        <w:jc w:val="left"/>
        <w:rPr>
          <w:rFonts w:ascii="宋体"/>
          <w:b/>
          <w:sz w:val="24"/>
        </w:rPr>
      </w:pPr>
      <w:r>
        <w:rPr>
          <w:rFonts w:ascii="宋体" w:eastAsia="宋体" w:hAnsi="Times New Roman" w:cs="Times New Roman" w:hint="eastAsia"/>
          <w:b/>
          <w:sz w:val="24"/>
        </w:rPr>
        <w:t>（三）公众号运维</w:t>
      </w:r>
    </w:p>
    <w:p w14:paraId="44330E1D"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1.合同期内完成原创内容制作不少于52篇。结合管委会工作，根据采购人的选题安排，进行原创内容的采集、制作和发布，包括节日和重点工作的主题策划、日常原创内容设计创意等。</w:t>
      </w:r>
    </w:p>
    <w:p w14:paraId="75B1539C"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2.完成非原创内容，包含转发和转载既有稿件，并进行排版和发布，评论维护、粉丝互动。</w:t>
      </w:r>
    </w:p>
    <w:p w14:paraId="2EE18926"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3.确保公众号全年365天正常运转，提供高质量的技术支持服务。</w:t>
      </w:r>
    </w:p>
    <w:p w14:paraId="1D574BDA" w14:textId="77777777" w:rsidR="00B26E4E" w:rsidRDefault="00946759">
      <w:pPr>
        <w:autoSpaceDE w:val="0"/>
        <w:autoSpaceDN w:val="0"/>
        <w:adjustRightInd w:val="0"/>
        <w:spacing w:line="360" w:lineRule="auto"/>
        <w:jc w:val="left"/>
        <w:rPr>
          <w:rFonts w:ascii="宋体"/>
          <w:b/>
          <w:sz w:val="24"/>
        </w:rPr>
      </w:pPr>
      <w:r>
        <w:rPr>
          <w:rFonts w:ascii="宋体" w:eastAsia="宋体" w:hAnsi="Times New Roman" w:cs="Times New Roman" w:hint="eastAsia"/>
          <w:b/>
          <w:sz w:val="24"/>
        </w:rPr>
        <w:t>（四）</w:t>
      </w:r>
      <w:proofErr w:type="gramStart"/>
      <w:r>
        <w:rPr>
          <w:rFonts w:ascii="宋体" w:eastAsia="宋体" w:hAnsi="Times New Roman" w:cs="Times New Roman" w:hint="eastAsia"/>
          <w:b/>
          <w:sz w:val="24"/>
        </w:rPr>
        <w:t>微博运</w:t>
      </w:r>
      <w:proofErr w:type="gramEnd"/>
      <w:r>
        <w:rPr>
          <w:rFonts w:ascii="宋体" w:eastAsia="宋体" w:hAnsi="Times New Roman" w:cs="Times New Roman" w:hint="eastAsia"/>
          <w:b/>
          <w:sz w:val="24"/>
        </w:rPr>
        <w:t>维</w:t>
      </w:r>
    </w:p>
    <w:p w14:paraId="3905A3E4"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1.合同期内完成新</w:t>
      </w:r>
      <w:proofErr w:type="gramStart"/>
      <w:r>
        <w:rPr>
          <w:rFonts w:ascii="宋体" w:eastAsia="宋体" w:hAnsi="宋体" w:cs="Times New Roman" w:hint="eastAsia"/>
          <w:sz w:val="24"/>
        </w:rPr>
        <w:t>媒体非</w:t>
      </w:r>
      <w:proofErr w:type="gramEnd"/>
      <w:r>
        <w:rPr>
          <w:rFonts w:ascii="宋体" w:eastAsia="宋体" w:hAnsi="宋体" w:cs="Times New Roman" w:hint="eastAsia"/>
          <w:sz w:val="24"/>
        </w:rPr>
        <w:t>原创转发不少于300篇。可以根据</w:t>
      </w:r>
      <w:proofErr w:type="gramStart"/>
      <w:r>
        <w:rPr>
          <w:rFonts w:ascii="宋体" w:eastAsia="宋体" w:hAnsi="宋体" w:cs="Times New Roman" w:hint="eastAsia"/>
          <w:sz w:val="24"/>
        </w:rPr>
        <w:t>微信原创</w:t>
      </w:r>
      <w:proofErr w:type="gramEnd"/>
      <w:r>
        <w:rPr>
          <w:rFonts w:ascii="宋体" w:eastAsia="宋体" w:hAnsi="宋体" w:cs="Times New Roman" w:hint="eastAsia"/>
          <w:sz w:val="24"/>
        </w:rPr>
        <w:t>内容提炼、精简后发布，以及转发采购人提供的既有稿件。</w:t>
      </w:r>
    </w:p>
    <w:p w14:paraId="286D366D"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2.合同期内完成全年365天日常内容和消息发布，</w:t>
      </w:r>
      <w:proofErr w:type="gramStart"/>
      <w:r>
        <w:rPr>
          <w:rFonts w:ascii="宋体" w:eastAsia="宋体" w:hAnsi="宋体" w:cs="Times New Roman" w:hint="eastAsia"/>
          <w:sz w:val="24"/>
        </w:rPr>
        <w:t>基于微博的</w:t>
      </w:r>
      <w:proofErr w:type="gramEnd"/>
      <w:r>
        <w:rPr>
          <w:rFonts w:ascii="宋体" w:eastAsia="宋体" w:hAnsi="宋体" w:cs="Times New Roman" w:hint="eastAsia"/>
          <w:sz w:val="24"/>
        </w:rPr>
        <w:t>开放型平台特性，发布站区日常内容、消息、政策，快速回应网友和粉丝咨询。</w:t>
      </w:r>
    </w:p>
    <w:p w14:paraId="00CDA9DA"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3.积极与相关单位、媒体</w:t>
      </w:r>
      <w:proofErr w:type="gramStart"/>
      <w:r>
        <w:rPr>
          <w:rFonts w:ascii="宋体" w:eastAsia="宋体" w:hAnsi="宋体" w:cs="Times New Roman" w:hint="eastAsia"/>
          <w:sz w:val="24"/>
        </w:rPr>
        <w:t>微博号互动</w:t>
      </w:r>
      <w:proofErr w:type="gramEnd"/>
      <w:r>
        <w:rPr>
          <w:rFonts w:ascii="宋体" w:eastAsia="宋体" w:hAnsi="宋体" w:cs="Times New Roman" w:hint="eastAsia"/>
          <w:sz w:val="24"/>
        </w:rPr>
        <w:t>，提升影响力，评论维护、粉丝互动，完成媒体关系协调。</w:t>
      </w:r>
    </w:p>
    <w:p w14:paraId="6CF9B0C9" w14:textId="77777777" w:rsidR="00B26E4E" w:rsidRPr="004703E3" w:rsidRDefault="00946759" w:rsidP="004703E3">
      <w:pPr>
        <w:autoSpaceDE w:val="0"/>
        <w:autoSpaceDN w:val="0"/>
        <w:adjustRightInd w:val="0"/>
        <w:spacing w:line="360" w:lineRule="auto"/>
        <w:jc w:val="left"/>
        <w:rPr>
          <w:rFonts w:ascii="宋体" w:eastAsia="宋体" w:hAnsi="Times New Roman" w:cs="Times New Roman"/>
          <w:b/>
          <w:sz w:val="24"/>
        </w:rPr>
      </w:pPr>
      <w:r>
        <w:rPr>
          <w:rFonts w:ascii="宋体" w:eastAsia="宋体" w:hAnsi="Times New Roman" w:cs="Times New Roman" w:hint="eastAsia"/>
          <w:b/>
          <w:sz w:val="24"/>
        </w:rPr>
        <w:t>（五）北京号、百家号、</w:t>
      </w:r>
      <w:proofErr w:type="gramStart"/>
      <w:r>
        <w:rPr>
          <w:rFonts w:ascii="宋体" w:eastAsia="宋体" w:hAnsi="Times New Roman" w:cs="Times New Roman" w:hint="eastAsia"/>
          <w:b/>
          <w:sz w:val="24"/>
        </w:rPr>
        <w:t>头条号</w:t>
      </w:r>
      <w:proofErr w:type="gramEnd"/>
      <w:r>
        <w:rPr>
          <w:rFonts w:ascii="宋体" w:eastAsia="宋体" w:hAnsi="Times New Roman" w:cs="Times New Roman" w:hint="eastAsia"/>
          <w:b/>
          <w:sz w:val="24"/>
        </w:rPr>
        <w:t>运维</w:t>
      </w:r>
    </w:p>
    <w:p w14:paraId="42000FBF"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lastRenderedPageBreak/>
        <w:t>1.根据原创、非原创内容修改转发、排版和发布。</w:t>
      </w:r>
    </w:p>
    <w:p w14:paraId="1768FA04"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2.保障运维期内全年稳定安全运行，全年评论维护、粉丝互动。</w:t>
      </w:r>
    </w:p>
    <w:p w14:paraId="314C26F3" w14:textId="77777777" w:rsidR="00B26E4E" w:rsidRDefault="00946759">
      <w:pPr>
        <w:autoSpaceDE w:val="0"/>
        <w:autoSpaceDN w:val="0"/>
        <w:adjustRightInd w:val="0"/>
        <w:spacing w:line="360" w:lineRule="auto"/>
        <w:jc w:val="left"/>
        <w:rPr>
          <w:rFonts w:ascii="宋体"/>
          <w:b/>
          <w:sz w:val="24"/>
        </w:rPr>
      </w:pPr>
      <w:r>
        <w:rPr>
          <w:rFonts w:ascii="宋体" w:eastAsia="宋体" w:hAnsi="Times New Roman" w:cs="Times New Roman" w:hint="eastAsia"/>
          <w:b/>
          <w:sz w:val="24"/>
        </w:rPr>
        <w:t>（六）视频号运维</w:t>
      </w:r>
    </w:p>
    <w:p w14:paraId="517EF44B"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1.合同期内完成原创视频拍摄24部，结合站区特点和用户喜好，根据采购人选题和要求完成原创视频的拍摄、制作视频内容创作。</w:t>
      </w:r>
    </w:p>
    <w:p w14:paraId="0E6ECE0C"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2.完成原创视频切片100部，根据选题结合热点基于视频号生态进行剪辑，展示场站形象，</w:t>
      </w:r>
      <w:proofErr w:type="gramStart"/>
      <w:r>
        <w:rPr>
          <w:rFonts w:ascii="宋体" w:eastAsia="宋体" w:hAnsi="宋体" w:cs="Times New Roman" w:hint="eastAsia"/>
          <w:sz w:val="24"/>
        </w:rPr>
        <w:t>回应旅客</w:t>
      </w:r>
      <w:proofErr w:type="gramEnd"/>
      <w:r>
        <w:rPr>
          <w:rFonts w:ascii="宋体" w:eastAsia="宋体" w:hAnsi="宋体" w:cs="Times New Roman" w:hint="eastAsia"/>
          <w:sz w:val="24"/>
        </w:rPr>
        <w:t>关切。</w:t>
      </w:r>
    </w:p>
    <w:p w14:paraId="4BE34BF2" w14:textId="77777777" w:rsidR="00B26E4E" w:rsidRDefault="00946759">
      <w:pPr>
        <w:spacing w:afterLines="50" w:after="156" w:line="360" w:lineRule="auto"/>
        <w:contextualSpacing/>
        <w:rPr>
          <w:rFonts w:ascii="宋体" w:hAnsi="宋体"/>
          <w:sz w:val="24"/>
        </w:rPr>
      </w:pPr>
      <w:r>
        <w:rPr>
          <w:rFonts w:ascii="宋体" w:eastAsia="宋体" w:hAnsi="宋体" w:cs="Times New Roman" w:hint="eastAsia"/>
          <w:sz w:val="24"/>
        </w:rPr>
        <w:t>3.合同期</w:t>
      </w:r>
      <w:proofErr w:type="gramStart"/>
      <w:r>
        <w:rPr>
          <w:rFonts w:ascii="宋体" w:eastAsia="宋体" w:hAnsi="宋体" w:cs="Times New Roman" w:hint="eastAsia"/>
          <w:sz w:val="24"/>
        </w:rPr>
        <w:t>间保障</w:t>
      </w:r>
      <w:proofErr w:type="gramEnd"/>
      <w:r>
        <w:rPr>
          <w:rFonts w:ascii="宋体" w:eastAsia="宋体" w:hAnsi="宋体" w:cs="Times New Roman" w:hint="eastAsia"/>
          <w:sz w:val="24"/>
        </w:rPr>
        <w:t>全年原创及非原创内容发布、评论维护、粉丝互动与引流。参与或发起相关话题，提升品牌曝光度和用户参与度，不断优化内容策略和运营效果。</w:t>
      </w:r>
    </w:p>
    <w:p w14:paraId="69E5557C" w14:textId="77777777" w:rsidR="00B26E4E" w:rsidRDefault="00946759">
      <w:pPr>
        <w:autoSpaceDE w:val="0"/>
        <w:autoSpaceDN w:val="0"/>
        <w:adjustRightInd w:val="0"/>
        <w:spacing w:line="360" w:lineRule="auto"/>
        <w:jc w:val="left"/>
        <w:rPr>
          <w:rFonts w:ascii="宋体"/>
          <w:b/>
          <w:sz w:val="24"/>
        </w:rPr>
      </w:pPr>
      <w:r>
        <w:rPr>
          <w:rFonts w:ascii="宋体" w:eastAsia="宋体" w:hAnsi="Times New Roman" w:cs="Times New Roman" w:hint="eastAsia"/>
          <w:b/>
          <w:sz w:val="24"/>
        </w:rPr>
        <w:t>（七）美术设计</w:t>
      </w:r>
    </w:p>
    <w:p w14:paraId="1E0D5655" w14:textId="77777777" w:rsidR="00B26E4E" w:rsidRDefault="00946759">
      <w:pPr>
        <w:spacing w:line="360" w:lineRule="auto"/>
        <w:contextualSpacing/>
        <w:rPr>
          <w:rFonts w:ascii="宋体" w:hAnsi="宋体"/>
          <w:sz w:val="24"/>
        </w:rPr>
      </w:pPr>
      <w:r>
        <w:rPr>
          <w:rFonts w:ascii="宋体" w:eastAsia="宋体" w:hAnsi="宋体" w:cs="Times New Roman" w:hint="eastAsia"/>
          <w:sz w:val="24"/>
        </w:rPr>
        <w:t>1.合同期内完成采购人要求的图片设计、创意等52张。包括长图12个，新媒体海报设计40张（</w:t>
      </w:r>
      <w:proofErr w:type="gramStart"/>
      <w:r>
        <w:rPr>
          <w:rFonts w:ascii="宋体" w:eastAsia="宋体" w:hAnsi="宋体" w:cs="Times New Roman" w:hint="eastAsia"/>
          <w:sz w:val="24"/>
        </w:rPr>
        <w:t>含推文中</w:t>
      </w:r>
      <w:proofErr w:type="gramEnd"/>
      <w:r>
        <w:rPr>
          <w:rFonts w:ascii="宋体" w:eastAsia="宋体" w:hAnsi="宋体" w:cs="Times New Roman" w:hint="eastAsia"/>
          <w:sz w:val="24"/>
        </w:rPr>
        <w:t>）。</w:t>
      </w:r>
    </w:p>
    <w:p w14:paraId="586C23EA" w14:textId="77777777" w:rsidR="00B26E4E" w:rsidRPr="003C4D74" w:rsidRDefault="00946759" w:rsidP="00BC2064">
      <w:pPr>
        <w:pStyle w:val="af6"/>
        <w:rPr>
          <w:rFonts w:ascii="宋体" w:eastAsia="宋体" w:hAnsi="宋体" w:cs="Times New Roman"/>
          <w:b w:val="0"/>
          <w:bCs w:val="0"/>
        </w:rPr>
      </w:pPr>
      <w:r w:rsidRPr="003C4D74">
        <w:rPr>
          <w:rFonts w:ascii="宋体" w:eastAsia="宋体" w:hAnsi="宋体" w:cs="Times New Roman" w:hint="eastAsia"/>
          <w:b w:val="0"/>
          <w:bCs w:val="0"/>
        </w:rPr>
        <w:t>2.合同期内完成</w:t>
      </w:r>
      <w:proofErr w:type="gramStart"/>
      <w:r w:rsidRPr="003C4D74">
        <w:rPr>
          <w:rFonts w:ascii="宋体" w:eastAsia="宋体" w:hAnsi="宋体" w:cs="Times New Roman" w:hint="eastAsia"/>
          <w:b w:val="0"/>
          <w:bCs w:val="0"/>
        </w:rPr>
        <w:t>条漫设计</w:t>
      </w:r>
      <w:proofErr w:type="gramEnd"/>
      <w:r w:rsidRPr="003C4D74">
        <w:rPr>
          <w:rFonts w:ascii="宋体" w:eastAsia="宋体" w:hAnsi="宋体" w:cs="Times New Roman" w:hint="eastAsia"/>
          <w:b w:val="0"/>
          <w:bCs w:val="0"/>
        </w:rPr>
        <w:t>24张，结合采购人需求设计原创手绘条漫。</w:t>
      </w:r>
    </w:p>
    <w:p w14:paraId="160C2FAB" w14:textId="77777777" w:rsidR="00B26E4E" w:rsidRPr="00BC2064" w:rsidRDefault="00946759" w:rsidP="00BC2064">
      <w:pPr>
        <w:pStyle w:val="af6"/>
      </w:pPr>
      <w:r w:rsidRPr="00BC2064">
        <w:rPr>
          <w:rFonts w:hint="eastAsia"/>
        </w:rPr>
        <w:t>二、服务期限</w:t>
      </w:r>
    </w:p>
    <w:p w14:paraId="3ED58E6D" w14:textId="77777777" w:rsidR="004703E3" w:rsidRPr="003C4D74" w:rsidRDefault="004703E3" w:rsidP="00BC2064">
      <w:pPr>
        <w:pStyle w:val="af6"/>
        <w:rPr>
          <w:rFonts w:ascii="宋体" w:eastAsia="宋体" w:hAnsi="宋体" w:cs="Times New Roman"/>
          <w:b w:val="0"/>
          <w:bCs w:val="0"/>
        </w:rPr>
      </w:pPr>
      <w:r w:rsidRPr="003C4D74">
        <w:rPr>
          <w:rFonts w:ascii="宋体" w:eastAsia="宋体" w:hAnsi="宋体" w:cs="Times New Roman" w:hint="eastAsia"/>
          <w:b w:val="0"/>
          <w:bCs w:val="0"/>
        </w:rPr>
        <w:t>自2025年1月1日起至2025年12月31日止。服务期限届满后，如果乙方有部分工作尚未结束的，应当按照合同约定完成尚未结束的工作，完成上述未结束工作视为在服务期限内提供服务。</w:t>
      </w:r>
    </w:p>
    <w:p w14:paraId="1C7E167C" w14:textId="77777777" w:rsidR="00B26E4E" w:rsidRPr="00BC2064" w:rsidRDefault="00946759" w:rsidP="00BC2064">
      <w:pPr>
        <w:pStyle w:val="af6"/>
      </w:pPr>
      <w:r w:rsidRPr="00BC2064">
        <w:rPr>
          <w:rFonts w:hint="eastAsia"/>
        </w:rPr>
        <w:t>三、服务目标</w:t>
      </w:r>
    </w:p>
    <w:p w14:paraId="72C931E1" w14:textId="77777777" w:rsidR="00B26E4E" w:rsidRDefault="00946759">
      <w:pPr>
        <w:spacing w:line="360" w:lineRule="auto"/>
        <w:contextualSpacing/>
        <w:rPr>
          <w:rFonts w:ascii="宋体" w:eastAsia="宋体" w:hAnsi="宋体" w:cs="Times New Roman"/>
          <w:sz w:val="24"/>
        </w:rPr>
      </w:pPr>
      <w:r>
        <w:rPr>
          <w:rFonts w:ascii="宋体" w:eastAsia="宋体" w:hAnsi="宋体" w:cs="Times New Roman" w:hint="eastAsia"/>
          <w:sz w:val="24"/>
        </w:rPr>
        <w:t>（一）本项目需确保高度的政治性、安全性。要求全年提供稳定、安全、快捷、全面的服务。将采购人新媒体平台打造为高质量出行资讯服务体系，确保采购人新媒体账号</w:t>
      </w:r>
      <w:r w:rsidRPr="004703E3">
        <w:rPr>
          <w:rFonts w:ascii="宋体" w:eastAsia="宋体" w:hAnsi="宋体" w:cs="Times New Roman" w:hint="eastAsia"/>
          <w:sz w:val="24"/>
        </w:rPr>
        <w:t>（</w:t>
      </w:r>
      <w:proofErr w:type="gramStart"/>
      <w:r w:rsidRPr="004703E3">
        <w:rPr>
          <w:rFonts w:ascii="宋体" w:eastAsia="宋体" w:hAnsi="宋体" w:cs="Times New Roman" w:hint="eastAsia"/>
          <w:sz w:val="24"/>
        </w:rPr>
        <w:t>微信公众号、微博号</w:t>
      </w:r>
      <w:proofErr w:type="gramEnd"/>
      <w:r w:rsidRPr="004703E3">
        <w:rPr>
          <w:rFonts w:ascii="宋体" w:eastAsia="宋体" w:hAnsi="宋体" w:cs="Times New Roman" w:hint="eastAsia"/>
          <w:sz w:val="24"/>
        </w:rPr>
        <w:t>、北京号、百家号、头条号、视频号等）</w:t>
      </w:r>
      <w:r>
        <w:rPr>
          <w:rFonts w:ascii="宋体" w:eastAsia="宋体" w:hAnsi="宋体" w:cs="Times New Roman" w:hint="eastAsia"/>
          <w:sz w:val="24"/>
        </w:rPr>
        <w:t>全年高效运转，有效提升采购</w:t>
      </w:r>
      <w:proofErr w:type="gramStart"/>
      <w:r>
        <w:rPr>
          <w:rFonts w:ascii="宋体" w:eastAsia="宋体" w:hAnsi="宋体" w:cs="Times New Roman" w:hint="eastAsia"/>
          <w:sz w:val="24"/>
        </w:rPr>
        <w:t>人品牌</w:t>
      </w:r>
      <w:proofErr w:type="gramEnd"/>
      <w:r>
        <w:rPr>
          <w:rFonts w:ascii="宋体" w:eastAsia="宋体" w:hAnsi="宋体" w:cs="Times New Roman" w:hint="eastAsia"/>
          <w:sz w:val="24"/>
        </w:rPr>
        <w:t>形象与社会影响力。</w:t>
      </w:r>
    </w:p>
    <w:p w14:paraId="5EDA2BA5" w14:textId="77777777" w:rsidR="00B26E4E" w:rsidRDefault="00946759">
      <w:pPr>
        <w:spacing w:line="360" w:lineRule="auto"/>
        <w:contextualSpacing/>
        <w:rPr>
          <w:rFonts w:ascii="宋体" w:eastAsia="宋体" w:hAnsi="宋体" w:cs="Times New Roman"/>
          <w:sz w:val="24"/>
        </w:rPr>
      </w:pPr>
      <w:r>
        <w:rPr>
          <w:rFonts w:ascii="宋体" w:eastAsia="宋体" w:hAnsi="宋体" w:cs="Times New Roman" w:hint="eastAsia"/>
          <w:sz w:val="24"/>
        </w:rPr>
        <w:t>（二）通过项目实施，稳步提升站区治理能力和服务保障水平，持续提升旅客满意度和站区美誉度，充分彰</w:t>
      </w:r>
      <w:proofErr w:type="gramStart"/>
      <w:r>
        <w:rPr>
          <w:rFonts w:ascii="宋体" w:eastAsia="宋体" w:hAnsi="宋体" w:cs="Times New Roman" w:hint="eastAsia"/>
          <w:sz w:val="24"/>
        </w:rPr>
        <w:t>显重点</w:t>
      </w:r>
      <w:proofErr w:type="gramEnd"/>
      <w:r>
        <w:rPr>
          <w:rFonts w:ascii="宋体" w:eastAsia="宋体" w:hAnsi="宋体" w:cs="Times New Roman" w:hint="eastAsia"/>
          <w:sz w:val="24"/>
        </w:rPr>
        <w:t>站区服务首都功能建设和助力京津冀协同发展的大局贡献度的目标要求，为旅客市民提供及时、有效、有温度、高质量的新媒体出行资讯，搭建新媒体宣传矩阵，树立系列线上、 线下站区品牌，全面打造旅客满意、社会赞誉、各方认可的美好场站地区形象。</w:t>
      </w:r>
    </w:p>
    <w:p w14:paraId="24981BB9" w14:textId="77777777" w:rsidR="00B26E4E" w:rsidRDefault="00946759">
      <w:pPr>
        <w:spacing w:line="360" w:lineRule="auto"/>
        <w:contextualSpacing/>
        <w:rPr>
          <w:b/>
          <w:bCs/>
          <w:sz w:val="24"/>
        </w:rPr>
      </w:pPr>
      <w:r>
        <w:rPr>
          <w:rFonts w:hint="eastAsia"/>
          <w:b/>
          <w:bCs/>
          <w:sz w:val="24"/>
        </w:rPr>
        <w:t>四、服务要求</w:t>
      </w:r>
    </w:p>
    <w:p w14:paraId="2571CCEF" w14:textId="77777777" w:rsidR="00B26E4E" w:rsidRDefault="00946759">
      <w:pPr>
        <w:widowControl/>
        <w:spacing w:line="360" w:lineRule="auto"/>
        <w:jc w:val="left"/>
        <w:outlineLvl w:val="0"/>
        <w:rPr>
          <w:rFonts w:ascii="宋体" w:eastAsia="宋体" w:hAnsi="宋体" w:cs="Times New Roman"/>
          <w:sz w:val="24"/>
        </w:rPr>
      </w:pPr>
      <w:r>
        <w:rPr>
          <w:rFonts w:ascii="宋体" w:eastAsia="宋体" w:hAnsi="宋体" w:cs="Times New Roman" w:hint="eastAsia"/>
          <w:sz w:val="24"/>
        </w:rPr>
        <w:lastRenderedPageBreak/>
        <w:t>（一）</w:t>
      </w:r>
      <w:r>
        <w:rPr>
          <w:rFonts w:ascii="宋体" w:eastAsia="宋体" w:hAnsi="宋体" w:cs="Times New Roman"/>
          <w:sz w:val="24"/>
        </w:rPr>
        <w:t>接受</w:t>
      </w:r>
      <w:r>
        <w:rPr>
          <w:rFonts w:ascii="宋体" w:eastAsia="宋体" w:hAnsi="宋体" w:cs="Times New Roman" w:hint="eastAsia"/>
          <w:sz w:val="24"/>
        </w:rPr>
        <w:t>采购人</w:t>
      </w:r>
      <w:r>
        <w:rPr>
          <w:rFonts w:ascii="宋体" w:eastAsia="宋体" w:hAnsi="宋体" w:cs="Times New Roman"/>
          <w:sz w:val="24"/>
        </w:rPr>
        <w:t>委托所提供的整体运维服务应遵循客观、科学、公平、公正原则，符合国家、北京市、行业相关部门、评估专家对该类项目内容和深度规定的要求及</w:t>
      </w:r>
      <w:r>
        <w:rPr>
          <w:rFonts w:ascii="宋体" w:eastAsia="宋体" w:hAnsi="宋体" w:cs="Times New Roman" w:hint="eastAsia"/>
          <w:sz w:val="24"/>
        </w:rPr>
        <w:t>采购人</w:t>
      </w:r>
      <w:r>
        <w:rPr>
          <w:rFonts w:ascii="宋体" w:eastAsia="宋体" w:hAnsi="宋体" w:cs="Times New Roman"/>
          <w:sz w:val="24"/>
        </w:rPr>
        <w:t>的技术、质量要求。</w:t>
      </w:r>
    </w:p>
    <w:p w14:paraId="19CFC072" w14:textId="77777777" w:rsidR="00B26E4E" w:rsidRDefault="00946759">
      <w:pPr>
        <w:widowControl/>
        <w:spacing w:line="360" w:lineRule="auto"/>
        <w:jc w:val="left"/>
        <w:outlineLvl w:val="0"/>
        <w:rPr>
          <w:rFonts w:ascii="宋体" w:eastAsia="宋体" w:hAnsi="宋体" w:cs="Times New Roman"/>
          <w:sz w:val="24"/>
        </w:rPr>
      </w:pPr>
      <w:r>
        <w:rPr>
          <w:rFonts w:ascii="宋体" w:eastAsia="宋体" w:hAnsi="宋体" w:cs="Times New Roman" w:hint="eastAsia"/>
          <w:sz w:val="24"/>
        </w:rPr>
        <w:t>（二）应具备标准化的、全面的运维服务能力。</w:t>
      </w:r>
      <w:bookmarkStart w:id="2" w:name="_Hlk184841601"/>
      <w:r>
        <w:rPr>
          <w:rFonts w:ascii="宋体" w:eastAsia="宋体" w:hAnsi="宋体" w:cs="Times New Roman" w:hint="eastAsia"/>
          <w:sz w:val="24"/>
        </w:rPr>
        <w:t>具备互联网新闻信息采编发布服务资质</w:t>
      </w:r>
      <w:bookmarkEnd w:id="2"/>
      <w:r>
        <w:rPr>
          <w:rFonts w:ascii="宋体" w:eastAsia="宋体" w:hAnsi="宋体" w:cs="Times New Roman" w:hint="eastAsia"/>
          <w:sz w:val="24"/>
        </w:rPr>
        <w:t>，所提供的运维服务应当符合采购人特定的质量规范、运</w:t>
      </w:r>
      <w:proofErr w:type="gramStart"/>
      <w:r>
        <w:rPr>
          <w:rFonts w:ascii="宋体" w:eastAsia="宋体" w:hAnsi="宋体" w:cs="Times New Roman" w:hint="eastAsia"/>
          <w:sz w:val="24"/>
        </w:rPr>
        <w:t>维规范</w:t>
      </w:r>
      <w:proofErr w:type="gramEnd"/>
      <w:r>
        <w:rPr>
          <w:rFonts w:ascii="宋体" w:eastAsia="宋体" w:hAnsi="宋体" w:cs="Times New Roman" w:hint="eastAsia"/>
          <w:sz w:val="24"/>
        </w:rPr>
        <w:t>及安全规范。</w:t>
      </w:r>
    </w:p>
    <w:p w14:paraId="5216A42A" w14:textId="77777777" w:rsidR="00B26E4E" w:rsidRDefault="00946759">
      <w:pPr>
        <w:widowControl/>
        <w:spacing w:line="360" w:lineRule="auto"/>
        <w:jc w:val="left"/>
        <w:outlineLvl w:val="0"/>
        <w:rPr>
          <w:rFonts w:ascii="宋体" w:eastAsia="宋体" w:hAnsi="宋体" w:cs="Times New Roman"/>
          <w:sz w:val="24"/>
        </w:rPr>
      </w:pPr>
      <w:r>
        <w:rPr>
          <w:rFonts w:ascii="宋体" w:eastAsia="宋体" w:hAnsi="宋体" w:cs="Times New Roman" w:hint="eastAsia"/>
          <w:sz w:val="24"/>
        </w:rPr>
        <w:t>（三）需根据采购人的要求和时事热点，策划具有创新性、吸引力的内容主题，并确保内容的准确性、时效性。乙方应定期发布高质量的新媒体内容，以满足旅客和市民的信息需求。</w:t>
      </w:r>
    </w:p>
    <w:p w14:paraId="49A4B56D" w14:textId="77777777" w:rsidR="00B26E4E" w:rsidRDefault="00946759">
      <w:pPr>
        <w:widowControl/>
        <w:spacing w:line="360" w:lineRule="auto"/>
        <w:jc w:val="left"/>
        <w:outlineLvl w:val="0"/>
        <w:rPr>
          <w:rFonts w:ascii="宋体" w:eastAsia="宋体" w:hAnsi="宋体" w:cs="Times New Roman"/>
          <w:sz w:val="24"/>
        </w:rPr>
      </w:pPr>
      <w:r>
        <w:rPr>
          <w:rFonts w:ascii="宋体" w:eastAsia="宋体" w:hAnsi="宋体" w:cs="Times New Roman" w:hint="eastAsia"/>
          <w:sz w:val="24"/>
        </w:rPr>
        <w:t>（四）负责新媒体平台的日常运维工作，协助采购人开通视频号并进行日常维护。包括内容及视频编辑、排版、发布以及平台的技术支持和维护。乙方应确保新媒体平台全年正常运转，无故障、无漏洞，提供稳定的服务。</w:t>
      </w:r>
    </w:p>
    <w:p w14:paraId="4ED0EC17" w14:textId="77777777" w:rsidR="00B26E4E" w:rsidRDefault="00946759">
      <w:pPr>
        <w:widowControl/>
        <w:spacing w:line="360" w:lineRule="auto"/>
        <w:jc w:val="left"/>
        <w:outlineLvl w:val="0"/>
        <w:rPr>
          <w:rFonts w:ascii="宋体" w:eastAsia="宋体" w:hAnsi="宋体" w:cs="Times New Roman"/>
          <w:sz w:val="24"/>
        </w:rPr>
      </w:pPr>
      <w:r>
        <w:rPr>
          <w:rFonts w:ascii="宋体" w:eastAsia="宋体" w:hAnsi="宋体" w:cs="Times New Roman" w:hint="eastAsia"/>
          <w:sz w:val="24"/>
        </w:rPr>
        <w:t>（五）需及时回应网民的评论、私信和提问，建立良好的互动机制，提升用户满意度。</w:t>
      </w:r>
    </w:p>
    <w:p w14:paraId="3FFE11DC" w14:textId="77777777" w:rsidR="00B26E4E" w:rsidRDefault="00946759">
      <w:pPr>
        <w:widowControl/>
        <w:spacing w:line="360" w:lineRule="auto"/>
        <w:jc w:val="left"/>
        <w:outlineLvl w:val="0"/>
        <w:rPr>
          <w:rFonts w:ascii="宋体" w:eastAsia="宋体" w:hAnsi="宋体" w:cs="Times New Roman"/>
          <w:sz w:val="24"/>
        </w:rPr>
      </w:pPr>
      <w:r>
        <w:rPr>
          <w:rFonts w:ascii="宋体" w:eastAsia="宋体" w:hAnsi="宋体" w:cs="Times New Roman" w:hint="eastAsia"/>
          <w:sz w:val="24"/>
        </w:rPr>
        <w:t>（六）应定期收集和分析新媒体平台的数据，包括阅读量、互动量、粉丝增长等关键指标。</w:t>
      </w:r>
    </w:p>
    <w:p w14:paraId="11000728" w14:textId="77777777" w:rsidR="00B26E4E" w:rsidRDefault="00946759">
      <w:pPr>
        <w:widowControl/>
        <w:spacing w:line="360" w:lineRule="auto"/>
        <w:jc w:val="left"/>
        <w:outlineLvl w:val="0"/>
        <w:rPr>
          <w:rFonts w:ascii="宋体" w:eastAsia="宋体" w:hAnsi="宋体" w:cs="Times New Roman"/>
          <w:sz w:val="24"/>
        </w:rPr>
      </w:pPr>
      <w:r>
        <w:rPr>
          <w:rFonts w:ascii="宋体" w:eastAsia="宋体" w:hAnsi="宋体" w:cs="Times New Roman" w:hint="eastAsia"/>
          <w:sz w:val="24"/>
        </w:rPr>
        <w:t>（七）应根据数据分析结果，调整内容创作方向和运营策略，以提升新媒体平台的影响力和用户粘性。</w:t>
      </w:r>
    </w:p>
    <w:p w14:paraId="1EE6E458" w14:textId="77777777" w:rsidR="00B26E4E" w:rsidRDefault="00946759">
      <w:pPr>
        <w:spacing w:line="360" w:lineRule="auto"/>
        <w:contextualSpacing/>
        <w:rPr>
          <w:rFonts w:ascii="宋体" w:eastAsia="宋体" w:hAnsi="宋体" w:cs="Times New Roman"/>
          <w:sz w:val="24"/>
        </w:rPr>
      </w:pPr>
      <w:r>
        <w:rPr>
          <w:rFonts w:ascii="宋体" w:eastAsia="宋体" w:hAnsi="宋体" w:cs="Times New Roman" w:hint="eastAsia"/>
          <w:sz w:val="24"/>
        </w:rPr>
        <w:t>（八）应完成运营服务期内甲方全平台新增粉丝不少于10万个。</w:t>
      </w:r>
    </w:p>
    <w:p w14:paraId="550074F6" w14:textId="27F12A03" w:rsidR="00B26E4E" w:rsidRPr="00BC2064" w:rsidRDefault="00BC2064" w:rsidP="00BC2064">
      <w:pPr>
        <w:pStyle w:val="af6"/>
        <w:rPr>
          <w:color w:val="000000"/>
          <w:shd w:val="clear" w:color="auto" w:fill="FFFFFF"/>
        </w:rPr>
      </w:pPr>
      <w:r>
        <w:rPr>
          <w:rFonts w:hint="eastAsia"/>
        </w:rPr>
        <w:t>五</w:t>
      </w:r>
      <w:r w:rsidR="00946759" w:rsidRPr="00BC2064">
        <w:rPr>
          <w:rFonts w:hint="eastAsia"/>
        </w:rPr>
        <w:t>、其他要求</w:t>
      </w:r>
    </w:p>
    <w:p w14:paraId="0D93D4C4" w14:textId="77777777" w:rsidR="00B26E4E" w:rsidRDefault="00946759">
      <w:pPr>
        <w:spacing w:line="360" w:lineRule="auto"/>
        <w:outlineLvl w:val="0"/>
        <w:rPr>
          <w:rFonts w:ascii="宋体" w:eastAsia="宋体" w:hAnsi="宋体" w:cs="宋体"/>
          <w:sz w:val="24"/>
        </w:rPr>
      </w:pPr>
      <w:r>
        <w:rPr>
          <w:rFonts w:ascii="宋体" w:eastAsia="宋体" w:hAnsi="宋体" w:cs="宋体" w:hint="eastAsia"/>
          <w:sz w:val="24"/>
        </w:rPr>
        <w:t>（一）本项目</w:t>
      </w:r>
      <w:proofErr w:type="gramStart"/>
      <w:r>
        <w:rPr>
          <w:rFonts w:ascii="宋体" w:eastAsia="宋体" w:hAnsi="宋体" w:cs="宋体" w:hint="eastAsia"/>
          <w:sz w:val="24"/>
        </w:rPr>
        <w:t>不</w:t>
      </w:r>
      <w:proofErr w:type="gramEnd"/>
      <w:r>
        <w:rPr>
          <w:rFonts w:ascii="宋体" w:eastAsia="宋体" w:hAnsi="宋体" w:cs="宋体" w:hint="eastAsia"/>
          <w:sz w:val="24"/>
        </w:rPr>
        <w:t>专门面向中小企业采购。</w:t>
      </w:r>
    </w:p>
    <w:p w14:paraId="7B561D0B" w14:textId="77777777" w:rsidR="00B26E4E" w:rsidRDefault="00946759">
      <w:pPr>
        <w:spacing w:line="360" w:lineRule="auto"/>
        <w:outlineLvl w:val="0"/>
        <w:rPr>
          <w:rFonts w:ascii="宋体" w:eastAsia="宋体" w:hAnsi="宋体" w:cs="宋体"/>
          <w:sz w:val="24"/>
        </w:rPr>
      </w:pPr>
      <w:r>
        <w:rPr>
          <w:rFonts w:ascii="宋体" w:eastAsia="宋体" w:hAnsi="宋体" w:cs="宋体" w:hint="eastAsia"/>
          <w:sz w:val="24"/>
        </w:rPr>
        <w:t>（二）本项目采购标的所属行业</w:t>
      </w:r>
    </w:p>
    <w:p w14:paraId="31A537E4" w14:textId="77777777" w:rsidR="00B26E4E" w:rsidRDefault="00946759">
      <w:pPr>
        <w:spacing w:line="360" w:lineRule="auto"/>
        <w:ind w:firstLineChars="200" w:firstLine="480"/>
        <w:rPr>
          <w:rFonts w:ascii="宋体" w:eastAsia="宋体" w:hAnsi="宋体" w:cs="宋体"/>
          <w:sz w:val="24"/>
        </w:rPr>
      </w:pPr>
      <w:r>
        <w:rPr>
          <w:rFonts w:ascii="宋体" w:eastAsia="宋体" w:hAnsi="宋体" w:cs="宋体" w:hint="eastAsia"/>
          <w:sz w:val="24"/>
        </w:rPr>
        <w:t>本项目采购标的属于《工业和信息化部、国家统计局、国家发展和改革委员会、财政部关于印发中小企业划型标准规定的通知》（工信部联企业[2011]300号）中的</w:t>
      </w:r>
      <w:r>
        <w:rPr>
          <w:rFonts w:ascii="宋体" w:hAnsi="宋体" w:hint="eastAsia"/>
          <w:sz w:val="24"/>
          <w:u w:val="single"/>
        </w:rPr>
        <w:t>软件和信息技术服务业</w:t>
      </w:r>
      <w:r>
        <w:rPr>
          <w:rFonts w:ascii="宋体" w:eastAsia="宋体" w:hAnsi="宋体" w:cs="宋体" w:hint="eastAsia"/>
          <w:sz w:val="24"/>
        </w:rPr>
        <w:t>。</w:t>
      </w:r>
    </w:p>
    <w:sectPr w:rsidR="00B26E4E">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39279" w14:textId="77777777" w:rsidR="007D0E2A" w:rsidRDefault="007D0E2A">
      <w:pPr>
        <w:spacing w:after="120"/>
      </w:pPr>
      <w:r>
        <w:separator/>
      </w:r>
    </w:p>
    <w:p w14:paraId="22D6F5D7" w14:textId="77777777" w:rsidR="007D0E2A" w:rsidRDefault="007D0E2A">
      <w:pPr>
        <w:spacing w:after="120"/>
      </w:pPr>
    </w:p>
  </w:endnote>
  <w:endnote w:type="continuationSeparator" w:id="0">
    <w:p w14:paraId="7E8D9B55" w14:textId="77777777" w:rsidR="007D0E2A" w:rsidRDefault="007D0E2A">
      <w:pPr>
        <w:spacing w:after="120"/>
      </w:pPr>
      <w:r>
        <w:continuationSeparator/>
      </w:r>
    </w:p>
    <w:p w14:paraId="198CFD66" w14:textId="77777777" w:rsidR="007D0E2A" w:rsidRDefault="007D0E2A">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D98E" w14:textId="77777777" w:rsidR="00B26E4E" w:rsidRDefault="00946759">
    <w:pPr>
      <w:pStyle w:val="af2"/>
      <w:spacing w:before="120" w:after="120"/>
      <w:jc w:val="center"/>
    </w:pPr>
    <w:r>
      <w:rPr>
        <w:rStyle w:val="afc"/>
      </w:rPr>
      <w:fldChar w:fldCharType="begin"/>
    </w:r>
    <w:r>
      <w:rPr>
        <w:rStyle w:val="afc"/>
      </w:rPr>
      <w:instrText xml:space="preserve"> PAGE </w:instrText>
    </w:r>
    <w:r>
      <w:rPr>
        <w:rStyle w:val="afc"/>
      </w:rPr>
      <w:fldChar w:fldCharType="separate"/>
    </w:r>
    <w:r>
      <w:rPr>
        <w:rStyle w:val="afc"/>
      </w:rPr>
      <w:t>6</w:t>
    </w:r>
    <w:r>
      <w:rPr>
        <w:rStyle w:val="afc"/>
      </w:rPr>
      <w:fldChar w:fldCharType="end"/>
    </w:r>
  </w:p>
  <w:p w14:paraId="441695AE" w14:textId="77777777" w:rsidR="00402D0A" w:rsidRDefault="00402D0A">
    <w:pP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CA36A" w14:textId="77777777" w:rsidR="007D0E2A" w:rsidRDefault="007D0E2A">
      <w:pPr>
        <w:spacing w:after="120"/>
      </w:pPr>
      <w:r>
        <w:separator/>
      </w:r>
    </w:p>
    <w:p w14:paraId="2ED5E0FE" w14:textId="77777777" w:rsidR="007D0E2A" w:rsidRDefault="007D0E2A">
      <w:pPr>
        <w:spacing w:after="120"/>
      </w:pPr>
    </w:p>
  </w:footnote>
  <w:footnote w:type="continuationSeparator" w:id="0">
    <w:p w14:paraId="537CFB8A" w14:textId="77777777" w:rsidR="007D0E2A" w:rsidRDefault="007D0E2A">
      <w:pPr>
        <w:spacing w:after="120"/>
      </w:pPr>
      <w:r>
        <w:continuationSeparator/>
      </w:r>
    </w:p>
    <w:p w14:paraId="7CCAC2A8" w14:textId="77777777" w:rsidR="007D0E2A" w:rsidRDefault="007D0E2A">
      <w:pPr>
        <w:spacing w:after="1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2C9C98"/>
    <w:multiLevelType w:val="multilevel"/>
    <w:tmpl w:val="9F2C9C98"/>
    <w:lvl w:ilvl="0">
      <w:start w:val="1"/>
      <w:numFmt w:val="decimal"/>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a"/>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442E505F"/>
    <w:multiLevelType w:val="multilevel"/>
    <w:tmpl w:val="442E505F"/>
    <w:lvl w:ilvl="0">
      <w:start w:val="1"/>
      <w:numFmt w:val="chineseCountingThousand"/>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pStyle w:val="4"/>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1MGM0MjI3MGVlZjJlYmY5NDVjMjRhYmY0ZGE5NzIifQ=="/>
  </w:docVars>
  <w:rsids>
    <w:rsidRoot w:val="368C42F4"/>
    <w:rsid w:val="00000891"/>
    <w:rsid w:val="00007A35"/>
    <w:rsid w:val="00014B53"/>
    <w:rsid w:val="0001544A"/>
    <w:rsid w:val="00073E46"/>
    <w:rsid w:val="000D11AA"/>
    <w:rsid w:val="00107D21"/>
    <w:rsid w:val="00111797"/>
    <w:rsid w:val="00116737"/>
    <w:rsid w:val="00117134"/>
    <w:rsid w:val="00154561"/>
    <w:rsid w:val="001830EA"/>
    <w:rsid w:val="00192F16"/>
    <w:rsid w:val="00195D56"/>
    <w:rsid w:val="001A35AD"/>
    <w:rsid w:val="001B062B"/>
    <w:rsid w:val="001B4F76"/>
    <w:rsid w:val="001B5D4E"/>
    <w:rsid w:val="001C1CF1"/>
    <w:rsid w:val="0025001C"/>
    <w:rsid w:val="00266CF2"/>
    <w:rsid w:val="0026771F"/>
    <w:rsid w:val="00273A8A"/>
    <w:rsid w:val="002F6DD5"/>
    <w:rsid w:val="00301BEE"/>
    <w:rsid w:val="00306567"/>
    <w:rsid w:val="00324CA4"/>
    <w:rsid w:val="00344832"/>
    <w:rsid w:val="003766DB"/>
    <w:rsid w:val="00376AC6"/>
    <w:rsid w:val="00382E81"/>
    <w:rsid w:val="003917EC"/>
    <w:rsid w:val="003A4878"/>
    <w:rsid w:val="003A7B02"/>
    <w:rsid w:val="003B4B20"/>
    <w:rsid w:val="003C4D74"/>
    <w:rsid w:val="003E5092"/>
    <w:rsid w:val="003F6F99"/>
    <w:rsid w:val="003F7516"/>
    <w:rsid w:val="00402D0A"/>
    <w:rsid w:val="0042036D"/>
    <w:rsid w:val="0042187D"/>
    <w:rsid w:val="00424E8C"/>
    <w:rsid w:val="00460859"/>
    <w:rsid w:val="004655C9"/>
    <w:rsid w:val="004703E3"/>
    <w:rsid w:val="004715DD"/>
    <w:rsid w:val="00474B5B"/>
    <w:rsid w:val="00496F65"/>
    <w:rsid w:val="004A2628"/>
    <w:rsid w:val="004B69E8"/>
    <w:rsid w:val="004C07EF"/>
    <w:rsid w:val="004C1FBE"/>
    <w:rsid w:val="005806D3"/>
    <w:rsid w:val="00594F90"/>
    <w:rsid w:val="005F4D2C"/>
    <w:rsid w:val="006208FD"/>
    <w:rsid w:val="00621099"/>
    <w:rsid w:val="006274AF"/>
    <w:rsid w:val="006404DF"/>
    <w:rsid w:val="00661D7F"/>
    <w:rsid w:val="0067399B"/>
    <w:rsid w:val="0069263F"/>
    <w:rsid w:val="006B7732"/>
    <w:rsid w:val="006B7F5E"/>
    <w:rsid w:val="006D56DC"/>
    <w:rsid w:val="007055D7"/>
    <w:rsid w:val="00712725"/>
    <w:rsid w:val="0073239D"/>
    <w:rsid w:val="00736D71"/>
    <w:rsid w:val="00745797"/>
    <w:rsid w:val="00757374"/>
    <w:rsid w:val="007743C7"/>
    <w:rsid w:val="00775062"/>
    <w:rsid w:val="00783B3F"/>
    <w:rsid w:val="007A2735"/>
    <w:rsid w:val="007C5F92"/>
    <w:rsid w:val="007C6A73"/>
    <w:rsid w:val="007C734B"/>
    <w:rsid w:val="007D0E2A"/>
    <w:rsid w:val="007E74EE"/>
    <w:rsid w:val="007F0277"/>
    <w:rsid w:val="007F0C7B"/>
    <w:rsid w:val="00800E74"/>
    <w:rsid w:val="00804722"/>
    <w:rsid w:val="00820A34"/>
    <w:rsid w:val="0082273D"/>
    <w:rsid w:val="00836D39"/>
    <w:rsid w:val="008468FE"/>
    <w:rsid w:val="0085656F"/>
    <w:rsid w:val="00875F16"/>
    <w:rsid w:val="00887D48"/>
    <w:rsid w:val="0092207F"/>
    <w:rsid w:val="00946759"/>
    <w:rsid w:val="00947998"/>
    <w:rsid w:val="00953F76"/>
    <w:rsid w:val="009A372B"/>
    <w:rsid w:val="009B518C"/>
    <w:rsid w:val="009D1F2F"/>
    <w:rsid w:val="009E5680"/>
    <w:rsid w:val="00A03B64"/>
    <w:rsid w:val="00A36D6E"/>
    <w:rsid w:val="00A51C76"/>
    <w:rsid w:val="00A53BD9"/>
    <w:rsid w:val="00A7366A"/>
    <w:rsid w:val="00A9246D"/>
    <w:rsid w:val="00AA72E0"/>
    <w:rsid w:val="00AB3666"/>
    <w:rsid w:val="00B14C05"/>
    <w:rsid w:val="00B1643B"/>
    <w:rsid w:val="00B26E4E"/>
    <w:rsid w:val="00B30564"/>
    <w:rsid w:val="00B36F4A"/>
    <w:rsid w:val="00B40B1F"/>
    <w:rsid w:val="00B929B8"/>
    <w:rsid w:val="00BC2064"/>
    <w:rsid w:val="00BC2DE3"/>
    <w:rsid w:val="00BE3540"/>
    <w:rsid w:val="00C1466B"/>
    <w:rsid w:val="00C23628"/>
    <w:rsid w:val="00C33619"/>
    <w:rsid w:val="00C442B1"/>
    <w:rsid w:val="00C537F1"/>
    <w:rsid w:val="00C661C6"/>
    <w:rsid w:val="00CD0122"/>
    <w:rsid w:val="00CD6803"/>
    <w:rsid w:val="00D01E7B"/>
    <w:rsid w:val="00D6560D"/>
    <w:rsid w:val="00E6573C"/>
    <w:rsid w:val="00E75D52"/>
    <w:rsid w:val="00E95660"/>
    <w:rsid w:val="00E97EB3"/>
    <w:rsid w:val="00EB7F9C"/>
    <w:rsid w:val="00EC51E1"/>
    <w:rsid w:val="00ED7B0C"/>
    <w:rsid w:val="00F20639"/>
    <w:rsid w:val="00F47E8B"/>
    <w:rsid w:val="00F54A33"/>
    <w:rsid w:val="00F67492"/>
    <w:rsid w:val="00FD2F4F"/>
    <w:rsid w:val="00FD748A"/>
    <w:rsid w:val="00FE11AD"/>
    <w:rsid w:val="00FE26DB"/>
    <w:rsid w:val="00FE2F0E"/>
    <w:rsid w:val="01B41801"/>
    <w:rsid w:val="041C0927"/>
    <w:rsid w:val="06844E8D"/>
    <w:rsid w:val="0BE82F00"/>
    <w:rsid w:val="100B63B6"/>
    <w:rsid w:val="11026DB2"/>
    <w:rsid w:val="13704393"/>
    <w:rsid w:val="181E286B"/>
    <w:rsid w:val="18F606B3"/>
    <w:rsid w:val="1C275D99"/>
    <w:rsid w:val="1CE41114"/>
    <w:rsid w:val="23620D1A"/>
    <w:rsid w:val="241C63FA"/>
    <w:rsid w:val="255120D8"/>
    <w:rsid w:val="26972993"/>
    <w:rsid w:val="2914400C"/>
    <w:rsid w:val="29E104CF"/>
    <w:rsid w:val="2E7F3812"/>
    <w:rsid w:val="30625228"/>
    <w:rsid w:val="316E44E2"/>
    <w:rsid w:val="32324C47"/>
    <w:rsid w:val="32D76947"/>
    <w:rsid w:val="368C42F4"/>
    <w:rsid w:val="39FC15EC"/>
    <w:rsid w:val="3EBD0450"/>
    <w:rsid w:val="424148B9"/>
    <w:rsid w:val="48384028"/>
    <w:rsid w:val="4EBA1C55"/>
    <w:rsid w:val="4FE56ADB"/>
    <w:rsid w:val="53397B84"/>
    <w:rsid w:val="54C94DCD"/>
    <w:rsid w:val="56173B3A"/>
    <w:rsid w:val="59FE3934"/>
    <w:rsid w:val="621919E0"/>
    <w:rsid w:val="67784CC7"/>
    <w:rsid w:val="6A0E178B"/>
    <w:rsid w:val="6A8675EE"/>
    <w:rsid w:val="6C491651"/>
    <w:rsid w:val="6FE5565B"/>
    <w:rsid w:val="715F2C0C"/>
    <w:rsid w:val="75EC646E"/>
    <w:rsid w:val="7A383480"/>
    <w:rsid w:val="7B2455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4CCB4"/>
  <w15:docId w15:val="{FBBFD380-2083-45AF-898C-AF9D3498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0"/>
    <w:next w:val="a0"/>
    <w:autoRedefine/>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0"/>
    <w:next w:val="a0"/>
    <w:link w:val="30"/>
    <w:autoRedefine/>
    <w:qFormat/>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0"/>
    <w:next w:val="a0"/>
    <w:autoRedefine/>
    <w:qFormat/>
    <w:pPr>
      <w:keepNext/>
      <w:keepLines/>
      <w:numPr>
        <w:ilvl w:val="3"/>
        <w:numId w:val="2"/>
      </w:numPr>
      <w:tabs>
        <w:tab w:val="left" w:pos="425"/>
      </w:tabs>
      <w:spacing w:before="280" w:after="290" w:line="377"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autoRedefine/>
    <w:qFormat/>
    <w:pPr>
      <w:ind w:firstLineChars="200" w:firstLine="420"/>
    </w:pPr>
  </w:style>
  <w:style w:type="paragraph" w:styleId="a5">
    <w:name w:val="annotation text"/>
    <w:basedOn w:val="a0"/>
    <w:link w:val="a6"/>
    <w:autoRedefine/>
    <w:qFormat/>
    <w:pPr>
      <w:jc w:val="left"/>
    </w:pPr>
  </w:style>
  <w:style w:type="paragraph" w:styleId="a7">
    <w:name w:val="Salutation"/>
    <w:basedOn w:val="a0"/>
    <w:next w:val="a0"/>
    <w:link w:val="a8"/>
    <w:qFormat/>
    <w:pPr>
      <w:widowControl/>
      <w:jc w:val="left"/>
    </w:pPr>
    <w:rPr>
      <w:rFonts w:ascii="Times New Roman" w:eastAsia="宋体" w:hAnsi="Times New Roman" w:cs="Times New Roman"/>
      <w:kern w:val="0"/>
      <w:sz w:val="30"/>
      <w:szCs w:val="20"/>
    </w:rPr>
  </w:style>
  <w:style w:type="paragraph" w:styleId="a9">
    <w:name w:val="Body Text"/>
    <w:basedOn w:val="a0"/>
    <w:autoRedefine/>
    <w:uiPriority w:val="99"/>
    <w:qFormat/>
    <w:pPr>
      <w:widowControl/>
    </w:pPr>
    <w:rPr>
      <w:rFonts w:ascii="Times New Roman" w:eastAsia="宋体" w:hAnsi="Times New Roman" w:cs="Times New Roman"/>
      <w:kern w:val="0"/>
      <w:sz w:val="20"/>
      <w:szCs w:val="20"/>
    </w:rPr>
  </w:style>
  <w:style w:type="paragraph" w:styleId="aa">
    <w:name w:val="Body Text Indent"/>
    <w:basedOn w:val="a0"/>
    <w:link w:val="ab"/>
    <w:autoRedefine/>
    <w:qFormat/>
    <w:pPr>
      <w:spacing w:after="120"/>
      <w:ind w:leftChars="200" w:left="420"/>
    </w:pPr>
  </w:style>
  <w:style w:type="paragraph" w:styleId="ac">
    <w:name w:val="Plain Text"/>
    <w:basedOn w:val="a0"/>
    <w:link w:val="ad"/>
    <w:autoRedefine/>
    <w:qFormat/>
    <w:rPr>
      <w:rFonts w:ascii="宋体" w:hAnsi="Courier New"/>
      <w:szCs w:val="22"/>
    </w:rPr>
  </w:style>
  <w:style w:type="paragraph" w:styleId="ae">
    <w:name w:val="Date"/>
    <w:basedOn w:val="a0"/>
    <w:next w:val="a0"/>
    <w:link w:val="af"/>
    <w:autoRedefine/>
    <w:qFormat/>
    <w:pPr>
      <w:ind w:leftChars="2500" w:left="100"/>
    </w:pPr>
    <w:rPr>
      <w:rFonts w:ascii="Times New Roman" w:eastAsia="宋体" w:hAnsi="Times New Roman" w:cs="Times New Roman"/>
      <w:szCs w:val="20"/>
    </w:rPr>
  </w:style>
  <w:style w:type="paragraph" w:styleId="20">
    <w:name w:val="Body Text Indent 2"/>
    <w:basedOn w:val="a0"/>
    <w:link w:val="21"/>
    <w:autoRedefine/>
    <w:qFormat/>
    <w:pPr>
      <w:autoSpaceDE w:val="0"/>
      <w:autoSpaceDN w:val="0"/>
      <w:adjustRightInd w:val="0"/>
      <w:spacing w:before="120" w:line="400" w:lineRule="exact"/>
      <w:ind w:firstLine="510"/>
    </w:pPr>
    <w:rPr>
      <w:rFonts w:ascii="Times New Roman" w:eastAsia="宋体" w:hAnsi="Times New Roman" w:cs="Times New Roman"/>
      <w:b/>
      <w:sz w:val="24"/>
      <w:szCs w:val="20"/>
    </w:rPr>
  </w:style>
  <w:style w:type="paragraph" w:styleId="af0">
    <w:name w:val="Balloon Text"/>
    <w:basedOn w:val="a0"/>
    <w:link w:val="af1"/>
    <w:autoRedefine/>
    <w:qFormat/>
    <w:rPr>
      <w:sz w:val="18"/>
      <w:szCs w:val="18"/>
    </w:rPr>
  </w:style>
  <w:style w:type="paragraph" w:styleId="af2">
    <w:name w:val="footer"/>
    <w:basedOn w:val="a0"/>
    <w:link w:val="af3"/>
    <w:autoRedefine/>
    <w:qFormat/>
    <w:pPr>
      <w:tabs>
        <w:tab w:val="center" w:pos="4153"/>
        <w:tab w:val="right" w:pos="8306"/>
      </w:tabs>
      <w:snapToGrid w:val="0"/>
      <w:jc w:val="left"/>
    </w:pPr>
    <w:rPr>
      <w:sz w:val="18"/>
      <w:szCs w:val="18"/>
    </w:rPr>
  </w:style>
  <w:style w:type="paragraph" w:styleId="af4">
    <w:name w:val="header"/>
    <w:basedOn w:val="a0"/>
    <w:link w:val="af5"/>
    <w:autoRedefine/>
    <w:qFormat/>
    <w:pPr>
      <w:pBdr>
        <w:bottom w:val="single" w:sz="6" w:space="1" w:color="auto"/>
      </w:pBdr>
      <w:tabs>
        <w:tab w:val="center" w:pos="4153"/>
        <w:tab w:val="right" w:pos="8306"/>
      </w:tabs>
      <w:snapToGrid w:val="0"/>
      <w:jc w:val="center"/>
    </w:pPr>
    <w:rPr>
      <w:sz w:val="18"/>
      <w:szCs w:val="18"/>
    </w:rPr>
  </w:style>
  <w:style w:type="paragraph" w:styleId="TOC4">
    <w:name w:val="toc 4"/>
    <w:basedOn w:val="a0"/>
    <w:next w:val="a0"/>
    <w:uiPriority w:val="39"/>
    <w:unhideWhenUsed/>
    <w:qFormat/>
    <w:pPr>
      <w:ind w:leftChars="600" w:left="1260"/>
    </w:pPr>
    <w:rPr>
      <w:rFonts w:ascii="Calibri" w:eastAsia="宋体" w:hAnsi="Calibri" w:cs="Times New Roman"/>
      <w:szCs w:val="22"/>
    </w:rPr>
  </w:style>
  <w:style w:type="paragraph" w:styleId="31">
    <w:name w:val="Body Text Indent 3"/>
    <w:basedOn w:val="a0"/>
    <w:link w:val="32"/>
    <w:autoRedefine/>
    <w:qFormat/>
    <w:pPr>
      <w:autoSpaceDE w:val="0"/>
      <w:autoSpaceDN w:val="0"/>
      <w:adjustRightInd w:val="0"/>
      <w:spacing w:before="120" w:line="400" w:lineRule="exact"/>
      <w:ind w:firstLine="510"/>
    </w:pPr>
    <w:rPr>
      <w:rFonts w:ascii="Times New Roman" w:eastAsia="宋体" w:hAnsi="Times New Roman" w:cs="Times New Roman"/>
      <w:sz w:val="24"/>
      <w:szCs w:val="20"/>
    </w:rPr>
  </w:style>
  <w:style w:type="paragraph" w:styleId="af6">
    <w:name w:val="Normal (Web)"/>
    <w:basedOn w:val="a0"/>
    <w:autoRedefine/>
    <w:qFormat/>
    <w:rsid w:val="00BC2064"/>
    <w:pPr>
      <w:widowControl/>
      <w:spacing w:line="360" w:lineRule="auto"/>
      <w:jc w:val="left"/>
    </w:pPr>
    <w:rPr>
      <w:b/>
      <w:bCs/>
      <w:sz w:val="24"/>
    </w:rPr>
  </w:style>
  <w:style w:type="paragraph" w:styleId="af7">
    <w:name w:val="annotation subject"/>
    <w:basedOn w:val="a5"/>
    <w:next w:val="a5"/>
    <w:link w:val="af8"/>
    <w:autoRedefine/>
    <w:qFormat/>
    <w:rPr>
      <w:b/>
      <w:bCs/>
    </w:rPr>
  </w:style>
  <w:style w:type="paragraph" w:styleId="af9">
    <w:name w:val="Body Text First Indent"/>
    <w:basedOn w:val="a9"/>
    <w:autoRedefine/>
    <w:qFormat/>
    <w:pPr>
      <w:ind w:firstLineChars="100" w:firstLine="420"/>
    </w:pPr>
  </w:style>
  <w:style w:type="paragraph" w:styleId="22">
    <w:name w:val="Body Text First Indent 2"/>
    <w:basedOn w:val="aa"/>
    <w:next w:val="a0"/>
    <w:autoRedefine/>
    <w:qFormat/>
    <w:pPr>
      <w:ind w:firstLine="420"/>
    </w:pPr>
    <w:rPr>
      <w:rFonts w:ascii="Tahoma" w:hAnsi="Tahoma"/>
    </w:rPr>
  </w:style>
  <w:style w:type="table" w:styleId="afa">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autoRedefine/>
    <w:qFormat/>
    <w:rPr>
      <w:b/>
      <w:bCs/>
    </w:rPr>
  </w:style>
  <w:style w:type="character" w:styleId="afc">
    <w:name w:val="page number"/>
    <w:basedOn w:val="a1"/>
    <w:autoRedefine/>
    <w:qFormat/>
  </w:style>
  <w:style w:type="character" w:styleId="afd">
    <w:name w:val="FollowedHyperlink"/>
    <w:basedOn w:val="a1"/>
    <w:autoRedefine/>
    <w:qFormat/>
    <w:rPr>
      <w:color w:val="800080"/>
      <w:u w:val="single"/>
    </w:rPr>
  </w:style>
  <w:style w:type="character" w:styleId="afe">
    <w:name w:val="Hyperlink"/>
    <w:basedOn w:val="a1"/>
    <w:autoRedefine/>
    <w:qFormat/>
    <w:rPr>
      <w:color w:val="0000FF"/>
      <w:u w:val="single"/>
    </w:rPr>
  </w:style>
  <w:style w:type="character" w:styleId="aff">
    <w:name w:val="annotation reference"/>
    <w:basedOn w:val="a1"/>
    <w:autoRedefine/>
    <w:qFormat/>
    <w:rPr>
      <w:sz w:val="21"/>
      <w:szCs w:val="21"/>
    </w:rPr>
  </w:style>
  <w:style w:type="paragraph" w:customStyle="1" w:styleId="53">
    <w:name w:val="目录 53"/>
    <w:next w:val="a0"/>
    <w:autoRedefine/>
    <w:qFormat/>
    <w:pPr>
      <w:wordWrap w:val="0"/>
      <w:ind w:left="1275"/>
      <w:jc w:val="both"/>
    </w:pPr>
    <w:rPr>
      <w:sz w:val="21"/>
    </w:rPr>
  </w:style>
  <w:style w:type="paragraph" w:customStyle="1" w:styleId="1">
    <w:name w:val="正文文本1"/>
    <w:basedOn w:val="a0"/>
    <w:autoRedefine/>
    <w:qFormat/>
    <w:pPr>
      <w:widowControl/>
      <w:spacing w:line="360" w:lineRule="auto"/>
    </w:pPr>
    <w:rPr>
      <w:color w:val="FF0000"/>
      <w:szCs w:val="22"/>
    </w:rPr>
  </w:style>
  <w:style w:type="character" w:customStyle="1" w:styleId="ad">
    <w:name w:val="纯文本 字符"/>
    <w:basedOn w:val="a1"/>
    <w:link w:val="ac"/>
    <w:autoRedefine/>
    <w:qFormat/>
    <w:rPr>
      <w:rFonts w:ascii="宋体" w:eastAsiaTheme="minorEastAsia" w:hAnsi="Courier New" w:cstheme="minorBidi"/>
      <w:kern w:val="2"/>
      <w:sz w:val="21"/>
      <w:szCs w:val="22"/>
    </w:rPr>
  </w:style>
  <w:style w:type="character" w:customStyle="1" w:styleId="a6">
    <w:name w:val="批注文字 字符"/>
    <w:basedOn w:val="a1"/>
    <w:link w:val="a5"/>
    <w:autoRedefine/>
    <w:qFormat/>
    <w:rPr>
      <w:rFonts w:asciiTheme="minorHAnsi" w:eastAsiaTheme="minorEastAsia" w:hAnsiTheme="minorHAnsi" w:cstheme="minorBidi"/>
      <w:kern w:val="2"/>
      <w:sz w:val="21"/>
      <w:szCs w:val="24"/>
    </w:rPr>
  </w:style>
  <w:style w:type="character" w:customStyle="1" w:styleId="af8">
    <w:name w:val="批注主题 字符"/>
    <w:basedOn w:val="a6"/>
    <w:link w:val="af7"/>
    <w:autoRedefine/>
    <w:qFormat/>
    <w:rPr>
      <w:rFonts w:asciiTheme="minorHAnsi" w:eastAsiaTheme="minorEastAsia" w:hAnsiTheme="minorHAnsi" w:cstheme="minorBidi"/>
      <w:b/>
      <w:bCs/>
      <w:kern w:val="2"/>
      <w:sz w:val="21"/>
      <w:szCs w:val="24"/>
    </w:rPr>
  </w:style>
  <w:style w:type="character" w:customStyle="1" w:styleId="af1">
    <w:name w:val="批注框文本 字符"/>
    <w:basedOn w:val="a1"/>
    <w:link w:val="af0"/>
    <w:autoRedefine/>
    <w:qFormat/>
    <w:rPr>
      <w:rFonts w:asciiTheme="minorHAnsi" w:eastAsiaTheme="minorEastAsia" w:hAnsiTheme="minorHAnsi" w:cstheme="minorBidi"/>
      <w:kern w:val="2"/>
      <w:sz w:val="18"/>
      <w:szCs w:val="18"/>
    </w:rPr>
  </w:style>
  <w:style w:type="character" w:customStyle="1" w:styleId="NormalCharacter">
    <w:name w:val="NormalCharacter"/>
    <w:autoRedefine/>
    <w:qFormat/>
  </w:style>
  <w:style w:type="character" w:customStyle="1" w:styleId="af5">
    <w:name w:val="页眉 字符"/>
    <w:basedOn w:val="a1"/>
    <w:link w:val="af4"/>
    <w:autoRedefine/>
    <w:qFormat/>
    <w:rPr>
      <w:rFonts w:asciiTheme="minorHAnsi" w:eastAsiaTheme="minorEastAsia" w:hAnsiTheme="minorHAnsi" w:cstheme="minorBidi"/>
      <w:kern w:val="2"/>
      <w:sz w:val="18"/>
      <w:szCs w:val="18"/>
    </w:rPr>
  </w:style>
  <w:style w:type="character" w:customStyle="1" w:styleId="af3">
    <w:name w:val="页脚 字符"/>
    <w:basedOn w:val="a1"/>
    <w:link w:val="af2"/>
    <w:autoRedefine/>
    <w:qFormat/>
    <w:rPr>
      <w:rFonts w:asciiTheme="minorHAnsi" w:eastAsiaTheme="minorEastAsia" w:hAnsiTheme="minorHAnsi" w:cstheme="minorBidi"/>
      <w:kern w:val="2"/>
      <w:sz w:val="18"/>
      <w:szCs w:val="18"/>
    </w:rPr>
  </w:style>
  <w:style w:type="paragraph" w:styleId="aff0">
    <w:name w:val="List Paragraph"/>
    <w:basedOn w:val="a0"/>
    <w:autoRedefine/>
    <w:uiPriority w:val="34"/>
    <w:unhideWhenUsed/>
    <w:qFormat/>
    <w:pPr>
      <w:ind w:firstLineChars="200" w:firstLine="420"/>
    </w:pPr>
  </w:style>
  <w:style w:type="character" w:customStyle="1" w:styleId="ab">
    <w:name w:val="正文文本缩进 字符"/>
    <w:basedOn w:val="a1"/>
    <w:link w:val="aa"/>
    <w:autoRedefine/>
    <w:qFormat/>
    <w:rPr>
      <w:rFonts w:asciiTheme="minorHAnsi" w:eastAsiaTheme="minorEastAsia" w:hAnsiTheme="minorHAnsi" w:cstheme="minorBidi"/>
      <w:kern w:val="2"/>
      <w:sz w:val="21"/>
      <w:szCs w:val="24"/>
    </w:rPr>
  </w:style>
  <w:style w:type="character" w:customStyle="1" w:styleId="30">
    <w:name w:val="标题 3 字符"/>
    <w:basedOn w:val="a1"/>
    <w:link w:val="3"/>
    <w:autoRedefine/>
    <w:qFormat/>
    <w:rPr>
      <w:b/>
      <w:kern w:val="2"/>
      <w:sz w:val="32"/>
    </w:rPr>
  </w:style>
  <w:style w:type="character" w:customStyle="1" w:styleId="af">
    <w:name w:val="日期 字符"/>
    <w:basedOn w:val="a1"/>
    <w:link w:val="ae"/>
    <w:autoRedefine/>
    <w:qFormat/>
    <w:rPr>
      <w:kern w:val="2"/>
      <w:sz w:val="21"/>
    </w:rPr>
  </w:style>
  <w:style w:type="character" w:customStyle="1" w:styleId="21">
    <w:name w:val="正文文本缩进 2 字符"/>
    <w:basedOn w:val="a1"/>
    <w:link w:val="20"/>
    <w:autoRedefine/>
    <w:qFormat/>
    <w:rPr>
      <w:b/>
      <w:kern w:val="2"/>
      <w:sz w:val="24"/>
    </w:rPr>
  </w:style>
  <w:style w:type="character" w:customStyle="1" w:styleId="32">
    <w:name w:val="正文文本缩进 3 字符"/>
    <w:basedOn w:val="a1"/>
    <w:link w:val="31"/>
    <w:autoRedefine/>
    <w:qFormat/>
    <w:rPr>
      <w:kern w:val="2"/>
      <w:sz w:val="24"/>
    </w:rPr>
  </w:style>
  <w:style w:type="paragraph" w:customStyle="1" w:styleId="font0">
    <w:name w:val="font0"/>
    <w:basedOn w:val="a0"/>
    <w:autoRedefine/>
    <w:qFormat/>
    <w:pPr>
      <w:widowControl/>
      <w:spacing w:before="100" w:beforeAutospacing="1" w:after="100" w:afterAutospacing="1"/>
      <w:jc w:val="left"/>
    </w:pPr>
    <w:rPr>
      <w:rFonts w:ascii="宋体" w:eastAsia="宋体" w:hAnsi="宋体" w:cs="Times New Roman" w:hint="eastAsia"/>
      <w:kern w:val="0"/>
      <w:sz w:val="24"/>
    </w:rPr>
  </w:style>
  <w:style w:type="paragraph" w:customStyle="1" w:styleId="font5">
    <w:name w:val="font5"/>
    <w:basedOn w:val="a0"/>
    <w:autoRedefine/>
    <w:qFormat/>
    <w:pPr>
      <w:widowControl/>
      <w:spacing w:before="100" w:beforeAutospacing="1" w:after="100" w:afterAutospacing="1"/>
      <w:jc w:val="left"/>
    </w:pPr>
    <w:rPr>
      <w:rFonts w:ascii="宋体" w:eastAsia="宋体" w:hAnsi="宋体" w:cs="Times New Roman" w:hint="eastAsia"/>
      <w:kern w:val="0"/>
      <w:sz w:val="24"/>
    </w:rPr>
  </w:style>
  <w:style w:type="paragraph" w:customStyle="1" w:styleId="font6">
    <w:name w:val="font6"/>
    <w:basedOn w:val="a0"/>
    <w:autoRedefine/>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7">
    <w:name w:val="font7"/>
    <w:basedOn w:val="a0"/>
    <w:autoRedefine/>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font8">
    <w:name w:val="font8"/>
    <w:basedOn w:val="a0"/>
    <w:autoRedefine/>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9">
    <w:name w:val="font9"/>
    <w:basedOn w:val="a0"/>
    <w:autoRedefine/>
    <w:qFormat/>
    <w:pPr>
      <w:widowControl/>
      <w:spacing w:before="100" w:beforeAutospacing="1" w:after="100" w:afterAutospacing="1"/>
      <w:jc w:val="left"/>
    </w:pPr>
    <w:rPr>
      <w:rFonts w:ascii="Times New Roman" w:eastAsia="宋体" w:hAnsi="Times New Roman" w:cs="Times New Roman"/>
      <w:kern w:val="0"/>
      <w:sz w:val="22"/>
      <w:szCs w:val="22"/>
    </w:rPr>
  </w:style>
  <w:style w:type="paragraph" w:customStyle="1" w:styleId="font10">
    <w:name w:val="font10"/>
    <w:basedOn w:val="a0"/>
    <w:autoRedefine/>
    <w:qFormat/>
    <w:pPr>
      <w:widowControl/>
      <w:spacing w:before="100" w:beforeAutospacing="1" w:after="100" w:afterAutospacing="1"/>
      <w:jc w:val="left"/>
    </w:pPr>
    <w:rPr>
      <w:rFonts w:ascii="宋体" w:eastAsia="宋体" w:hAnsi="宋体" w:cs="Times New Roman" w:hint="eastAsia"/>
      <w:kern w:val="0"/>
      <w:sz w:val="22"/>
      <w:szCs w:val="22"/>
    </w:rPr>
  </w:style>
  <w:style w:type="paragraph" w:customStyle="1" w:styleId="font11">
    <w:name w:val="font11"/>
    <w:basedOn w:val="a0"/>
    <w:autoRedefine/>
    <w:qFormat/>
    <w:pPr>
      <w:widowControl/>
      <w:spacing w:before="100" w:beforeAutospacing="1" w:after="100" w:afterAutospacing="1"/>
      <w:jc w:val="left"/>
    </w:pPr>
    <w:rPr>
      <w:rFonts w:ascii="宋体" w:eastAsia="宋体" w:hAnsi="宋体" w:cs="Times New Roman" w:hint="eastAsia"/>
      <w:kern w:val="0"/>
      <w:sz w:val="24"/>
      <w:u w:val="single"/>
    </w:rPr>
  </w:style>
  <w:style w:type="paragraph" w:customStyle="1" w:styleId="font12">
    <w:name w:val="font12"/>
    <w:basedOn w:val="a0"/>
    <w:autoRedefine/>
    <w:qFormat/>
    <w:pPr>
      <w:widowControl/>
      <w:spacing w:before="100" w:beforeAutospacing="1" w:after="100" w:afterAutospacing="1"/>
      <w:jc w:val="left"/>
    </w:pPr>
    <w:rPr>
      <w:rFonts w:ascii="宋体" w:eastAsia="宋体" w:hAnsi="宋体" w:cs="Times New Roman" w:hint="eastAsia"/>
      <w:b/>
      <w:bCs/>
      <w:color w:val="000000"/>
      <w:kern w:val="0"/>
      <w:sz w:val="24"/>
    </w:rPr>
  </w:style>
  <w:style w:type="paragraph" w:customStyle="1" w:styleId="font13">
    <w:name w:val="font13"/>
    <w:basedOn w:val="a0"/>
    <w:autoRedefine/>
    <w:qFormat/>
    <w:pPr>
      <w:widowControl/>
      <w:spacing w:before="100" w:beforeAutospacing="1" w:after="100" w:afterAutospacing="1"/>
      <w:jc w:val="left"/>
    </w:pPr>
    <w:rPr>
      <w:rFonts w:ascii="宋体" w:eastAsia="宋体" w:hAnsi="宋体" w:cs="Times New Roman" w:hint="eastAsia"/>
      <w:color w:val="000000"/>
      <w:kern w:val="0"/>
      <w:sz w:val="24"/>
    </w:rPr>
  </w:style>
  <w:style w:type="paragraph" w:customStyle="1" w:styleId="font14">
    <w:name w:val="font14"/>
    <w:basedOn w:val="a0"/>
    <w:autoRedefine/>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15">
    <w:name w:val="font15"/>
    <w:basedOn w:val="a0"/>
    <w:autoRedefine/>
    <w:qFormat/>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font16">
    <w:name w:val="font16"/>
    <w:basedOn w:val="a0"/>
    <w:autoRedefine/>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2">
    <w:name w:val="xl22"/>
    <w:basedOn w:val="a0"/>
    <w:autoRedefine/>
    <w:qFormat/>
    <w:pPr>
      <w:widowControl/>
      <w:spacing w:before="100" w:beforeAutospacing="1" w:after="100" w:afterAutospacing="1"/>
      <w:jc w:val="left"/>
    </w:pPr>
    <w:rPr>
      <w:rFonts w:ascii="Times New Roman" w:eastAsia="宋体" w:hAnsi="Times New Roman" w:cs="Times New Roman"/>
      <w:kern w:val="0"/>
      <w:sz w:val="24"/>
    </w:rPr>
  </w:style>
  <w:style w:type="paragraph" w:customStyle="1" w:styleId="xl23">
    <w:name w:val="xl23"/>
    <w:basedOn w:val="a0"/>
    <w:autoRedefine/>
    <w:qFormat/>
    <w:pPr>
      <w:widowControl/>
      <w:spacing w:before="100" w:beforeAutospacing="1" w:after="100" w:afterAutospacing="1"/>
      <w:jc w:val="right"/>
    </w:pPr>
    <w:rPr>
      <w:rFonts w:ascii="宋体" w:eastAsia="宋体" w:hAnsi="宋体" w:cs="Times New Roman"/>
      <w:i/>
      <w:iCs/>
      <w:kern w:val="0"/>
      <w:sz w:val="24"/>
    </w:rPr>
  </w:style>
  <w:style w:type="paragraph" w:customStyle="1" w:styleId="xl24">
    <w:name w:val="xl24"/>
    <w:basedOn w:val="a0"/>
    <w:autoRedefine/>
    <w:qFormat/>
    <w:pPr>
      <w:widowControl/>
      <w:spacing w:before="100" w:beforeAutospacing="1" w:after="100" w:afterAutospacing="1"/>
      <w:jc w:val="left"/>
    </w:pPr>
    <w:rPr>
      <w:rFonts w:ascii="Times New Roman" w:eastAsia="宋体" w:hAnsi="Times New Roman" w:cs="Times New Roman"/>
      <w:b/>
      <w:bCs/>
      <w:kern w:val="0"/>
      <w:sz w:val="24"/>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2"/>
      <w:szCs w:val="22"/>
    </w:rPr>
  </w:style>
  <w:style w:type="paragraph" w:customStyle="1" w:styleId="xl28">
    <w:name w:val="xl28"/>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29">
    <w:name w:val="xl2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2"/>
      <w:szCs w:val="22"/>
    </w:rPr>
  </w:style>
  <w:style w:type="paragraph" w:customStyle="1" w:styleId="xl30">
    <w:name w:val="xl30"/>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2"/>
      <w:szCs w:val="22"/>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eastAsia="宋体" w:hAnsi="Times New Roman" w:cs="Times New Roman"/>
      <w:kern w:val="0"/>
      <w:sz w:val="24"/>
    </w:rPr>
  </w:style>
  <w:style w:type="paragraph" w:customStyle="1" w:styleId="xl32">
    <w:name w:val="xl32"/>
    <w:basedOn w:val="a0"/>
    <w:autoRedefine/>
    <w:qFormat/>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宋体" w:eastAsia="宋体" w:hAnsi="宋体" w:cs="Times New Roman"/>
      <w:kern w:val="0"/>
      <w:sz w:val="22"/>
      <w:szCs w:val="22"/>
    </w:rPr>
  </w:style>
  <w:style w:type="paragraph" w:customStyle="1" w:styleId="xl33">
    <w:name w:val="xl3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34">
    <w:name w:val="xl34"/>
    <w:basedOn w:val="a0"/>
    <w:autoRedefine/>
    <w:qFormat/>
    <w:pPr>
      <w:widowControl/>
      <w:pBdr>
        <w:bottom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35">
    <w:name w:val="xl35"/>
    <w:basedOn w:val="a0"/>
    <w:autoRedefine/>
    <w:qFormat/>
    <w:pPr>
      <w:widowControl/>
      <w:pBdr>
        <w:bottom w:val="single" w:sz="4" w:space="0" w:color="auto"/>
      </w:pBdr>
      <w:spacing w:before="100" w:beforeAutospacing="1" w:after="100" w:afterAutospacing="1"/>
      <w:jc w:val="center"/>
    </w:pPr>
    <w:rPr>
      <w:rFonts w:ascii="宋体" w:eastAsia="宋体" w:hAnsi="宋体" w:cs="Times New Roman"/>
      <w:kern w:val="0"/>
      <w:sz w:val="22"/>
      <w:szCs w:val="22"/>
    </w:rPr>
  </w:style>
  <w:style w:type="paragraph" w:customStyle="1" w:styleId="xl36">
    <w:name w:val="xl36"/>
    <w:basedOn w:val="a0"/>
    <w:autoRedefine/>
    <w:qFormat/>
    <w:pPr>
      <w:widowControl/>
      <w:pBdr>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eastAsia="宋体" w:hAnsi="Times New Roman" w:cs="Times New Roman"/>
      <w:kern w:val="0"/>
      <w:sz w:val="24"/>
    </w:rPr>
  </w:style>
  <w:style w:type="paragraph" w:customStyle="1" w:styleId="xl37">
    <w:name w:val="xl37"/>
    <w:basedOn w:val="a0"/>
    <w:autoRedefine/>
    <w:qFormat/>
    <w:pPr>
      <w:widowControl/>
      <w:pBdr>
        <w:left w:val="single" w:sz="4" w:space="0" w:color="auto"/>
        <w:right w:val="single" w:sz="4" w:space="0" w:color="auto"/>
      </w:pBdr>
      <w:shd w:val="clear" w:color="auto" w:fill="FFFF99"/>
      <w:spacing w:before="100" w:beforeAutospacing="1" w:after="100" w:afterAutospacing="1"/>
      <w:jc w:val="center"/>
    </w:pPr>
    <w:rPr>
      <w:rFonts w:ascii="宋体" w:eastAsia="宋体" w:hAnsi="宋体" w:cs="Times New Roman"/>
      <w:kern w:val="0"/>
      <w:sz w:val="22"/>
      <w:szCs w:val="22"/>
    </w:rPr>
  </w:style>
  <w:style w:type="paragraph" w:customStyle="1" w:styleId="xl38">
    <w:name w:val="xl38"/>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39">
    <w:name w:val="xl3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宋体" w:hAnsi="Times New Roman" w:cs="Times New Roman"/>
      <w:kern w:val="0"/>
      <w:sz w:val="24"/>
    </w:rPr>
  </w:style>
  <w:style w:type="paragraph" w:customStyle="1" w:styleId="xl41">
    <w:name w:val="xl4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42">
    <w:name w:val="xl42"/>
    <w:basedOn w:val="a0"/>
    <w:autoRedefine/>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xl43">
    <w:name w:val="xl43"/>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 w:val="24"/>
    </w:rPr>
  </w:style>
  <w:style w:type="paragraph" w:customStyle="1" w:styleId="xl44">
    <w:name w:val="xl44"/>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b/>
      <w:bCs/>
      <w:color w:val="0000FF"/>
      <w:kern w:val="0"/>
      <w:sz w:val="24"/>
    </w:rPr>
  </w:style>
  <w:style w:type="paragraph" w:customStyle="1" w:styleId="xl45">
    <w:name w:val="xl45"/>
    <w:basedOn w:val="a0"/>
    <w:autoRedefine/>
    <w:qFormat/>
    <w:pPr>
      <w:widowControl/>
      <w:pBdr>
        <w:top w:val="single" w:sz="4" w:space="0" w:color="auto"/>
        <w:bottom w:val="single" w:sz="4" w:space="0" w:color="auto"/>
      </w:pBdr>
      <w:spacing w:before="100" w:beforeAutospacing="1" w:after="100" w:afterAutospacing="1"/>
      <w:jc w:val="left"/>
    </w:pPr>
    <w:rPr>
      <w:rFonts w:ascii="宋体" w:eastAsia="宋体" w:hAnsi="宋体" w:cs="Times New Roman"/>
      <w:b/>
      <w:bCs/>
      <w:color w:val="0000FF"/>
      <w:kern w:val="0"/>
      <w:sz w:val="24"/>
    </w:rPr>
  </w:style>
  <w:style w:type="paragraph" w:customStyle="1" w:styleId="xl46">
    <w:name w:val="xl46"/>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color w:val="0000FF"/>
      <w:kern w:val="0"/>
      <w:sz w:val="24"/>
    </w:rPr>
  </w:style>
  <w:style w:type="paragraph" w:customStyle="1" w:styleId="xl47">
    <w:name w:val="xl47"/>
    <w:basedOn w:val="a0"/>
    <w:autoRedefine/>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48">
    <w:name w:val="xl48"/>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49">
    <w:name w:val="xl49"/>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50">
    <w:name w:val="xl50"/>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szCs w:val="22"/>
    </w:rPr>
  </w:style>
  <w:style w:type="paragraph" w:customStyle="1" w:styleId="xl51">
    <w:name w:val="xl51"/>
    <w:basedOn w:val="a0"/>
    <w:autoRedefine/>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52">
    <w:name w:val="xl52"/>
    <w:basedOn w:val="a0"/>
    <w:autoRedefine/>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53">
    <w:name w:val="xl53"/>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4">
    <w:name w:val="xl54"/>
    <w:basedOn w:val="a0"/>
    <w:autoRedefine/>
    <w:qFormat/>
    <w:pPr>
      <w:widowControl/>
      <w:pBdr>
        <w:lef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b/>
      <w:bCs/>
      <w:color w:val="0000FF"/>
      <w:kern w:val="0"/>
      <w:sz w:val="20"/>
      <w:szCs w:val="20"/>
    </w:rPr>
  </w:style>
  <w:style w:type="paragraph" w:customStyle="1" w:styleId="xl56">
    <w:name w:val="xl56"/>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57">
    <w:name w:val="xl5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58">
    <w:name w:val="xl5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59">
    <w:name w:val="xl5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60">
    <w:name w:val="xl6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color w:val="0000FF"/>
      <w:kern w:val="0"/>
      <w:sz w:val="20"/>
      <w:szCs w:val="20"/>
    </w:rPr>
  </w:style>
  <w:style w:type="paragraph" w:customStyle="1" w:styleId="xl61">
    <w:name w:val="xl61"/>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62">
    <w:name w:val="xl62"/>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63">
    <w:name w:val="xl63"/>
    <w:basedOn w:val="a0"/>
    <w:autoRedefine/>
    <w:qFormat/>
    <w:pPr>
      <w:widowControl/>
      <w:spacing w:before="100" w:beforeAutospacing="1" w:after="100" w:afterAutospacing="1"/>
      <w:jc w:val="center"/>
    </w:pPr>
    <w:rPr>
      <w:rFonts w:ascii="宋体" w:eastAsia="宋体" w:hAnsi="宋体" w:cs="Times New Roman"/>
      <w:kern w:val="0"/>
      <w:sz w:val="20"/>
      <w:szCs w:val="20"/>
    </w:rPr>
  </w:style>
  <w:style w:type="paragraph" w:customStyle="1" w:styleId="xl64">
    <w:name w:val="xl64"/>
    <w:basedOn w:val="a0"/>
    <w:autoRedefine/>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5">
    <w:name w:val="xl65"/>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66">
    <w:name w:val="xl66"/>
    <w:basedOn w:val="a0"/>
    <w:autoRedefine/>
    <w:qFormat/>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67">
    <w:name w:val="xl67"/>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68">
    <w:name w:val="xl68"/>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szCs w:val="22"/>
    </w:rPr>
  </w:style>
  <w:style w:type="paragraph" w:customStyle="1" w:styleId="xl69">
    <w:name w:val="xl69"/>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70">
    <w:name w:val="xl70"/>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szCs w:val="22"/>
    </w:rPr>
  </w:style>
  <w:style w:type="paragraph" w:customStyle="1" w:styleId="a">
    <w:name w:val="三级标题格式"/>
    <w:basedOn w:val="3"/>
    <w:autoRedefine/>
    <w:qFormat/>
    <w:pPr>
      <w:numPr>
        <w:ilvl w:val="2"/>
        <w:numId w:val="1"/>
      </w:numPr>
    </w:pPr>
    <w:rPr>
      <w:sz w:val="24"/>
    </w:rPr>
  </w:style>
  <w:style w:type="paragraph" w:customStyle="1" w:styleId="aff1">
    <w:name w:val="表名格式"/>
    <w:basedOn w:val="aff2"/>
    <w:autoRedefine/>
    <w:qFormat/>
    <w:rPr>
      <w:b/>
      <w:szCs w:val="21"/>
    </w:rPr>
  </w:style>
  <w:style w:type="paragraph" w:customStyle="1" w:styleId="aff2">
    <w:name w:val="表格文字图表文字"/>
    <w:basedOn w:val="a0"/>
    <w:autoRedefine/>
    <w:qFormat/>
    <w:pPr>
      <w:snapToGrid w:val="0"/>
      <w:jc w:val="center"/>
    </w:pPr>
    <w:rPr>
      <w:rFonts w:ascii="Times New Roman" w:eastAsia="宋体" w:hAnsi="Times New Roman" w:cs="Times New Roman"/>
      <w:szCs w:val="20"/>
    </w:rPr>
  </w:style>
  <w:style w:type="paragraph" w:customStyle="1" w:styleId="aff3">
    <w:name w:val="表格文字格式"/>
    <w:basedOn w:val="aff2"/>
    <w:autoRedefine/>
    <w:uiPriority w:val="99"/>
    <w:qFormat/>
  </w:style>
  <w:style w:type="character" w:customStyle="1" w:styleId="font21">
    <w:name w:val="font21"/>
    <w:basedOn w:val="a1"/>
    <w:autoRedefine/>
    <w:qFormat/>
    <w:rPr>
      <w:rFonts w:ascii="宋体" w:eastAsia="宋体" w:hAnsi="宋体" w:cs="宋体" w:hint="eastAsia"/>
      <w:color w:val="000000"/>
      <w:sz w:val="24"/>
      <w:szCs w:val="24"/>
      <w:u w:val="none"/>
    </w:rPr>
  </w:style>
  <w:style w:type="character" w:customStyle="1" w:styleId="font41">
    <w:name w:val="font41"/>
    <w:basedOn w:val="a1"/>
    <w:autoRedefine/>
    <w:qFormat/>
    <w:rPr>
      <w:rFonts w:ascii="宋体" w:eastAsia="宋体" w:hAnsi="宋体" w:cs="宋体" w:hint="eastAsia"/>
      <w:color w:val="000000"/>
      <w:sz w:val="24"/>
      <w:szCs w:val="24"/>
      <w:u w:val="none"/>
    </w:rPr>
  </w:style>
  <w:style w:type="character" w:customStyle="1" w:styleId="a8">
    <w:name w:val="称呼 字符"/>
    <w:basedOn w:val="a1"/>
    <w:link w:val="a7"/>
    <w:qFormat/>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微信用户</dc:creator>
  <cp:lastModifiedBy>王</cp:lastModifiedBy>
  <cp:revision>105</cp:revision>
  <dcterms:created xsi:type="dcterms:W3CDTF">2024-06-03T10:54:00Z</dcterms:created>
  <dcterms:modified xsi:type="dcterms:W3CDTF">2024-12-13T05:30:00Z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59046608D5E847AAA018B773E1708418_13</vt:lpwstr>
  </property>
</Properties>
</file>