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FDAD1">
      <w:pPr>
        <w:spacing w:line="360" w:lineRule="auto"/>
        <w:ind w:firstLine="481"/>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2025年OA运维项目</w:t>
      </w:r>
      <w:r>
        <w:rPr>
          <w:rFonts w:ascii="Times New Roman" w:hAnsi="Times New Roman" w:eastAsia="宋体" w:cs="Times New Roman"/>
          <w:b/>
          <w:bCs/>
          <w:sz w:val="36"/>
          <w:szCs w:val="36"/>
        </w:rPr>
        <w:t>附件</w:t>
      </w:r>
    </w:p>
    <w:p w14:paraId="47CA6449">
      <w:pPr>
        <w:ind w:firstLine="320"/>
        <w:rPr>
          <w:rFonts w:ascii="Times New Roman" w:hAnsi="Times New Roman" w:eastAsia="宋体" w:cs="Times New Roman"/>
          <w:b/>
          <w:bCs/>
          <w:kern w:val="0"/>
          <w:sz w:val="24"/>
          <w:szCs w:val="24"/>
          <w:shd w:val="clear" w:color="auto" w:fill="FFFFFF"/>
        </w:rPr>
      </w:pPr>
    </w:p>
    <w:p w14:paraId="3A760EA0">
      <w:pPr>
        <w:ind w:firstLine="320"/>
        <w:rPr>
          <w:rFonts w:ascii="Times New Roman" w:hAnsi="Times New Roman" w:eastAsia="宋体" w:cs="Times New Roman"/>
          <w:b/>
          <w:bCs/>
          <w:kern w:val="0"/>
          <w:sz w:val="24"/>
          <w:szCs w:val="24"/>
          <w:shd w:val="clear" w:color="auto" w:fill="FFFFFF"/>
        </w:rPr>
      </w:pPr>
      <w:r>
        <w:rPr>
          <w:rFonts w:ascii="Times New Roman" w:hAnsi="Times New Roman" w:eastAsia="宋体" w:cs="Times New Roman"/>
          <w:b/>
          <w:bCs/>
          <w:kern w:val="0"/>
          <w:sz w:val="24"/>
          <w:szCs w:val="24"/>
          <w:shd w:val="clear" w:color="auto" w:fill="FFFFFF"/>
        </w:rPr>
        <w:t>附件一 报名材料：</w:t>
      </w:r>
    </w:p>
    <w:p w14:paraId="5E1BDC40">
      <w:pPr>
        <w:spacing w:line="360" w:lineRule="auto"/>
        <w:ind w:firstLine="320"/>
        <w:rPr>
          <w:rFonts w:ascii="Times New Roman" w:hAnsi="Times New Roman" w:eastAsia="宋体" w:cs="Times New Roman"/>
          <w:b/>
          <w:sz w:val="24"/>
          <w:szCs w:val="24"/>
        </w:rPr>
      </w:pPr>
      <w:r>
        <w:rPr>
          <w:rFonts w:ascii="Times New Roman" w:hAnsi="Times New Roman" w:eastAsia="宋体" w:cs="Times New Roman"/>
          <w:b/>
          <w:sz w:val="24"/>
          <w:szCs w:val="24"/>
        </w:rPr>
        <w:t>（注：以下附件1至附件3为实质性条款，没有对此作出完全响应的供应商将被拒绝）</w:t>
      </w:r>
    </w:p>
    <w:tbl>
      <w:tblPr>
        <w:tblStyle w:val="19"/>
        <w:tblpPr w:leftFromText="180" w:rightFromText="180" w:vertAnchor="text" w:tblpXSpec="center" w:tblpY="347"/>
        <w:tblOverlap w:val="never"/>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6"/>
        <w:gridCol w:w="1729"/>
        <w:gridCol w:w="1336"/>
        <w:gridCol w:w="1725"/>
        <w:gridCol w:w="1481"/>
      </w:tblGrid>
      <w:tr w14:paraId="636DE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7" w:type="dxa"/>
            <w:gridSpan w:val="5"/>
          </w:tcPr>
          <w:p w14:paraId="6DDD7211">
            <w:pPr>
              <w:pStyle w:val="34"/>
              <w:ind w:firstLine="32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报名信息</w:t>
            </w:r>
          </w:p>
        </w:tc>
      </w:tr>
      <w:tr w14:paraId="1144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436" w:type="dxa"/>
          </w:tcPr>
          <w:p w14:paraId="0A897079">
            <w:pPr>
              <w:pStyle w:val="34"/>
              <w:ind w:firstLine="319"/>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单位名称</w:t>
            </w:r>
          </w:p>
        </w:tc>
        <w:tc>
          <w:tcPr>
            <w:tcW w:w="1729" w:type="dxa"/>
          </w:tcPr>
          <w:p w14:paraId="55AC7D90">
            <w:pPr>
              <w:pStyle w:val="34"/>
              <w:ind w:firstLine="319"/>
              <w:jc w:val="center"/>
              <w:rPr>
                <w:rFonts w:ascii="Times New Roman" w:hAnsi="Times New Roman" w:eastAsia="宋体" w:cs="Times New Roman"/>
                <w:color w:val="auto"/>
                <w:sz w:val="24"/>
                <w:szCs w:val="24"/>
              </w:rPr>
            </w:pPr>
            <w:r>
              <w:rPr>
                <w:rFonts w:ascii="Times New Roman" w:hAnsi="Times New Roman" w:eastAsia="宋体" w:cs="Times New Roman"/>
                <w:color w:val="auto"/>
                <w:kern w:val="0"/>
                <w:sz w:val="24"/>
                <w:szCs w:val="24"/>
                <w:shd w:val="clear" w:color="auto" w:fill="FFFFFF"/>
              </w:rPr>
              <w:t>联系人</w:t>
            </w:r>
          </w:p>
        </w:tc>
        <w:tc>
          <w:tcPr>
            <w:tcW w:w="1336" w:type="dxa"/>
          </w:tcPr>
          <w:p w14:paraId="5559F293">
            <w:pPr>
              <w:pStyle w:val="34"/>
              <w:ind w:firstLine="319"/>
              <w:jc w:val="center"/>
              <w:rPr>
                <w:rFonts w:ascii="Times New Roman" w:hAnsi="Times New Roman" w:eastAsia="宋体" w:cs="Times New Roman"/>
                <w:color w:val="auto"/>
                <w:sz w:val="24"/>
                <w:szCs w:val="24"/>
              </w:rPr>
            </w:pPr>
            <w:r>
              <w:rPr>
                <w:rFonts w:ascii="Times New Roman" w:hAnsi="Times New Roman" w:eastAsia="宋体" w:cs="Times New Roman"/>
                <w:color w:val="auto"/>
                <w:kern w:val="0"/>
                <w:sz w:val="24"/>
                <w:szCs w:val="24"/>
                <w:shd w:val="clear" w:color="auto" w:fill="FFFFFF"/>
              </w:rPr>
              <w:t>联系电话（手机号）</w:t>
            </w:r>
          </w:p>
        </w:tc>
        <w:tc>
          <w:tcPr>
            <w:tcW w:w="1725" w:type="dxa"/>
          </w:tcPr>
          <w:p w14:paraId="76BBD581">
            <w:pPr>
              <w:pStyle w:val="34"/>
              <w:ind w:firstLine="319"/>
              <w:jc w:val="center"/>
              <w:rPr>
                <w:rFonts w:ascii="Times New Roman" w:hAnsi="Times New Roman" w:eastAsia="宋体" w:cs="Times New Roman"/>
                <w:color w:val="auto"/>
                <w:kern w:val="0"/>
                <w:sz w:val="24"/>
                <w:szCs w:val="24"/>
                <w:shd w:val="clear" w:color="auto" w:fill="FFFFFF"/>
              </w:rPr>
            </w:pPr>
            <w:r>
              <w:rPr>
                <w:rFonts w:ascii="Times New Roman" w:hAnsi="Times New Roman" w:eastAsia="宋体" w:cs="Times New Roman"/>
                <w:color w:val="auto"/>
                <w:kern w:val="0"/>
                <w:sz w:val="24"/>
                <w:szCs w:val="24"/>
                <w:shd w:val="clear" w:color="auto" w:fill="FFFFFF"/>
              </w:rPr>
              <w:t>地址</w:t>
            </w:r>
          </w:p>
        </w:tc>
        <w:tc>
          <w:tcPr>
            <w:tcW w:w="1481" w:type="dxa"/>
          </w:tcPr>
          <w:p w14:paraId="1EFAA97B">
            <w:pPr>
              <w:pStyle w:val="34"/>
              <w:ind w:firstLine="319"/>
              <w:jc w:val="center"/>
              <w:rPr>
                <w:rFonts w:ascii="Times New Roman" w:hAnsi="Times New Roman" w:eastAsia="宋体" w:cs="Times New Roman"/>
                <w:color w:val="auto"/>
                <w:kern w:val="0"/>
                <w:sz w:val="24"/>
                <w:szCs w:val="24"/>
                <w:shd w:val="clear" w:color="auto" w:fill="FFFFFF"/>
              </w:rPr>
            </w:pPr>
            <w:r>
              <w:rPr>
                <w:rFonts w:ascii="Times New Roman" w:hAnsi="Times New Roman" w:eastAsia="宋体" w:cs="Times New Roman"/>
                <w:color w:val="auto"/>
                <w:kern w:val="0"/>
                <w:sz w:val="24"/>
                <w:szCs w:val="24"/>
                <w:shd w:val="clear" w:color="auto" w:fill="FFFFFF"/>
              </w:rPr>
              <w:t>邮箱</w:t>
            </w:r>
          </w:p>
        </w:tc>
      </w:tr>
      <w:tr w14:paraId="3CFB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436" w:type="dxa"/>
            <w:vAlign w:val="center"/>
          </w:tcPr>
          <w:p w14:paraId="0E946F77">
            <w:pPr>
              <w:pStyle w:val="34"/>
              <w:ind w:firstLine="319"/>
              <w:jc w:val="center"/>
              <w:rPr>
                <w:rFonts w:ascii="Times New Roman" w:hAnsi="Times New Roman" w:eastAsia="宋体" w:cs="Times New Roman"/>
                <w:color w:val="auto"/>
                <w:sz w:val="24"/>
                <w:szCs w:val="24"/>
              </w:rPr>
            </w:pPr>
          </w:p>
        </w:tc>
        <w:tc>
          <w:tcPr>
            <w:tcW w:w="1729" w:type="dxa"/>
            <w:vAlign w:val="center"/>
          </w:tcPr>
          <w:p w14:paraId="6F84D9C1">
            <w:pPr>
              <w:pStyle w:val="34"/>
              <w:ind w:firstLine="319"/>
              <w:jc w:val="center"/>
              <w:rPr>
                <w:rFonts w:ascii="Times New Roman" w:hAnsi="Times New Roman" w:eastAsia="宋体" w:cs="Times New Roman"/>
                <w:color w:val="auto"/>
                <w:kern w:val="0"/>
                <w:sz w:val="24"/>
                <w:szCs w:val="24"/>
                <w:shd w:val="clear" w:color="auto" w:fill="FFFFFF"/>
              </w:rPr>
            </w:pPr>
          </w:p>
        </w:tc>
        <w:tc>
          <w:tcPr>
            <w:tcW w:w="1336" w:type="dxa"/>
            <w:vAlign w:val="center"/>
          </w:tcPr>
          <w:p w14:paraId="56A2C3CA">
            <w:pPr>
              <w:pStyle w:val="34"/>
              <w:ind w:firstLine="319"/>
              <w:jc w:val="center"/>
              <w:rPr>
                <w:rFonts w:ascii="Times New Roman" w:hAnsi="Times New Roman" w:eastAsia="宋体" w:cs="Times New Roman"/>
                <w:color w:val="auto"/>
                <w:sz w:val="24"/>
                <w:szCs w:val="24"/>
              </w:rPr>
            </w:pPr>
          </w:p>
        </w:tc>
        <w:tc>
          <w:tcPr>
            <w:tcW w:w="1725" w:type="dxa"/>
            <w:vAlign w:val="center"/>
          </w:tcPr>
          <w:p w14:paraId="3D3DEDD5">
            <w:pPr>
              <w:pStyle w:val="34"/>
              <w:ind w:firstLine="319"/>
              <w:jc w:val="center"/>
              <w:rPr>
                <w:rFonts w:ascii="Times New Roman" w:hAnsi="Times New Roman" w:eastAsia="宋体" w:cs="Times New Roman"/>
                <w:color w:val="auto"/>
                <w:sz w:val="24"/>
                <w:szCs w:val="24"/>
              </w:rPr>
            </w:pPr>
          </w:p>
        </w:tc>
        <w:tc>
          <w:tcPr>
            <w:tcW w:w="1481" w:type="dxa"/>
            <w:vAlign w:val="center"/>
          </w:tcPr>
          <w:p w14:paraId="0BD9C8DE">
            <w:pPr>
              <w:pStyle w:val="34"/>
              <w:ind w:firstLine="319"/>
              <w:jc w:val="center"/>
              <w:rPr>
                <w:rFonts w:ascii="Times New Roman" w:hAnsi="Times New Roman" w:eastAsia="宋体" w:cs="Times New Roman"/>
                <w:color w:val="auto"/>
                <w:sz w:val="24"/>
                <w:szCs w:val="24"/>
              </w:rPr>
            </w:pPr>
          </w:p>
        </w:tc>
      </w:tr>
      <w:tr w14:paraId="633D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707" w:type="dxa"/>
            <w:gridSpan w:val="5"/>
          </w:tcPr>
          <w:p w14:paraId="1C577C02">
            <w:pPr>
              <w:pStyle w:val="34"/>
              <w:ind w:firstLine="320"/>
              <w:rPr>
                <w:rFonts w:ascii="Times New Roman" w:hAnsi="Times New Roman" w:eastAsia="宋体" w:cs="Times New Roman"/>
                <w:color w:val="auto"/>
                <w:sz w:val="24"/>
                <w:szCs w:val="24"/>
              </w:rPr>
            </w:pPr>
            <w:r>
              <w:rPr>
                <w:rFonts w:ascii="Times New Roman" w:hAnsi="Times New Roman" w:eastAsia="宋体" w:cs="Times New Roman"/>
                <w:b/>
                <w:bCs/>
                <w:color w:val="auto"/>
                <w:sz w:val="24"/>
                <w:szCs w:val="24"/>
              </w:rPr>
              <w:t>注：请报名供应商填写以上信息。</w:t>
            </w:r>
          </w:p>
        </w:tc>
      </w:tr>
    </w:tbl>
    <w:p w14:paraId="378B7E41">
      <w:pPr>
        <w:pStyle w:val="34"/>
        <w:ind w:firstLine="319"/>
        <w:rPr>
          <w:rFonts w:ascii="Times New Roman" w:hAnsi="Times New Roman" w:eastAsia="宋体" w:cs="Times New Roman"/>
          <w:color w:val="auto"/>
          <w:sz w:val="24"/>
          <w:szCs w:val="24"/>
        </w:rPr>
      </w:pPr>
    </w:p>
    <w:p w14:paraId="7D775282">
      <w:pPr>
        <w:pStyle w:val="34"/>
        <w:ind w:firstLine="319"/>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附件1 有效的营业执照或法人证书等证明文件，以自然人身份参与的提交自然人的有效身份证明</w:t>
      </w:r>
    </w:p>
    <w:p w14:paraId="65A54FB1">
      <w:pPr>
        <w:pStyle w:val="34"/>
        <w:ind w:firstLine="319"/>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附件2 法定代表人/负责人身份证明</w:t>
      </w:r>
    </w:p>
    <w:p w14:paraId="11EF2CEB">
      <w:pPr>
        <w:spacing w:line="360" w:lineRule="auto"/>
        <w:ind w:firstLine="319"/>
        <w:rPr>
          <w:rFonts w:ascii="Times New Roman" w:hAnsi="Times New Roman" w:eastAsia="宋体" w:cs="Times New Roman"/>
          <w:sz w:val="24"/>
          <w:szCs w:val="24"/>
        </w:rPr>
      </w:pPr>
      <w:r>
        <w:rPr>
          <w:rFonts w:ascii="Times New Roman" w:hAnsi="Times New Roman" w:eastAsia="宋体" w:cs="Times New Roman"/>
          <w:sz w:val="24"/>
          <w:szCs w:val="24"/>
        </w:rPr>
        <w:t>附件3 法定代表人/负责人授权书</w:t>
      </w:r>
    </w:p>
    <w:p w14:paraId="1F9AF144">
      <w:pPr>
        <w:ind w:firstLine="319"/>
        <w:rPr>
          <w:rFonts w:ascii="Times New Roman" w:hAnsi="Times New Roman" w:eastAsia="宋体" w:cs="Times New Roman"/>
          <w:sz w:val="24"/>
          <w:szCs w:val="24"/>
        </w:rPr>
      </w:pPr>
      <w:r>
        <w:rPr>
          <w:rFonts w:ascii="Times New Roman" w:hAnsi="Times New Roman" w:eastAsia="宋体" w:cs="Times New Roman"/>
          <w:sz w:val="24"/>
          <w:szCs w:val="24"/>
        </w:rPr>
        <w:br w:type="page"/>
      </w:r>
    </w:p>
    <w:p w14:paraId="16267288">
      <w:pPr>
        <w:pStyle w:val="34"/>
        <w:ind w:firstLine="374"/>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报名材料格式：</w:t>
      </w:r>
    </w:p>
    <w:p w14:paraId="5C04810E">
      <w:pPr>
        <w:pStyle w:val="34"/>
        <w:ind w:firstLine="320"/>
        <w:rPr>
          <w:rFonts w:ascii="Times New Roman" w:hAnsi="Times New Roman" w:eastAsia="宋体" w:cs="Times New Roman"/>
          <w:color w:val="auto"/>
          <w:sz w:val="24"/>
          <w:szCs w:val="24"/>
        </w:rPr>
      </w:pPr>
      <w:bookmarkStart w:id="0" w:name="_Toc17461"/>
      <w:r>
        <w:rPr>
          <w:rFonts w:ascii="Times New Roman" w:hAnsi="Times New Roman" w:eastAsia="宋体" w:cs="Times New Roman"/>
          <w:b/>
          <w:bCs/>
          <w:color w:val="auto"/>
          <w:sz w:val="24"/>
          <w:szCs w:val="24"/>
        </w:rPr>
        <w:t>附件 1  有效的营业执照或法人证书等证明文件（复印件，须加盖供应商公章），以自然人身份参与的提交自然人的有效身份证明（复印件）</w:t>
      </w:r>
      <w:bookmarkEnd w:id="0"/>
    </w:p>
    <w:p w14:paraId="33D7D206">
      <w:pPr>
        <w:ind w:firstLine="319"/>
        <w:rPr>
          <w:rFonts w:ascii="Times New Roman" w:hAnsi="Times New Roman" w:eastAsia="宋体" w:cs="Times New Roman"/>
          <w:sz w:val="24"/>
        </w:rPr>
      </w:pPr>
    </w:p>
    <w:p w14:paraId="79A10525">
      <w:pPr>
        <w:ind w:firstLine="319"/>
        <w:rPr>
          <w:rFonts w:ascii="Times New Roman" w:hAnsi="Times New Roman" w:eastAsia="宋体" w:cs="Times New Roman"/>
          <w:sz w:val="24"/>
        </w:rPr>
      </w:pPr>
    </w:p>
    <w:p w14:paraId="314F5BE5">
      <w:pPr>
        <w:ind w:firstLine="319"/>
        <w:rPr>
          <w:rFonts w:ascii="Times New Roman" w:hAnsi="Times New Roman" w:eastAsia="宋体" w:cs="Times New Roman"/>
          <w:sz w:val="24"/>
        </w:rPr>
      </w:pPr>
    </w:p>
    <w:p w14:paraId="4C8538FB">
      <w:pPr>
        <w:ind w:firstLine="319"/>
        <w:rPr>
          <w:rFonts w:ascii="Times New Roman" w:hAnsi="Times New Roman" w:eastAsia="宋体" w:cs="Times New Roman"/>
          <w:sz w:val="24"/>
        </w:rPr>
      </w:pPr>
    </w:p>
    <w:p w14:paraId="2DE7D864">
      <w:pPr>
        <w:ind w:firstLine="319"/>
        <w:rPr>
          <w:rFonts w:ascii="Times New Roman" w:hAnsi="Times New Roman" w:eastAsia="宋体" w:cs="Times New Roman"/>
          <w:sz w:val="24"/>
        </w:rPr>
      </w:pPr>
    </w:p>
    <w:p w14:paraId="32653AB0">
      <w:pPr>
        <w:pStyle w:val="5"/>
        <w:ind w:firstLine="320"/>
        <w:rPr>
          <w:rFonts w:ascii="Times New Roman" w:hAnsi="Times New Roman" w:eastAsia="宋体" w:cs="Times New Roman"/>
          <w:sz w:val="24"/>
          <w:szCs w:val="24"/>
        </w:rPr>
      </w:pPr>
      <w:bookmarkStart w:id="1" w:name="_Toc495677503"/>
      <w:bookmarkStart w:id="2" w:name="_Toc421622105"/>
      <w:r>
        <w:rPr>
          <w:rFonts w:ascii="Times New Roman" w:hAnsi="Times New Roman" w:eastAsia="宋体" w:cs="Times New Roman"/>
          <w:sz w:val="24"/>
        </w:rPr>
        <w:br w:type="page"/>
      </w:r>
      <w:bookmarkStart w:id="3" w:name="_Toc4718"/>
      <w:bookmarkStart w:id="4" w:name="_Toc37675382"/>
      <w:bookmarkStart w:id="5" w:name="_Toc12784"/>
      <w:r>
        <w:rPr>
          <w:rFonts w:ascii="Times New Roman" w:hAnsi="Times New Roman" w:eastAsia="宋体" w:cs="Times New Roman"/>
          <w:sz w:val="24"/>
          <w:szCs w:val="24"/>
        </w:rPr>
        <w:t>附件 2  法定代表人/负责人身份证明(格式，原件)</w:t>
      </w:r>
      <w:bookmarkEnd w:id="1"/>
      <w:bookmarkEnd w:id="2"/>
      <w:bookmarkEnd w:id="3"/>
      <w:bookmarkEnd w:id="4"/>
      <w:bookmarkEnd w:id="5"/>
    </w:p>
    <w:p w14:paraId="70893AEA">
      <w:pPr>
        <w:pStyle w:val="11"/>
        <w:kinsoku w:val="0"/>
        <w:overflowPunct w:val="0"/>
        <w:autoSpaceDE w:val="0"/>
        <w:autoSpaceDN w:val="0"/>
        <w:spacing w:line="320" w:lineRule="exact"/>
        <w:ind w:firstLine="320"/>
        <w:rPr>
          <w:rFonts w:ascii="Times New Roman" w:hAnsi="Times New Roman" w:eastAsia="宋体" w:cs="Times New Roman"/>
          <w:b/>
          <w:kern w:val="0"/>
          <w:sz w:val="24"/>
          <w:szCs w:val="24"/>
        </w:rPr>
      </w:pPr>
    </w:p>
    <w:p w14:paraId="5BA62010">
      <w:pPr>
        <w:ind w:firstLine="320"/>
        <w:jc w:val="center"/>
        <w:rPr>
          <w:rFonts w:ascii="Times New Roman" w:hAnsi="Times New Roman" w:eastAsia="宋体" w:cs="Times New Roman"/>
          <w:b/>
          <w:sz w:val="24"/>
          <w:szCs w:val="24"/>
        </w:rPr>
      </w:pPr>
      <w:r>
        <w:rPr>
          <w:rFonts w:ascii="Times New Roman" w:hAnsi="Times New Roman" w:eastAsia="宋体" w:cs="Times New Roman"/>
          <w:b/>
          <w:sz w:val="24"/>
          <w:szCs w:val="24"/>
        </w:rPr>
        <w:t>法定代表人/负责人身份证明</w:t>
      </w:r>
    </w:p>
    <w:p w14:paraId="0F28E5CD">
      <w:pPr>
        <w:pStyle w:val="11"/>
        <w:spacing w:before="187" w:beforeLines="60" w:line="300" w:lineRule="auto"/>
        <w:ind w:firstLine="319"/>
        <w:rPr>
          <w:rFonts w:ascii="Times New Roman" w:hAnsi="Times New Roman" w:eastAsia="宋体" w:cs="Times New Roman"/>
          <w:sz w:val="24"/>
          <w:szCs w:val="24"/>
        </w:rPr>
      </w:pPr>
      <w:r>
        <w:rPr>
          <w:rFonts w:ascii="Times New Roman" w:hAnsi="Times New Roman" w:eastAsia="宋体" w:cs="Times New Roman"/>
          <w:sz w:val="24"/>
          <w:szCs w:val="24"/>
        </w:rPr>
        <w:t>供应商名称：</w:t>
      </w:r>
    </w:p>
    <w:p w14:paraId="2F0490BD">
      <w:pPr>
        <w:pStyle w:val="11"/>
        <w:spacing w:before="187" w:beforeLines="60" w:line="300" w:lineRule="auto"/>
        <w:ind w:firstLine="319"/>
        <w:rPr>
          <w:rFonts w:ascii="Times New Roman" w:hAnsi="Times New Roman" w:eastAsia="宋体" w:cs="Times New Roman"/>
          <w:sz w:val="24"/>
          <w:szCs w:val="24"/>
        </w:rPr>
      </w:pPr>
      <w:r>
        <w:rPr>
          <w:rFonts w:ascii="Times New Roman" w:hAnsi="Times New Roman" w:eastAsia="宋体" w:cs="Times New Roman"/>
          <w:sz w:val="24"/>
          <w:szCs w:val="24"/>
        </w:rPr>
        <w:t>单位性质：</w:t>
      </w:r>
    </w:p>
    <w:p w14:paraId="5D315D07">
      <w:pPr>
        <w:pStyle w:val="11"/>
        <w:spacing w:before="187" w:beforeLines="60" w:line="300" w:lineRule="auto"/>
        <w:ind w:firstLine="319"/>
        <w:rPr>
          <w:rFonts w:ascii="Times New Roman" w:hAnsi="Times New Roman" w:eastAsia="宋体" w:cs="Times New Roman"/>
          <w:sz w:val="24"/>
          <w:szCs w:val="24"/>
        </w:rPr>
      </w:pPr>
      <w:r>
        <w:rPr>
          <w:rFonts w:ascii="Times New Roman" w:hAnsi="Times New Roman" w:eastAsia="宋体" w:cs="Times New Roman"/>
          <w:sz w:val="24"/>
          <w:szCs w:val="24"/>
        </w:rPr>
        <w:t>成立时间：   年    月     日</w:t>
      </w:r>
    </w:p>
    <w:p w14:paraId="49CAC27D">
      <w:pPr>
        <w:pStyle w:val="11"/>
        <w:spacing w:before="187" w:beforeLines="60" w:line="300" w:lineRule="auto"/>
        <w:ind w:firstLine="319"/>
        <w:rPr>
          <w:rFonts w:ascii="Times New Roman" w:hAnsi="Times New Roman" w:eastAsia="宋体" w:cs="Times New Roman"/>
          <w:sz w:val="24"/>
          <w:szCs w:val="24"/>
        </w:rPr>
      </w:pPr>
      <w:r>
        <w:rPr>
          <w:rFonts w:ascii="Times New Roman" w:hAnsi="Times New Roman" w:eastAsia="宋体" w:cs="Times New Roman"/>
          <w:sz w:val="24"/>
          <w:szCs w:val="24"/>
        </w:rPr>
        <w:t>姓名：         性别：           年龄：              职务：</w:t>
      </w:r>
    </w:p>
    <w:p w14:paraId="0294134D">
      <w:pPr>
        <w:pStyle w:val="11"/>
        <w:spacing w:before="187" w:beforeLines="60" w:line="300" w:lineRule="auto"/>
        <w:ind w:firstLine="319"/>
        <w:rPr>
          <w:rFonts w:ascii="Times New Roman" w:hAnsi="Times New Roman" w:eastAsia="宋体" w:cs="Times New Roman"/>
          <w:sz w:val="24"/>
          <w:szCs w:val="24"/>
        </w:rPr>
      </w:pPr>
      <w:r>
        <w:rPr>
          <w:rFonts w:ascii="Times New Roman" w:hAnsi="Times New Roman" w:eastAsia="宋体" w:cs="Times New Roman"/>
          <w:sz w:val="24"/>
          <w:szCs w:val="24"/>
        </w:rPr>
        <w:t xml:space="preserve">系 </w:t>
      </w:r>
      <w:r>
        <w:rPr>
          <w:rFonts w:ascii="Times New Roman" w:hAnsi="Times New Roman" w:eastAsia="宋体" w:cs="Times New Roman"/>
          <w:sz w:val="24"/>
          <w:szCs w:val="24"/>
          <w:u w:val="single"/>
        </w:rPr>
        <w:t xml:space="preserve">    （供应商名称）   </w:t>
      </w:r>
      <w:r>
        <w:rPr>
          <w:rFonts w:ascii="Times New Roman" w:hAnsi="Times New Roman" w:eastAsia="宋体" w:cs="Times New Roman"/>
          <w:sz w:val="24"/>
          <w:szCs w:val="24"/>
        </w:rPr>
        <w:t>的法定代表人/负责人。</w:t>
      </w:r>
    </w:p>
    <w:p w14:paraId="05B514F1">
      <w:pPr>
        <w:pStyle w:val="11"/>
        <w:spacing w:before="187" w:beforeLines="60" w:line="300" w:lineRule="auto"/>
        <w:ind w:firstLine="319"/>
        <w:rPr>
          <w:rFonts w:ascii="Times New Roman" w:hAnsi="Times New Roman" w:eastAsia="宋体" w:cs="Times New Roman"/>
          <w:sz w:val="24"/>
          <w:szCs w:val="24"/>
        </w:rPr>
      </w:pPr>
      <w:r>
        <w:rPr>
          <w:rFonts w:ascii="Times New Roman" w:hAnsi="Times New Roman" w:eastAsia="宋体" w:cs="Times New Roman"/>
          <w:sz w:val="24"/>
          <w:szCs w:val="24"/>
        </w:rPr>
        <w:t>特此证明。</w:t>
      </w:r>
    </w:p>
    <w:p w14:paraId="0EF11C3A">
      <w:pPr>
        <w:pStyle w:val="11"/>
        <w:spacing w:before="187" w:beforeLines="60" w:line="300" w:lineRule="auto"/>
        <w:ind w:firstLine="319"/>
        <w:rPr>
          <w:rFonts w:ascii="Times New Roman" w:hAnsi="Times New Roman" w:eastAsia="宋体" w:cs="Times New Roman"/>
          <w:sz w:val="24"/>
          <w:szCs w:val="24"/>
        </w:rPr>
      </w:pPr>
    </w:p>
    <w:p w14:paraId="52D489CB">
      <w:pPr>
        <w:pStyle w:val="11"/>
        <w:tabs>
          <w:tab w:val="left" w:pos="5580"/>
        </w:tabs>
        <w:spacing w:line="300" w:lineRule="auto"/>
        <w:ind w:firstLine="319"/>
        <w:rPr>
          <w:rFonts w:ascii="Times New Roman" w:hAnsi="Times New Roman" w:eastAsia="宋体" w:cs="Times New Roman"/>
          <w:sz w:val="24"/>
          <w:szCs w:val="24"/>
        </w:rPr>
      </w:pPr>
      <w:r>
        <w:rPr>
          <w:rFonts w:ascii="Times New Roman" w:hAnsi="Times New Roman" w:eastAsia="宋体" w:cs="Times New Roman"/>
          <w:sz w:val="24"/>
          <w:szCs w:val="24"/>
        </w:rPr>
        <w:t>附：法定代表人/负责人的身份证明：有效的身份证正反面复印件，或有效的护照复印件。</w:t>
      </w:r>
    </w:p>
    <w:p w14:paraId="3EB70C32">
      <w:pPr>
        <w:pStyle w:val="11"/>
        <w:tabs>
          <w:tab w:val="left" w:pos="5580"/>
        </w:tabs>
        <w:spacing w:line="300" w:lineRule="auto"/>
        <w:ind w:firstLine="319"/>
        <w:rPr>
          <w:rFonts w:ascii="Times New Roman" w:hAnsi="Times New Roman" w:eastAsia="宋体" w:cs="Times New Roman"/>
          <w:sz w:val="24"/>
          <w:szCs w:val="24"/>
        </w:rPr>
      </w:pPr>
    </w:p>
    <w:p w14:paraId="0F5BBB6D">
      <w:pPr>
        <w:pStyle w:val="11"/>
        <w:tabs>
          <w:tab w:val="left" w:pos="5580"/>
        </w:tabs>
        <w:spacing w:line="300" w:lineRule="auto"/>
        <w:ind w:firstLine="319"/>
        <w:rPr>
          <w:rFonts w:ascii="Times New Roman" w:hAnsi="Times New Roman" w:eastAsia="宋体" w:cs="Times New Roman"/>
          <w:sz w:val="24"/>
          <w:szCs w:val="24"/>
        </w:rPr>
      </w:pPr>
    </w:p>
    <w:p w14:paraId="4D31EF3B">
      <w:pPr>
        <w:pStyle w:val="11"/>
        <w:tabs>
          <w:tab w:val="left" w:pos="5580"/>
        </w:tabs>
        <w:spacing w:line="300" w:lineRule="auto"/>
        <w:ind w:firstLine="319"/>
        <w:rPr>
          <w:rFonts w:ascii="Times New Roman" w:hAnsi="Times New Roman" w:eastAsia="宋体" w:cs="Times New Roman"/>
          <w:sz w:val="24"/>
          <w:szCs w:val="24"/>
        </w:rPr>
      </w:pPr>
      <w:r>
        <w:rPr>
          <w:rFonts w:ascii="Times New Roman" w:hAnsi="Times New Roman" w:eastAsia="宋体" w:cs="Times New Roman"/>
          <w:sz w:val="24"/>
          <w:szCs w:val="24"/>
        </w:rPr>
        <w:t>供应商名称（盖章）：_________________________________</w:t>
      </w:r>
    </w:p>
    <w:p w14:paraId="0FB391D7">
      <w:pPr>
        <w:pStyle w:val="11"/>
        <w:tabs>
          <w:tab w:val="left" w:pos="5580"/>
        </w:tabs>
        <w:spacing w:line="300" w:lineRule="auto"/>
        <w:ind w:firstLine="319"/>
        <w:rPr>
          <w:rFonts w:ascii="Times New Roman" w:hAnsi="Times New Roman" w:eastAsia="宋体" w:cs="Times New Roman"/>
          <w:sz w:val="24"/>
          <w:szCs w:val="24"/>
        </w:rPr>
      </w:pPr>
      <w:r>
        <w:rPr>
          <w:rFonts w:ascii="Times New Roman" w:hAnsi="Times New Roman" w:eastAsia="宋体" w:cs="Times New Roman"/>
          <w:sz w:val="24"/>
          <w:szCs w:val="24"/>
        </w:rPr>
        <w:t>日期：__________________</w:t>
      </w:r>
    </w:p>
    <w:p w14:paraId="76EE8BB1">
      <w:pPr>
        <w:pStyle w:val="11"/>
        <w:spacing w:before="268" w:beforeLines="86" w:line="300" w:lineRule="auto"/>
        <w:ind w:firstLine="480" w:firstLineChars="200"/>
        <w:rPr>
          <w:rFonts w:ascii="Times New Roman" w:hAnsi="Times New Roman" w:eastAsia="宋体" w:cs="Times New Roman"/>
          <w:sz w:val="24"/>
          <w:szCs w:val="24"/>
        </w:rPr>
      </w:pPr>
    </w:p>
    <w:p w14:paraId="3871F40C">
      <w:pPr>
        <w:pStyle w:val="35"/>
        <w:tabs>
          <w:tab w:val="left" w:pos="420"/>
          <w:tab w:val="left" w:pos="660"/>
        </w:tabs>
        <w:snapToGrid w:val="0"/>
        <w:spacing w:before="0" w:line="400" w:lineRule="exact"/>
        <w:ind w:left="0" w:firstLine="320"/>
        <w:outlineLvl w:val="9"/>
        <w:rPr>
          <w:rFonts w:ascii="Times New Roman" w:hAnsi="Times New Roman" w:eastAsia="宋体" w:cs="Times New Roman"/>
          <w:color w:val="auto"/>
          <w:sz w:val="24"/>
          <w:szCs w:val="24"/>
        </w:rPr>
      </w:pPr>
    </w:p>
    <w:p w14:paraId="06AC35D2">
      <w:pPr>
        <w:widowControl/>
        <w:ind w:firstLine="320"/>
        <w:jc w:val="left"/>
        <w:rPr>
          <w:rFonts w:ascii="Times New Roman" w:hAnsi="Times New Roman" w:eastAsia="宋体" w:cs="Times New Roman"/>
          <w:b/>
          <w:bCs/>
          <w:kern w:val="0"/>
          <w:sz w:val="24"/>
          <w:szCs w:val="24"/>
        </w:rPr>
      </w:pPr>
    </w:p>
    <w:p w14:paraId="17997B61">
      <w:pPr>
        <w:pStyle w:val="5"/>
        <w:ind w:firstLine="320"/>
        <w:rPr>
          <w:rFonts w:ascii="Times New Roman" w:hAnsi="Times New Roman" w:eastAsia="宋体" w:cs="Times New Roman"/>
          <w:b w:val="0"/>
          <w:sz w:val="24"/>
          <w:szCs w:val="24"/>
        </w:rPr>
      </w:pPr>
      <w:r>
        <w:rPr>
          <w:rFonts w:ascii="Times New Roman" w:hAnsi="Times New Roman" w:eastAsia="宋体" w:cs="Times New Roman"/>
          <w:sz w:val="24"/>
          <w:szCs w:val="24"/>
        </w:rPr>
        <w:br w:type="page"/>
      </w:r>
      <w:bookmarkStart w:id="6" w:name="_Toc14596"/>
      <w:bookmarkStart w:id="7" w:name="_Toc37675383"/>
      <w:bookmarkStart w:id="8" w:name="_Toc29548"/>
      <w:r>
        <w:rPr>
          <w:rFonts w:ascii="Times New Roman" w:hAnsi="Times New Roman" w:eastAsia="宋体" w:cs="Times New Roman"/>
          <w:sz w:val="24"/>
          <w:szCs w:val="24"/>
        </w:rPr>
        <w:t>附件 3  法定代表人/负责人授权书（格式，原件）</w:t>
      </w:r>
      <w:bookmarkEnd w:id="6"/>
      <w:bookmarkEnd w:id="7"/>
      <w:bookmarkEnd w:id="8"/>
    </w:p>
    <w:p w14:paraId="761EF3A7">
      <w:pPr>
        <w:pStyle w:val="11"/>
        <w:spacing w:before="268" w:beforeLines="86" w:line="300" w:lineRule="auto"/>
        <w:ind w:firstLine="320"/>
        <w:rPr>
          <w:rFonts w:ascii="Times New Roman" w:hAnsi="Times New Roman" w:eastAsia="宋体" w:cs="Times New Roman"/>
          <w:b/>
          <w:bCs/>
          <w:sz w:val="24"/>
          <w:szCs w:val="24"/>
        </w:rPr>
      </w:pPr>
      <w:r>
        <w:rPr>
          <w:rFonts w:ascii="Times New Roman" w:hAnsi="Times New Roman" w:eastAsia="宋体" w:cs="Times New Roman"/>
          <w:b/>
          <w:bCs/>
          <w:sz w:val="24"/>
          <w:szCs w:val="24"/>
        </w:rPr>
        <w:t>（非法定代表人/负责人签署报名材料的，应提交法定代表人/负责人授权书及其附件；若报名材料由法定代表人/负责人本人签署，则可不用提交。）</w:t>
      </w:r>
    </w:p>
    <w:p w14:paraId="1C764F72">
      <w:pPr>
        <w:pStyle w:val="11"/>
        <w:spacing w:before="268" w:beforeLines="86" w:line="300" w:lineRule="auto"/>
        <w:ind w:firstLine="319"/>
        <w:rPr>
          <w:rFonts w:ascii="Times New Roman" w:hAnsi="Times New Roman" w:eastAsia="宋体" w:cs="Times New Roman"/>
          <w:sz w:val="24"/>
          <w:szCs w:val="24"/>
        </w:rPr>
      </w:pPr>
    </w:p>
    <w:p w14:paraId="01D292F9">
      <w:pPr>
        <w:ind w:firstLine="320"/>
        <w:jc w:val="center"/>
        <w:rPr>
          <w:rFonts w:ascii="Times New Roman" w:hAnsi="Times New Roman" w:eastAsia="宋体" w:cs="Times New Roman"/>
          <w:b/>
          <w:sz w:val="24"/>
          <w:szCs w:val="24"/>
        </w:rPr>
      </w:pPr>
      <w:bookmarkStart w:id="9" w:name="_Toc16007829"/>
      <w:r>
        <w:rPr>
          <w:rFonts w:ascii="Times New Roman" w:hAnsi="Times New Roman" w:eastAsia="宋体" w:cs="Times New Roman"/>
          <w:b/>
          <w:sz w:val="24"/>
          <w:szCs w:val="24"/>
        </w:rPr>
        <w:t>法定代表人/负责人授权书</w:t>
      </w:r>
      <w:bookmarkEnd w:id="9"/>
    </w:p>
    <w:p w14:paraId="065D03AC">
      <w:pPr>
        <w:pStyle w:val="11"/>
        <w:spacing w:line="360" w:lineRule="auto"/>
        <w:ind w:firstLine="319"/>
        <w:rPr>
          <w:rFonts w:ascii="Times New Roman" w:hAnsi="Times New Roman" w:eastAsia="宋体" w:cs="Times New Roman"/>
          <w:sz w:val="24"/>
          <w:szCs w:val="24"/>
        </w:rPr>
      </w:pPr>
      <w:r>
        <w:rPr>
          <w:rFonts w:ascii="Times New Roman" w:hAnsi="Times New Roman" w:eastAsia="宋体" w:cs="Times New Roman"/>
          <w:sz w:val="24"/>
          <w:szCs w:val="24"/>
        </w:rPr>
        <w:t xml:space="preserve">    本授权书声明：注册于</w:t>
      </w:r>
      <w:r>
        <w:rPr>
          <w:rFonts w:ascii="Times New Roman" w:hAnsi="Times New Roman" w:eastAsia="宋体" w:cs="Times New Roman"/>
          <w:sz w:val="24"/>
          <w:szCs w:val="24"/>
          <w:u w:val="single"/>
        </w:rPr>
        <w:t xml:space="preserve">  （国家或地区的名称）   </w:t>
      </w:r>
      <w:r>
        <w:rPr>
          <w:rFonts w:ascii="Times New Roman" w:hAnsi="Times New Roman" w:eastAsia="宋体" w:cs="Times New Roman"/>
          <w:sz w:val="24"/>
          <w:szCs w:val="24"/>
        </w:rPr>
        <w:t>的</w:t>
      </w:r>
      <w:r>
        <w:rPr>
          <w:rFonts w:ascii="Times New Roman" w:hAnsi="Times New Roman" w:eastAsia="宋体" w:cs="Times New Roman"/>
          <w:sz w:val="24"/>
          <w:szCs w:val="24"/>
          <w:u w:val="single"/>
        </w:rPr>
        <w:t xml:space="preserve">   （公司名称）   </w:t>
      </w:r>
      <w:r>
        <w:rPr>
          <w:rFonts w:ascii="Times New Roman" w:hAnsi="Times New Roman" w:eastAsia="宋体" w:cs="Times New Roman"/>
          <w:sz w:val="24"/>
          <w:szCs w:val="24"/>
        </w:rPr>
        <w:t>的在下面签字或盖章的</w:t>
      </w:r>
      <w:r>
        <w:rPr>
          <w:rFonts w:ascii="Times New Roman" w:hAnsi="Times New Roman" w:eastAsia="宋体" w:cs="Times New Roman"/>
          <w:sz w:val="24"/>
          <w:szCs w:val="24"/>
          <w:u w:val="single"/>
        </w:rPr>
        <w:t xml:space="preserve">   （法定代表人/负责人姓名）   </w:t>
      </w:r>
      <w:r>
        <w:rPr>
          <w:rFonts w:ascii="Times New Roman" w:hAnsi="Times New Roman" w:eastAsia="宋体" w:cs="Times New Roman"/>
          <w:sz w:val="24"/>
          <w:szCs w:val="24"/>
        </w:rPr>
        <w:t>代表本公司授权</w:t>
      </w:r>
      <w:r>
        <w:rPr>
          <w:rFonts w:ascii="Times New Roman" w:hAnsi="Times New Roman" w:eastAsia="宋体" w:cs="Times New Roman"/>
          <w:sz w:val="24"/>
          <w:szCs w:val="24"/>
          <w:u w:val="single"/>
        </w:rPr>
        <w:t xml:space="preserve">   （公司名称） </w:t>
      </w:r>
      <w:r>
        <w:rPr>
          <w:rFonts w:ascii="Times New Roman" w:hAnsi="Times New Roman" w:eastAsia="宋体" w:cs="Times New Roman"/>
          <w:sz w:val="24"/>
          <w:szCs w:val="24"/>
        </w:rPr>
        <w:t xml:space="preserve">  的在下面签字或盖章的</w:t>
      </w:r>
      <w:r>
        <w:rPr>
          <w:rFonts w:ascii="Times New Roman" w:hAnsi="Times New Roman" w:eastAsia="宋体" w:cs="Times New Roman"/>
          <w:sz w:val="24"/>
          <w:szCs w:val="24"/>
          <w:u w:val="single"/>
        </w:rPr>
        <w:t xml:space="preserve">    （被授权人的姓名）    </w:t>
      </w:r>
      <w:r>
        <w:rPr>
          <w:rFonts w:ascii="Times New Roman" w:hAnsi="Times New Roman" w:eastAsia="宋体" w:cs="Times New Roman"/>
          <w:sz w:val="24"/>
          <w:szCs w:val="24"/>
        </w:rPr>
        <w:t>为本公司的合法代理人，就</w:t>
      </w:r>
      <w:r>
        <w:rPr>
          <w:rFonts w:hint="eastAsia" w:ascii="Times New Roman" w:hAnsi="Times New Roman" w:eastAsia="宋体" w:cs="Times New Roman"/>
          <w:sz w:val="24"/>
          <w:szCs w:val="24"/>
          <w:u w:val="single"/>
        </w:rPr>
        <w:t>2025年OA运维项目</w:t>
      </w:r>
      <w:r>
        <w:rPr>
          <w:rFonts w:ascii="Times New Roman" w:hAnsi="Times New Roman" w:eastAsia="宋体" w:cs="Times New Roman"/>
          <w:sz w:val="24"/>
          <w:szCs w:val="24"/>
        </w:rPr>
        <w:t>的比选，以本公司名义处理一切与之有关的事务。　　</w:t>
      </w:r>
    </w:p>
    <w:p w14:paraId="39628D37">
      <w:pPr>
        <w:pStyle w:val="11"/>
        <w:spacing w:line="360" w:lineRule="auto"/>
        <w:ind w:firstLine="319"/>
        <w:rPr>
          <w:rFonts w:ascii="Times New Roman" w:hAnsi="Times New Roman" w:eastAsia="宋体" w:cs="Times New Roman"/>
          <w:sz w:val="24"/>
          <w:szCs w:val="24"/>
        </w:rPr>
      </w:pPr>
      <w:r>
        <w:rPr>
          <w:rFonts w:ascii="Times New Roman" w:hAnsi="Times New Roman" w:eastAsia="宋体" w:cs="Times New Roman"/>
          <w:sz w:val="24"/>
          <w:szCs w:val="24"/>
        </w:rPr>
        <w:t>本授权书于__________年_____月______日生效，特此声明。</w:t>
      </w:r>
    </w:p>
    <w:p w14:paraId="14D05C80">
      <w:pPr>
        <w:pStyle w:val="11"/>
        <w:spacing w:before="187" w:beforeLines="60" w:line="360" w:lineRule="auto"/>
        <w:ind w:firstLine="319"/>
        <w:rPr>
          <w:rFonts w:ascii="Times New Roman" w:hAnsi="Times New Roman" w:eastAsia="宋体" w:cs="Times New Roman"/>
          <w:sz w:val="24"/>
          <w:szCs w:val="24"/>
        </w:rPr>
      </w:pPr>
    </w:p>
    <w:p w14:paraId="187969C7">
      <w:pPr>
        <w:pStyle w:val="11"/>
        <w:spacing w:before="187" w:beforeLines="60" w:line="360" w:lineRule="auto"/>
        <w:ind w:firstLine="319"/>
        <w:rPr>
          <w:rFonts w:ascii="Times New Roman" w:hAnsi="Times New Roman" w:eastAsia="宋体" w:cs="Times New Roman"/>
          <w:sz w:val="24"/>
          <w:szCs w:val="24"/>
        </w:rPr>
      </w:pPr>
      <w:r>
        <w:rPr>
          <w:rFonts w:ascii="Times New Roman" w:hAnsi="Times New Roman" w:eastAsia="宋体" w:cs="Times New Roman"/>
          <w:sz w:val="24"/>
          <w:szCs w:val="24"/>
        </w:rPr>
        <w:t>法定代表人/负责人签字或盖章：_______________________________</w:t>
      </w:r>
    </w:p>
    <w:p w14:paraId="04DBB184">
      <w:pPr>
        <w:pStyle w:val="11"/>
        <w:spacing w:before="187" w:beforeLines="60" w:line="300" w:lineRule="auto"/>
        <w:ind w:firstLine="319"/>
        <w:rPr>
          <w:rFonts w:ascii="Times New Roman" w:hAnsi="Times New Roman" w:eastAsia="宋体" w:cs="Times New Roman"/>
          <w:sz w:val="24"/>
          <w:szCs w:val="24"/>
        </w:rPr>
      </w:pPr>
      <w:r>
        <w:rPr>
          <w:rFonts w:ascii="Times New Roman" w:hAnsi="Times New Roman" w:eastAsia="宋体" w:cs="Times New Roman"/>
          <w:sz w:val="24"/>
          <w:szCs w:val="24"/>
        </w:rPr>
        <w:t>被授权人签字或盖章：_______________________________</w:t>
      </w:r>
    </w:p>
    <w:p w14:paraId="7B35CD98">
      <w:pPr>
        <w:pStyle w:val="11"/>
        <w:spacing w:before="187" w:beforeLines="60" w:line="300" w:lineRule="auto"/>
        <w:ind w:firstLine="319"/>
        <w:rPr>
          <w:rFonts w:ascii="Times New Roman" w:hAnsi="Times New Roman" w:eastAsia="宋体" w:cs="Times New Roman"/>
          <w:sz w:val="24"/>
          <w:szCs w:val="24"/>
        </w:rPr>
      </w:pPr>
      <w:r>
        <w:rPr>
          <w:rFonts w:ascii="Times New Roman" w:hAnsi="Times New Roman" w:eastAsia="宋体" w:cs="Times New Roman"/>
          <w:sz w:val="24"/>
          <w:szCs w:val="24"/>
        </w:rPr>
        <w:t>公司盖章：_______________________________</w:t>
      </w:r>
    </w:p>
    <w:p w14:paraId="5A1D4CB5">
      <w:pPr>
        <w:pStyle w:val="11"/>
        <w:spacing w:before="187" w:beforeLines="60" w:line="300" w:lineRule="auto"/>
        <w:ind w:firstLine="319"/>
        <w:rPr>
          <w:rFonts w:ascii="Times New Roman" w:hAnsi="Times New Roman" w:eastAsia="宋体" w:cs="Times New Roman"/>
          <w:sz w:val="24"/>
          <w:szCs w:val="24"/>
        </w:rPr>
      </w:pPr>
      <w:r>
        <w:rPr>
          <w:rFonts w:ascii="Times New Roman" w:hAnsi="Times New Roman" w:eastAsia="宋体" w:cs="Times New Roman"/>
          <w:sz w:val="24"/>
          <w:szCs w:val="24"/>
        </w:rPr>
        <w:t>附：</w:t>
      </w:r>
    </w:p>
    <w:p w14:paraId="3114ABC6">
      <w:pPr>
        <w:pStyle w:val="11"/>
        <w:spacing w:before="187" w:beforeLines="60" w:line="300" w:lineRule="auto"/>
        <w:ind w:firstLine="319"/>
        <w:rPr>
          <w:rFonts w:ascii="Times New Roman" w:hAnsi="Times New Roman" w:eastAsia="宋体" w:cs="Times New Roman"/>
          <w:sz w:val="24"/>
          <w:szCs w:val="24"/>
        </w:rPr>
      </w:pPr>
      <w:r>
        <w:rPr>
          <w:rFonts w:ascii="Times New Roman" w:hAnsi="Times New Roman" w:eastAsia="宋体" w:cs="Times New Roman"/>
          <w:sz w:val="24"/>
          <w:szCs w:val="24"/>
        </w:rPr>
        <w:t>被授权人姓名：_______________</w:t>
      </w:r>
    </w:p>
    <w:p w14:paraId="010E939D">
      <w:pPr>
        <w:pStyle w:val="11"/>
        <w:spacing w:before="187" w:beforeLines="60" w:line="300" w:lineRule="auto"/>
        <w:ind w:firstLine="319"/>
        <w:rPr>
          <w:rFonts w:ascii="Times New Roman" w:hAnsi="Times New Roman" w:eastAsia="宋体" w:cs="Times New Roman"/>
          <w:sz w:val="24"/>
          <w:szCs w:val="24"/>
        </w:rPr>
      </w:pPr>
      <w:r>
        <w:rPr>
          <w:rFonts w:ascii="Times New Roman" w:hAnsi="Times New Roman" w:eastAsia="宋体" w:cs="Times New Roman"/>
          <w:sz w:val="24"/>
          <w:szCs w:val="24"/>
        </w:rPr>
        <w:t>职　　　　务：_______________</w:t>
      </w:r>
    </w:p>
    <w:p w14:paraId="2741A8DB">
      <w:pPr>
        <w:pStyle w:val="11"/>
        <w:spacing w:before="187" w:beforeLines="60" w:line="300" w:lineRule="auto"/>
        <w:ind w:firstLine="319"/>
        <w:rPr>
          <w:rFonts w:ascii="Times New Roman" w:hAnsi="Times New Roman" w:eastAsia="宋体" w:cs="Times New Roman"/>
          <w:sz w:val="24"/>
          <w:szCs w:val="24"/>
        </w:rPr>
      </w:pPr>
      <w:r>
        <w:rPr>
          <w:rFonts w:ascii="Times New Roman" w:hAnsi="Times New Roman" w:eastAsia="宋体" w:cs="Times New Roman"/>
          <w:sz w:val="24"/>
          <w:szCs w:val="24"/>
        </w:rPr>
        <w:t>电　　　　话：_______________</w:t>
      </w:r>
    </w:p>
    <w:p w14:paraId="1CF7A397">
      <w:pPr>
        <w:pStyle w:val="11"/>
        <w:spacing w:before="187" w:beforeLines="60" w:line="300" w:lineRule="auto"/>
        <w:ind w:firstLine="319"/>
        <w:rPr>
          <w:rFonts w:ascii="Times New Roman" w:hAnsi="Times New Roman" w:eastAsia="宋体" w:cs="Times New Roman"/>
          <w:sz w:val="24"/>
          <w:szCs w:val="24"/>
        </w:rPr>
      </w:pPr>
    </w:p>
    <w:p w14:paraId="634BA884">
      <w:pPr>
        <w:spacing w:line="360" w:lineRule="auto"/>
        <w:ind w:firstLine="319"/>
        <w:rPr>
          <w:rFonts w:ascii="Times New Roman" w:hAnsi="Times New Roman" w:eastAsia="宋体" w:cs="Times New Roman"/>
          <w:b/>
          <w:bCs/>
          <w:kern w:val="0"/>
          <w:sz w:val="24"/>
          <w:szCs w:val="24"/>
          <w:shd w:val="clear" w:color="auto" w:fill="FFFFFF"/>
        </w:rPr>
      </w:pPr>
      <w:r>
        <w:rPr>
          <w:rFonts w:ascii="Times New Roman" w:hAnsi="Times New Roman" w:eastAsia="宋体" w:cs="Times New Roman"/>
          <w:sz w:val="24"/>
          <w:szCs w:val="24"/>
        </w:rPr>
        <w:t>被授权人的身份证明：有效的身份证正反面复印件，或有效的护照复印件。</w:t>
      </w:r>
      <w:r>
        <w:rPr>
          <w:rFonts w:ascii="Times New Roman" w:hAnsi="Times New Roman" w:eastAsia="宋体" w:cs="Times New Roman"/>
          <w:b/>
          <w:bCs/>
          <w:kern w:val="0"/>
          <w:sz w:val="24"/>
          <w:szCs w:val="24"/>
          <w:shd w:val="clear" w:color="auto" w:fill="FFFFFF"/>
        </w:rPr>
        <w:br w:type="page"/>
      </w:r>
    </w:p>
    <w:p w14:paraId="688CAB2D">
      <w:pPr>
        <w:spacing w:line="360" w:lineRule="auto"/>
        <w:ind w:firstLine="320"/>
        <w:rPr>
          <w:rFonts w:ascii="Times New Roman" w:hAnsi="Times New Roman" w:eastAsia="宋体" w:cs="Times New Roman"/>
          <w:b/>
          <w:bCs/>
          <w:kern w:val="0"/>
          <w:sz w:val="24"/>
          <w:szCs w:val="24"/>
          <w:shd w:val="clear" w:color="auto" w:fill="FFFFFF"/>
        </w:rPr>
      </w:pPr>
      <w:r>
        <w:rPr>
          <w:rFonts w:ascii="Times New Roman" w:hAnsi="Times New Roman" w:eastAsia="宋体" w:cs="Times New Roman"/>
          <w:b/>
          <w:bCs/>
          <w:kern w:val="0"/>
          <w:sz w:val="24"/>
          <w:szCs w:val="24"/>
          <w:shd w:val="clear" w:color="auto" w:fill="FFFFFF"/>
        </w:rPr>
        <w:t>附件二</w:t>
      </w:r>
    </w:p>
    <w:p w14:paraId="778FCFFC">
      <w:pPr>
        <w:pStyle w:val="4"/>
        <w:numPr>
          <w:ilvl w:val="0"/>
          <w:numId w:val="0"/>
        </w:numPr>
        <w:tabs>
          <w:tab w:val="left" w:pos="480"/>
          <w:tab w:val="clear" w:pos="425"/>
        </w:tabs>
        <w:spacing w:before="0" w:after="0" w:line="360" w:lineRule="auto"/>
        <w:ind w:left="425" w:hanging="425"/>
        <w:jc w:val="center"/>
        <w:rPr>
          <w:rFonts w:ascii="Times New Roman" w:hAnsi="Times New Roman" w:eastAsia="宋体" w:cs="Times New Roman"/>
          <w:sz w:val="24"/>
          <w:szCs w:val="24"/>
        </w:rPr>
      </w:pPr>
      <w:r>
        <w:rPr>
          <w:rFonts w:ascii="Times New Roman" w:hAnsi="Times New Roman" w:eastAsia="宋体" w:cs="Times New Roman"/>
          <w:sz w:val="28"/>
          <w:szCs w:val="28"/>
        </w:rPr>
        <w:t>采购需求</w:t>
      </w:r>
    </w:p>
    <w:p w14:paraId="69AB38E5">
      <w:pPr>
        <w:keepNext/>
        <w:keepLines/>
        <w:spacing w:line="700" w:lineRule="atLeast"/>
        <w:ind w:firstLine="427"/>
        <w:outlineLvl w:val="1"/>
        <w:rPr>
          <w:rFonts w:ascii="仿宋_GB2312" w:hAnsi="仿宋_GB2312" w:eastAsia="仿宋_GB2312" w:cs="仿宋_GB2312"/>
          <w:kern w:val="0"/>
          <w:sz w:val="32"/>
          <w:szCs w:val="32"/>
        </w:rPr>
      </w:pPr>
      <w:r>
        <w:rPr>
          <w:rFonts w:hint="eastAsia" w:ascii="宋体" w:hAnsi="宋体" w:eastAsia="宋体" w:cs="宋体"/>
          <w:b/>
          <w:bCs/>
          <w:sz w:val="32"/>
          <w:szCs w:val="32"/>
        </w:rPr>
        <w:t>一、项目简述</w:t>
      </w:r>
    </w:p>
    <w:p w14:paraId="68B296A9">
      <w:pPr>
        <w:autoSpaceDE w:val="0"/>
        <w:autoSpaceDN w:val="0"/>
        <w:adjustRightInd w:val="0"/>
        <w:spacing w:line="700" w:lineRule="atLeast"/>
        <w:ind w:firstLine="707" w:firstLineChars="221"/>
        <w:rPr>
          <w:rFonts w:ascii="宋体" w:hAnsi="宋体" w:eastAsia="宋体" w:cs="宋体"/>
          <w:kern w:val="0"/>
          <w:sz w:val="32"/>
          <w:szCs w:val="32"/>
        </w:rPr>
      </w:pPr>
      <w:r>
        <w:rPr>
          <w:rFonts w:hint="eastAsia" w:ascii="宋体" w:hAnsi="宋体" w:eastAsia="宋体" w:cs="宋体"/>
          <w:kern w:val="0"/>
          <w:sz w:val="32"/>
          <w:szCs w:val="32"/>
        </w:rPr>
        <w:t>围绕北京市重点站区管理委员会实际工作场景和业务需求，对其现有综合办公平台v2.0提供系统优化完善。完善模块包括单位空间、公文管理、办公事务处理、会议管理、信息报送、我的工具、表单应用、综合办公、知识社区、文化建设应用当中的人员权限、单据样式、流程处理等方面进行优化。同时，此次项目还包括对北京市重点站区管理委</w:t>
      </w:r>
      <w:r>
        <w:rPr>
          <w:rFonts w:hint="eastAsia" w:ascii="宋体" w:hAnsi="宋体" w:eastAsia="宋体" w:cs="宋体"/>
          <w:kern w:val="0"/>
          <w:sz w:val="32"/>
          <w:szCs w:val="32"/>
          <w:lang w:val="en-US" w:eastAsia="zh-CN"/>
        </w:rPr>
        <w:t>员</w:t>
      </w:r>
      <w:bookmarkStart w:id="16" w:name="_GoBack"/>
      <w:bookmarkEnd w:id="16"/>
      <w:r>
        <w:rPr>
          <w:rFonts w:hint="eastAsia" w:ascii="宋体" w:hAnsi="宋体" w:eastAsia="宋体" w:cs="宋体"/>
          <w:kern w:val="0"/>
          <w:sz w:val="32"/>
          <w:szCs w:val="32"/>
        </w:rPr>
        <w:t>会现有综合办公平台v2.0中应用软件部分提供一年的驻场运维服务。</w:t>
      </w:r>
    </w:p>
    <w:p w14:paraId="264AC529">
      <w:pPr>
        <w:keepNext/>
        <w:keepLines/>
        <w:spacing w:line="700" w:lineRule="atLeast"/>
        <w:ind w:firstLine="427"/>
        <w:outlineLvl w:val="1"/>
        <w:rPr>
          <w:rFonts w:ascii="仿宋_GB2312" w:hAnsi="仿宋_GB2312" w:eastAsia="仿宋_GB2312" w:cs="仿宋_GB2312"/>
          <w:b/>
          <w:bCs/>
          <w:sz w:val="32"/>
          <w:szCs w:val="32"/>
        </w:rPr>
      </w:pPr>
      <w:r>
        <w:rPr>
          <w:rFonts w:hint="eastAsia" w:ascii="宋体" w:hAnsi="宋体" w:eastAsia="宋体" w:cs="宋体"/>
          <w:b/>
          <w:bCs/>
          <w:sz w:val="32"/>
          <w:szCs w:val="32"/>
        </w:rPr>
        <w:t>二、项目总体要求</w:t>
      </w:r>
    </w:p>
    <w:p w14:paraId="1D7A81B9">
      <w:pPr>
        <w:keepNext/>
        <w:keepLines/>
        <w:spacing w:line="700" w:lineRule="atLeast"/>
        <w:ind w:firstLine="427"/>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宋体" w:hAnsi="宋体" w:eastAsia="宋体" w:cs="宋体"/>
          <w:b/>
          <w:bCs/>
          <w:sz w:val="32"/>
          <w:szCs w:val="32"/>
        </w:rPr>
        <w:t>．对运维服务工作的要求</w:t>
      </w:r>
    </w:p>
    <w:p w14:paraId="7FCF6926">
      <w:pPr>
        <w:autoSpaceDE w:val="0"/>
        <w:autoSpaceDN w:val="0"/>
        <w:adjustRightInd w:val="0"/>
        <w:spacing w:line="700" w:lineRule="atLeast"/>
        <w:ind w:firstLine="707" w:firstLineChars="221"/>
        <w:rPr>
          <w:rFonts w:ascii="仿宋_GB2312" w:hAnsi="仿宋_GB2312" w:eastAsia="仿宋_GB2312" w:cs="仿宋_GB2312"/>
          <w:kern w:val="0"/>
          <w:sz w:val="32"/>
          <w:szCs w:val="32"/>
        </w:rPr>
      </w:pPr>
      <w:r>
        <w:rPr>
          <w:rFonts w:hint="eastAsia" w:ascii="宋体" w:hAnsi="宋体" w:eastAsia="宋体" w:cs="宋体"/>
          <w:kern w:val="0"/>
          <w:sz w:val="32"/>
          <w:szCs w:val="32"/>
        </w:rPr>
        <w:t>当系统出现问题时，供应商应立即对问题进行诊断分析，并在</w:t>
      </w:r>
      <w:r>
        <w:rPr>
          <w:rFonts w:hint="eastAsia" w:ascii="仿宋_GB2312" w:hAnsi="仿宋_GB2312" w:eastAsia="仿宋_GB2312" w:cs="仿宋_GB2312"/>
          <w:kern w:val="0"/>
          <w:sz w:val="32"/>
          <w:szCs w:val="32"/>
        </w:rPr>
        <w:t>48</w:t>
      </w:r>
      <w:r>
        <w:rPr>
          <w:rFonts w:hint="eastAsia" w:ascii="宋体" w:hAnsi="宋体" w:eastAsia="宋体" w:cs="宋体"/>
          <w:kern w:val="0"/>
          <w:sz w:val="32"/>
          <w:szCs w:val="32"/>
        </w:rPr>
        <w:t>小时内解决问题；对系统出现的问题及解决方案进行记录备案并总结分析，建立故障预警机制。在接到故障报修要求时，供应商应在</w:t>
      </w:r>
      <w:r>
        <w:rPr>
          <w:rFonts w:hint="eastAsia" w:ascii="仿宋_GB2312" w:hAnsi="仿宋_GB2312" w:eastAsia="仿宋_GB2312" w:cs="仿宋_GB2312"/>
          <w:kern w:val="0"/>
          <w:sz w:val="32"/>
          <w:szCs w:val="32"/>
        </w:rPr>
        <w:t>60</w:t>
      </w:r>
      <w:r>
        <w:rPr>
          <w:rFonts w:hint="eastAsia" w:ascii="宋体" w:hAnsi="宋体" w:eastAsia="宋体" w:cs="宋体"/>
          <w:kern w:val="0"/>
          <w:sz w:val="32"/>
          <w:szCs w:val="32"/>
        </w:rPr>
        <w:t>分钟内做出明确响应和安排，在</w:t>
      </w:r>
      <w:r>
        <w:rPr>
          <w:rFonts w:hint="eastAsia" w:ascii="仿宋_GB2312" w:hAnsi="仿宋_GB2312" w:eastAsia="仿宋_GB2312" w:cs="仿宋_GB2312"/>
          <w:kern w:val="0"/>
          <w:sz w:val="32"/>
          <w:szCs w:val="32"/>
        </w:rPr>
        <w:t>48</w:t>
      </w:r>
      <w:r>
        <w:rPr>
          <w:rFonts w:hint="eastAsia" w:ascii="宋体" w:hAnsi="宋体" w:eastAsia="宋体" w:cs="宋体"/>
          <w:kern w:val="0"/>
          <w:sz w:val="32"/>
          <w:szCs w:val="32"/>
        </w:rPr>
        <w:t>小时内提供维修服务，并做出故障诊断报告。</w:t>
      </w:r>
    </w:p>
    <w:p w14:paraId="5301D9EE">
      <w:pPr>
        <w:keepNext/>
        <w:keepLines/>
        <w:spacing w:line="700" w:lineRule="atLeast"/>
        <w:ind w:firstLine="427"/>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r>
        <w:rPr>
          <w:rFonts w:hint="eastAsia" w:ascii="宋体" w:hAnsi="宋体" w:eastAsia="宋体" w:cs="宋体"/>
          <w:b/>
          <w:bCs/>
          <w:sz w:val="32"/>
          <w:szCs w:val="32"/>
        </w:rPr>
        <w:t>．对信息安全保密的要求</w:t>
      </w:r>
    </w:p>
    <w:p w14:paraId="09125482">
      <w:pPr>
        <w:autoSpaceDE w:val="0"/>
        <w:autoSpaceDN w:val="0"/>
        <w:adjustRightInd w:val="0"/>
        <w:spacing w:line="700" w:lineRule="atLeast"/>
        <w:ind w:firstLine="707" w:firstLineChars="221"/>
        <w:rPr>
          <w:rFonts w:ascii="仿宋_GB2312" w:hAnsi="仿宋_GB2312" w:eastAsia="仿宋_GB2312" w:cs="仿宋_GB2312"/>
          <w:kern w:val="0"/>
          <w:sz w:val="32"/>
          <w:szCs w:val="32"/>
        </w:rPr>
      </w:pPr>
      <w:r>
        <w:rPr>
          <w:rFonts w:hint="eastAsia" w:ascii="宋体" w:hAnsi="宋体" w:eastAsia="宋体" w:cs="宋体"/>
          <w:kern w:val="0"/>
          <w:sz w:val="32"/>
          <w:szCs w:val="32"/>
        </w:rPr>
        <w:t>（</w:t>
      </w:r>
      <w:r>
        <w:rPr>
          <w:rFonts w:hint="eastAsia" w:ascii="仿宋_GB2312" w:hAnsi="仿宋_GB2312" w:eastAsia="仿宋_GB2312" w:cs="仿宋_GB2312"/>
          <w:kern w:val="0"/>
          <w:sz w:val="32"/>
          <w:szCs w:val="32"/>
        </w:rPr>
        <w:t>1</w:t>
      </w:r>
      <w:r>
        <w:rPr>
          <w:rFonts w:hint="eastAsia" w:ascii="宋体" w:hAnsi="宋体" w:eastAsia="宋体" w:cs="宋体"/>
          <w:kern w:val="0"/>
          <w:sz w:val="32"/>
          <w:szCs w:val="32"/>
        </w:rPr>
        <w:t>）成交供应商须按照要求与采购人签署《信息安全保密协议书》，采取切实可行的措施保障采购人的网络与信息安全。认真遵守北京市重点站区管理委员会对运维公司所制定的相关规定，认真遵守北京市重点站区管理委员会其他各项安全保密的相关规定。定期对运维服务人员进行安全保密管理和思想教育，加强保密意识和安全生产意识。</w:t>
      </w:r>
    </w:p>
    <w:p w14:paraId="1F40B8EC">
      <w:pPr>
        <w:autoSpaceDE w:val="0"/>
        <w:autoSpaceDN w:val="0"/>
        <w:adjustRightInd w:val="0"/>
        <w:spacing w:line="700" w:lineRule="atLeast"/>
        <w:ind w:firstLine="707" w:firstLineChars="221"/>
        <w:rPr>
          <w:rFonts w:ascii="仿宋_GB2312" w:hAnsi="仿宋_GB2312" w:eastAsia="仿宋_GB2312" w:cs="仿宋_GB2312"/>
          <w:kern w:val="0"/>
          <w:sz w:val="32"/>
          <w:szCs w:val="32"/>
        </w:rPr>
      </w:pPr>
      <w:r>
        <w:rPr>
          <w:rFonts w:hint="eastAsia" w:ascii="宋体" w:hAnsi="宋体" w:eastAsia="宋体" w:cs="宋体"/>
          <w:kern w:val="0"/>
          <w:sz w:val="32"/>
          <w:szCs w:val="32"/>
        </w:rPr>
        <w:t>（</w:t>
      </w:r>
      <w:r>
        <w:rPr>
          <w:rFonts w:hint="eastAsia" w:ascii="仿宋_GB2312" w:hAnsi="仿宋_GB2312" w:eastAsia="仿宋_GB2312" w:cs="仿宋_GB2312"/>
          <w:kern w:val="0"/>
          <w:sz w:val="32"/>
          <w:szCs w:val="32"/>
        </w:rPr>
        <w:t>2</w:t>
      </w:r>
      <w:r>
        <w:rPr>
          <w:rFonts w:hint="eastAsia" w:ascii="宋体" w:hAnsi="宋体" w:eastAsia="宋体" w:cs="宋体"/>
          <w:kern w:val="0"/>
          <w:sz w:val="32"/>
          <w:szCs w:val="32"/>
        </w:rPr>
        <w:t>）驻场运维人员须与北京市重点站区管理委员会签订《信息安全保密协议书》。认真遵守国家保密法律法规和规章制度，履行保密义务。</w:t>
      </w:r>
    </w:p>
    <w:p w14:paraId="11030A55">
      <w:pPr>
        <w:autoSpaceDE w:val="0"/>
        <w:autoSpaceDN w:val="0"/>
        <w:adjustRightInd w:val="0"/>
        <w:spacing w:line="700" w:lineRule="atLeast"/>
        <w:ind w:firstLine="707" w:firstLineChars="221"/>
        <w:rPr>
          <w:rFonts w:ascii="仿宋_GB2312" w:hAnsi="仿宋_GB2312" w:eastAsia="仿宋_GB2312" w:cs="仿宋_GB2312"/>
          <w:kern w:val="0"/>
          <w:sz w:val="32"/>
          <w:szCs w:val="32"/>
        </w:rPr>
      </w:pPr>
      <w:r>
        <w:rPr>
          <w:rFonts w:hint="eastAsia" w:ascii="宋体" w:hAnsi="宋体" w:eastAsia="宋体" w:cs="宋体"/>
          <w:kern w:val="0"/>
          <w:sz w:val="32"/>
          <w:szCs w:val="32"/>
        </w:rPr>
        <w:t>（</w:t>
      </w:r>
      <w:r>
        <w:rPr>
          <w:rFonts w:hint="eastAsia" w:ascii="仿宋_GB2312" w:hAnsi="仿宋_GB2312" w:eastAsia="仿宋_GB2312" w:cs="仿宋_GB2312"/>
          <w:kern w:val="0"/>
          <w:sz w:val="32"/>
          <w:szCs w:val="32"/>
        </w:rPr>
        <w:t>3</w:t>
      </w:r>
      <w:r>
        <w:rPr>
          <w:rFonts w:hint="eastAsia" w:ascii="宋体" w:hAnsi="宋体" w:eastAsia="宋体" w:cs="宋体"/>
          <w:kern w:val="0"/>
          <w:sz w:val="32"/>
          <w:szCs w:val="32"/>
        </w:rPr>
        <w:t>）对在该项目过程中接触到的涉及北京市重点站区管理委员会内部信息的资料、文件、数据等承担保密义务；在该项目过程中不去刺探或者以其他不正当手段获取北京市重点站区管理委员会的涉密信息。</w:t>
      </w:r>
    </w:p>
    <w:p w14:paraId="3CB01521">
      <w:pPr>
        <w:autoSpaceDE w:val="0"/>
        <w:autoSpaceDN w:val="0"/>
        <w:adjustRightInd w:val="0"/>
        <w:spacing w:line="700" w:lineRule="atLeast"/>
        <w:ind w:firstLine="707" w:firstLineChars="221"/>
        <w:rPr>
          <w:rFonts w:ascii="仿宋_GB2312" w:hAnsi="仿宋_GB2312" w:eastAsia="仿宋_GB2312" w:cs="仿宋_GB2312"/>
          <w:kern w:val="0"/>
          <w:sz w:val="32"/>
          <w:szCs w:val="32"/>
        </w:rPr>
      </w:pPr>
      <w:r>
        <w:rPr>
          <w:rFonts w:hint="eastAsia" w:ascii="宋体" w:hAnsi="宋体" w:eastAsia="宋体" w:cs="宋体"/>
          <w:kern w:val="0"/>
          <w:sz w:val="32"/>
          <w:szCs w:val="32"/>
        </w:rPr>
        <w:t>（</w:t>
      </w:r>
      <w:r>
        <w:rPr>
          <w:rFonts w:hint="eastAsia" w:ascii="仿宋_GB2312" w:hAnsi="仿宋_GB2312" w:eastAsia="仿宋_GB2312" w:cs="仿宋_GB2312"/>
          <w:kern w:val="0"/>
          <w:sz w:val="32"/>
          <w:szCs w:val="32"/>
        </w:rPr>
        <w:t>4</w:t>
      </w:r>
      <w:r>
        <w:rPr>
          <w:rFonts w:hint="eastAsia" w:ascii="宋体" w:hAnsi="宋体" w:eastAsia="宋体" w:cs="宋体"/>
          <w:kern w:val="0"/>
          <w:sz w:val="32"/>
          <w:szCs w:val="32"/>
        </w:rPr>
        <w:t>）任何情况下，不得将北京市重点站区管理委员会内部信息泄漏、告知、公布、发布、出版、传授、转让给任何第三方或以其他任何方式予以披露。</w:t>
      </w:r>
    </w:p>
    <w:p w14:paraId="4A2759F2">
      <w:pPr>
        <w:autoSpaceDE w:val="0"/>
        <w:autoSpaceDN w:val="0"/>
        <w:adjustRightInd w:val="0"/>
        <w:spacing w:line="700" w:lineRule="atLeast"/>
        <w:ind w:firstLine="707" w:firstLineChars="221"/>
        <w:rPr>
          <w:rFonts w:ascii="仿宋_GB2312" w:hAnsi="仿宋_GB2312" w:eastAsia="仿宋_GB2312" w:cs="仿宋_GB2312"/>
          <w:kern w:val="0"/>
          <w:sz w:val="32"/>
          <w:szCs w:val="32"/>
        </w:rPr>
      </w:pPr>
      <w:r>
        <w:rPr>
          <w:rFonts w:hint="eastAsia" w:ascii="宋体" w:hAnsi="宋体" w:eastAsia="宋体" w:cs="宋体"/>
          <w:kern w:val="0"/>
          <w:sz w:val="32"/>
          <w:szCs w:val="32"/>
        </w:rPr>
        <w:t>（</w:t>
      </w:r>
      <w:r>
        <w:rPr>
          <w:rFonts w:hint="eastAsia" w:ascii="仿宋_GB2312" w:hAnsi="仿宋_GB2312" w:eastAsia="仿宋_GB2312" w:cs="仿宋_GB2312"/>
          <w:kern w:val="0"/>
          <w:sz w:val="32"/>
          <w:szCs w:val="32"/>
        </w:rPr>
        <w:t>5</w:t>
      </w:r>
      <w:r>
        <w:rPr>
          <w:rFonts w:hint="eastAsia" w:ascii="宋体" w:hAnsi="宋体" w:eastAsia="宋体" w:cs="宋体"/>
          <w:kern w:val="0"/>
          <w:sz w:val="32"/>
          <w:szCs w:val="32"/>
        </w:rPr>
        <w:t>）因该项目需要所持有或保管的一切记录着北京市重点站区管理委员会内容的文件、资料、报告、信件、传真、磁带、磁盘以及其他任何形式的载体，须在北京市重点站区管理委员会要求下的任何时候予以交还，本人不得留有这些文件的任何复制文件。</w:t>
      </w:r>
    </w:p>
    <w:p w14:paraId="62B27347">
      <w:pPr>
        <w:autoSpaceDE w:val="0"/>
        <w:autoSpaceDN w:val="0"/>
        <w:adjustRightInd w:val="0"/>
        <w:spacing w:line="700" w:lineRule="atLeast"/>
        <w:ind w:firstLine="707" w:firstLineChars="221"/>
        <w:rPr>
          <w:rFonts w:ascii="仿宋_GB2312" w:hAnsi="仿宋_GB2312" w:eastAsia="仿宋_GB2312" w:cs="仿宋_GB2312"/>
          <w:kern w:val="0"/>
          <w:sz w:val="32"/>
          <w:szCs w:val="32"/>
        </w:rPr>
      </w:pPr>
      <w:r>
        <w:rPr>
          <w:rFonts w:hint="eastAsia" w:ascii="宋体" w:hAnsi="宋体" w:eastAsia="宋体" w:cs="宋体"/>
          <w:kern w:val="0"/>
          <w:sz w:val="32"/>
          <w:szCs w:val="32"/>
        </w:rPr>
        <w:t>（</w:t>
      </w:r>
      <w:r>
        <w:rPr>
          <w:rFonts w:hint="eastAsia" w:ascii="仿宋_GB2312" w:hAnsi="仿宋_GB2312" w:eastAsia="仿宋_GB2312" w:cs="仿宋_GB2312"/>
          <w:kern w:val="0"/>
          <w:sz w:val="32"/>
          <w:szCs w:val="32"/>
        </w:rPr>
        <w:t>6</w:t>
      </w:r>
      <w:r>
        <w:rPr>
          <w:rFonts w:hint="eastAsia" w:ascii="宋体" w:hAnsi="宋体" w:eastAsia="宋体" w:cs="宋体"/>
          <w:kern w:val="0"/>
          <w:sz w:val="32"/>
          <w:szCs w:val="32"/>
        </w:rPr>
        <w:t>）如发生失泄密事件，按照国家相关法律法规要求办理。</w:t>
      </w:r>
    </w:p>
    <w:p w14:paraId="72FD46E1">
      <w:pPr>
        <w:keepNext/>
        <w:keepLines/>
        <w:spacing w:line="700" w:lineRule="atLeast"/>
        <w:ind w:firstLine="427"/>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hint="eastAsia" w:ascii="宋体" w:hAnsi="宋体" w:eastAsia="宋体" w:cs="宋体"/>
          <w:b/>
          <w:bCs/>
          <w:sz w:val="32"/>
          <w:szCs w:val="32"/>
        </w:rPr>
        <w:t>．对运维服务人员的要求</w:t>
      </w:r>
    </w:p>
    <w:p w14:paraId="799508A4">
      <w:pPr>
        <w:autoSpaceDE w:val="0"/>
        <w:autoSpaceDN w:val="0"/>
        <w:adjustRightInd w:val="0"/>
        <w:spacing w:line="700" w:lineRule="atLeast"/>
        <w:ind w:firstLine="707" w:firstLineChars="221"/>
        <w:rPr>
          <w:rFonts w:ascii="仿宋_GB2312" w:hAnsi="仿宋_GB2312" w:eastAsia="仿宋_GB2312" w:cs="仿宋_GB2312"/>
          <w:kern w:val="0"/>
          <w:sz w:val="32"/>
          <w:szCs w:val="32"/>
        </w:rPr>
      </w:pPr>
      <w:r>
        <w:rPr>
          <w:rFonts w:hint="eastAsia" w:ascii="宋体" w:hAnsi="宋体" w:eastAsia="宋体" w:cs="宋体"/>
          <w:kern w:val="0"/>
          <w:sz w:val="32"/>
          <w:szCs w:val="32"/>
        </w:rPr>
        <w:t>（</w:t>
      </w:r>
      <w:r>
        <w:rPr>
          <w:rFonts w:hint="eastAsia" w:ascii="仿宋_GB2312" w:hAnsi="仿宋_GB2312" w:eastAsia="仿宋_GB2312" w:cs="仿宋_GB2312"/>
          <w:kern w:val="0"/>
          <w:sz w:val="32"/>
          <w:szCs w:val="32"/>
        </w:rPr>
        <w:t>1</w:t>
      </w:r>
      <w:r>
        <w:rPr>
          <w:rFonts w:hint="eastAsia" w:ascii="宋体" w:hAnsi="宋体" w:eastAsia="宋体" w:cs="宋体"/>
          <w:kern w:val="0"/>
          <w:sz w:val="32"/>
          <w:szCs w:val="32"/>
        </w:rPr>
        <w:t>）供应商应为本项目配备驻场服务人员</w:t>
      </w:r>
      <w:r>
        <w:rPr>
          <w:rFonts w:hint="eastAsia" w:ascii="仿宋_GB2312" w:hAnsi="仿宋_GB2312" w:eastAsia="仿宋_GB2312" w:cs="仿宋_GB2312"/>
          <w:kern w:val="0"/>
          <w:sz w:val="32"/>
          <w:szCs w:val="32"/>
        </w:rPr>
        <w:t>1</w:t>
      </w:r>
      <w:r>
        <w:rPr>
          <w:rFonts w:hint="eastAsia" w:ascii="宋体" w:hAnsi="宋体" w:eastAsia="宋体" w:cs="宋体"/>
          <w:kern w:val="0"/>
          <w:sz w:val="32"/>
          <w:szCs w:val="32"/>
        </w:rPr>
        <w:t>人，非驻场管理或技术人员</w:t>
      </w:r>
      <w:r>
        <w:rPr>
          <w:rFonts w:hint="eastAsia" w:ascii="仿宋_GB2312" w:hAnsi="仿宋_GB2312" w:eastAsia="仿宋_GB2312" w:cs="仿宋_GB2312"/>
          <w:kern w:val="0"/>
          <w:sz w:val="32"/>
          <w:szCs w:val="32"/>
        </w:rPr>
        <w:t>2</w:t>
      </w:r>
      <w:r>
        <w:rPr>
          <w:rFonts w:hint="eastAsia" w:ascii="宋体" w:hAnsi="宋体" w:eastAsia="宋体" w:cs="宋体"/>
          <w:kern w:val="0"/>
          <w:sz w:val="32"/>
          <w:szCs w:val="32"/>
        </w:rPr>
        <w:t>人。</w:t>
      </w:r>
    </w:p>
    <w:p w14:paraId="657972C9">
      <w:pPr>
        <w:autoSpaceDE w:val="0"/>
        <w:autoSpaceDN w:val="0"/>
        <w:adjustRightInd w:val="0"/>
        <w:spacing w:line="700" w:lineRule="atLeast"/>
        <w:ind w:firstLine="707" w:firstLineChars="221"/>
        <w:rPr>
          <w:rFonts w:ascii="仿宋_GB2312" w:hAnsi="仿宋_GB2312" w:eastAsia="仿宋_GB2312" w:cs="仿宋_GB2312"/>
          <w:kern w:val="0"/>
          <w:sz w:val="32"/>
          <w:szCs w:val="32"/>
        </w:rPr>
      </w:pPr>
      <w:r>
        <w:rPr>
          <w:rFonts w:hint="eastAsia" w:ascii="宋体" w:hAnsi="宋体" w:eastAsia="宋体" w:cs="宋体"/>
          <w:kern w:val="0"/>
          <w:sz w:val="32"/>
          <w:szCs w:val="32"/>
        </w:rPr>
        <w:t>（</w:t>
      </w:r>
      <w:r>
        <w:rPr>
          <w:rFonts w:hint="eastAsia" w:ascii="仿宋_GB2312" w:hAnsi="仿宋_GB2312" w:eastAsia="仿宋_GB2312" w:cs="仿宋_GB2312"/>
          <w:kern w:val="0"/>
          <w:sz w:val="32"/>
          <w:szCs w:val="32"/>
        </w:rPr>
        <w:t>2</w:t>
      </w:r>
      <w:r>
        <w:rPr>
          <w:rFonts w:hint="eastAsia" w:ascii="宋体" w:hAnsi="宋体" w:eastAsia="宋体" w:cs="宋体"/>
          <w:kern w:val="0"/>
          <w:sz w:val="32"/>
          <w:szCs w:val="32"/>
        </w:rPr>
        <w:t>）供应商驻场服务人员均应在供应商组织内工作满</w:t>
      </w:r>
      <w:r>
        <w:rPr>
          <w:rFonts w:hint="eastAsia" w:ascii="仿宋_GB2312" w:hAnsi="仿宋_GB2312" w:eastAsia="仿宋_GB2312" w:cs="仿宋_GB2312"/>
          <w:kern w:val="0"/>
          <w:sz w:val="32"/>
          <w:szCs w:val="32"/>
        </w:rPr>
        <w:t>3</w:t>
      </w:r>
      <w:r>
        <w:rPr>
          <w:rFonts w:hint="eastAsia" w:ascii="宋体" w:hAnsi="宋体" w:eastAsia="宋体" w:cs="宋体"/>
          <w:kern w:val="0"/>
          <w:sz w:val="32"/>
          <w:szCs w:val="32"/>
        </w:rPr>
        <w:t>年（及）以上、为正式员工，并接受过供应商安全保密培训、服务培训和技能培训，没有犯罪或重大失误记录。</w:t>
      </w:r>
    </w:p>
    <w:p w14:paraId="7F3588EB">
      <w:pPr>
        <w:autoSpaceDE w:val="0"/>
        <w:autoSpaceDN w:val="0"/>
        <w:adjustRightInd w:val="0"/>
        <w:spacing w:line="700" w:lineRule="atLeast"/>
        <w:ind w:firstLine="707" w:firstLineChars="221"/>
        <w:rPr>
          <w:rFonts w:ascii="仿宋_GB2312" w:hAnsi="仿宋_GB2312" w:eastAsia="仿宋_GB2312" w:cs="仿宋_GB2312"/>
          <w:sz w:val="32"/>
          <w:szCs w:val="32"/>
        </w:rPr>
      </w:pPr>
      <w:r>
        <w:rPr>
          <w:rFonts w:hint="eastAsia" w:ascii="宋体" w:hAnsi="宋体" w:eastAsia="宋体" w:cs="宋体"/>
          <w:kern w:val="0"/>
          <w:sz w:val="32"/>
          <w:szCs w:val="32"/>
        </w:rPr>
        <w:t>（</w:t>
      </w:r>
      <w:r>
        <w:rPr>
          <w:rFonts w:hint="eastAsia" w:ascii="仿宋_GB2312" w:hAnsi="仿宋_GB2312" w:eastAsia="仿宋_GB2312" w:cs="仿宋_GB2312"/>
          <w:kern w:val="0"/>
          <w:sz w:val="32"/>
          <w:szCs w:val="32"/>
        </w:rPr>
        <w:t>3</w:t>
      </w:r>
      <w:r>
        <w:rPr>
          <w:rFonts w:hint="eastAsia" w:ascii="宋体" w:hAnsi="宋体" w:eastAsia="宋体" w:cs="宋体"/>
          <w:kern w:val="0"/>
          <w:sz w:val="32"/>
          <w:szCs w:val="32"/>
        </w:rPr>
        <w:t>）供应商须根据采购人对运维服务岗位的实际需要设定运维服务岗位，选派具备相应技术能力的驻场服务人员。</w:t>
      </w:r>
    </w:p>
    <w:p w14:paraId="43D2A1E5">
      <w:pPr>
        <w:autoSpaceDE w:val="0"/>
        <w:autoSpaceDN w:val="0"/>
        <w:adjustRightInd w:val="0"/>
        <w:spacing w:line="700" w:lineRule="atLeast"/>
        <w:ind w:left="1" w:firstLine="707" w:firstLineChars="221"/>
        <w:rPr>
          <w:rFonts w:ascii="仿宋_GB2312" w:hAnsi="仿宋_GB2312" w:eastAsia="仿宋_GB2312" w:cs="仿宋_GB2312"/>
          <w:kern w:val="0"/>
          <w:sz w:val="32"/>
          <w:szCs w:val="32"/>
        </w:rPr>
      </w:pPr>
      <w:r>
        <w:rPr>
          <w:rFonts w:hint="eastAsia" w:ascii="宋体" w:hAnsi="宋体" w:eastAsia="宋体" w:cs="宋体"/>
          <w:kern w:val="0"/>
          <w:sz w:val="32"/>
          <w:szCs w:val="32"/>
        </w:rPr>
        <w:t>（</w:t>
      </w:r>
      <w:r>
        <w:rPr>
          <w:rFonts w:hint="eastAsia" w:ascii="仿宋_GB2312" w:hAnsi="仿宋_GB2312" w:eastAsia="仿宋_GB2312" w:cs="仿宋_GB2312"/>
          <w:kern w:val="0"/>
          <w:sz w:val="32"/>
          <w:szCs w:val="32"/>
        </w:rPr>
        <w:t>4</w:t>
      </w:r>
      <w:r>
        <w:rPr>
          <w:rFonts w:hint="eastAsia" w:ascii="宋体" w:hAnsi="宋体" w:eastAsia="宋体" w:cs="宋体"/>
          <w:kern w:val="0"/>
          <w:sz w:val="32"/>
          <w:szCs w:val="32"/>
        </w:rPr>
        <w:t>）驻场服务人员应在合同生效当日全部到岗。</w:t>
      </w:r>
    </w:p>
    <w:p w14:paraId="0299B838">
      <w:pPr>
        <w:keepNext/>
        <w:keepLines/>
        <w:spacing w:line="700" w:lineRule="atLeast"/>
        <w:ind w:firstLine="427"/>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w:t>
      </w:r>
      <w:r>
        <w:rPr>
          <w:rFonts w:hint="eastAsia" w:ascii="宋体" w:hAnsi="宋体" w:eastAsia="宋体" w:cs="宋体"/>
          <w:b/>
          <w:bCs/>
          <w:sz w:val="32"/>
          <w:szCs w:val="32"/>
        </w:rPr>
        <w:t>．运维场所的要求</w:t>
      </w:r>
    </w:p>
    <w:p w14:paraId="5E3CF0A4">
      <w:pPr>
        <w:autoSpaceDE w:val="0"/>
        <w:autoSpaceDN w:val="0"/>
        <w:adjustRightInd w:val="0"/>
        <w:spacing w:line="700" w:lineRule="atLeast"/>
        <w:ind w:firstLine="707" w:firstLineChars="221"/>
        <w:rPr>
          <w:rFonts w:ascii="仿宋_GB2312" w:hAnsi="仿宋_GB2312" w:eastAsia="仿宋_GB2312" w:cs="仿宋_GB2312"/>
          <w:kern w:val="0"/>
          <w:sz w:val="32"/>
          <w:szCs w:val="32"/>
        </w:rPr>
      </w:pPr>
      <w:r>
        <w:rPr>
          <w:rFonts w:hint="eastAsia" w:ascii="宋体" w:hAnsi="宋体" w:eastAsia="宋体" w:cs="宋体"/>
          <w:kern w:val="0"/>
          <w:sz w:val="32"/>
          <w:szCs w:val="32"/>
        </w:rPr>
        <w:t>（</w:t>
      </w:r>
      <w:r>
        <w:rPr>
          <w:rFonts w:hint="eastAsia" w:ascii="仿宋_GB2312" w:hAnsi="仿宋_GB2312" w:eastAsia="仿宋_GB2312" w:cs="仿宋_GB2312"/>
          <w:kern w:val="0"/>
          <w:sz w:val="32"/>
          <w:szCs w:val="32"/>
        </w:rPr>
        <w:t>1</w:t>
      </w:r>
      <w:r>
        <w:rPr>
          <w:rFonts w:hint="eastAsia" w:ascii="宋体" w:hAnsi="宋体" w:eastAsia="宋体" w:cs="宋体"/>
          <w:kern w:val="0"/>
          <w:sz w:val="32"/>
          <w:szCs w:val="32"/>
        </w:rPr>
        <w:t>）采购人为成交供应商提供运维服务工作场所，并为成交供应商提供办公场所的电话线路接入。</w:t>
      </w:r>
    </w:p>
    <w:p w14:paraId="62E8BB8A">
      <w:pPr>
        <w:autoSpaceDE w:val="0"/>
        <w:autoSpaceDN w:val="0"/>
        <w:adjustRightInd w:val="0"/>
        <w:spacing w:line="700" w:lineRule="atLeast"/>
        <w:ind w:firstLine="707" w:firstLineChars="221"/>
        <w:rPr>
          <w:rFonts w:ascii="仿宋_GB2312" w:hAnsi="仿宋_GB2312" w:eastAsia="仿宋_GB2312" w:cs="仿宋_GB2312"/>
          <w:kern w:val="0"/>
          <w:sz w:val="32"/>
          <w:szCs w:val="32"/>
        </w:rPr>
      </w:pPr>
      <w:r>
        <w:rPr>
          <w:rFonts w:hint="eastAsia" w:ascii="宋体" w:hAnsi="宋体" w:eastAsia="宋体" w:cs="宋体"/>
          <w:kern w:val="0"/>
          <w:sz w:val="32"/>
          <w:szCs w:val="32"/>
        </w:rPr>
        <w:t>（</w:t>
      </w:r>
      <w:r>
        <w:rPr>
          <w:rFonts w:hint="eastAsia" w:ascii="仿宋_GB2312" w:hAnsi="仿宋_GB2312" w:eastAsia="仿宋_GB2312" w:cs="仿宋_GB2312"/>
          <w:kern w:val="0"/>
          <w:sz w:val="32"/>
          <w:szCs w:val="32"/>
        </w:rPr>
        <w:t>2</w:t>
      </w:r>
      <w:r>
        <w:rPr>
          <w:rFonts w:hint="eastAsia" w:ascii="宋体" w:hAnsi="宋体" w:eastAsia="宋体" w:cs="宋体"/>
          <w:kern w:val="0"/>
          <w:sz w:val="32"/>
          <w:szCs w:val="32"/>
        </w:rPr>
        <w:t>）成交供应商在采购人提供的办公场所内，自备办公家具、办公设备和办公用品，自行维护办公环境的卫生和安全。</w:t>
      </w:r>
    </w:p>
    <w:p w14:paraId="156F868F">
      <w:pPr>
        <w:keepNext/>
        <w:keepLines/>
        <w:spacing w:line="700" w:lineRule="atLeast"/>
        <w:ind w:firstLine="427"/>
        <w:outlineLvl w:val="1"/>
        <w:rPr>
          <w:rFonts w:ascii="仿宋_GB2312" w:hAnsi="仿宋_GB2312" w:eastAsia="仿宋_GB2312" w:cs="仿宋_GB2312"/>
          <w:b/>
          <w:bCs/>
          <w:sz w:val="32"/>
          <w:szCs w:val="32"/>
        </w:rPr>
      </w:pPr>
      <w:r>
        <w:rPr>
          <w:rFonts w:hint="eastAsia" w:ascii="宋体" w:hAnsi="宋体" w:eastAsia="宋体" w:cs="宋体"/>
          <w:b/>
          <w:bCs/>
          <w:sz w:val="32"/>
          <w:szCs w:val="32"/>
        </w:rPr>
        <w:t>三、运维服务具体要求</w:t>
      </w:r>
    </w:p>
    <w:p w14:paraId="7289E53A">
      <w:pPr>
        <w:keepNext/>
        <w:keepLines/>
        <w:spacing w:line="700" w:lineRule="atLeast"/>
        <w:ind w:firstLine="427"/>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宋体" w:hAnsi="宋体" w:eastAsia="宋体" w:cs="宋体"/>
          <w:b/>
          <w:bCs/>
          <w:sz w:val="32"/>
          <w:szCs w:val="32"/>
        </w:rPr>
        <w:t>．应用服务维护</w:t>
      </w:r>
    </w:p>
    <w:p w14:paraId="2F2BD4A3">
      <w:pPr>
        <w:spacing w:line="700" w:lineRule="atLeast"/>
        <w:ind w:left="1039" w:leftChars="228" w:hanging="560" w:hangingChars="175"/>
        <w:outlineLvl w:val="3"/>
        <w:rPr>
          <w:rFonts w:ascii="仿宋_GB2312" w:hAnsi="仿宋_GB2312" w:eastAsia="仿宋_GB2312" w:cs="仿宋_GB2312"/>
          <w:sz w:val="32"/>
          <w:szCs w:val="32"/>
        </w:rPr>
      </w:pPr>
      <w:r>
        <w:rPr>
          <w:rFonts w:hint="eastAsia" w:ascii="宋体" w:hAnsi="宋体" w:eastAsia="宋体" w:cs="宋体"/>
          <w:sz w:val="32"/>
          <w:szCs w:val="32"/>
        </w:rPr>
        <w:t>（</w:t>
      </w:r>
      <w:r>
        <w:rPr>
          <w:rFonts w:hint="eastAsia" w:ascii="仿宋_GB2312" w:hAnsi="仿宋_GB2312" w:eastAsia="仿宋_GB2312" w:cs="仿宋_GB2312"/>
          <w:sz w:val="32"/>
          <w:szCs w:val="32"/>
        </w:rPr>
        <w:t>1</w:t>
      </w:r>
      <w:r>
        <w:rPr>
          <w:rFonts w:hint="eastAsia" w:ascii="宋体" w:hAnsi="宋体" w:eastAsia="宋体" w:cs="宋体"/>
          <w:sz w:val="32"/>
          <w:szCs w:val="32"/>
        </w:rPr>
        <w:t>）运维目标</w:t>
      </w:r>
    </w:p>
    <w:p w14:paraId="3F8940B7">
      <w:pPr>
        <w:autoSpaceDE w:val="0"/>
        <w:autoSpaceDN w:val="0"/>
        <w:adjustRightInd w:val="0"/>
        <w:spacing w:line="700" w:lineRule="atLeast"/>
        <w:ind w:firstLine="707" w:firstLineChars="221"/>
        <w:rPr>
          <w:rFonts w:ascii="仿宋_GB2312" w:hAnsi="仿宋_GB2312" w:eastAsia="仿宋_GB2312" w:cs="仿宋_GB2312"/>
          <w:kern w:val="0"/>
          <w:sz w:val="32"/>
          <w:szCs w:val="32"/>
        </w:rPr>
      </w:pPr>
      <w:r>
        <w:rPr>
          <w:rFonts w:hint="eastAsia" w:ascii="宋体" w:hAnsi="宋体" w:eastAsia="宋体" w:cs="宋体"/>
          <w:kern w:val="0"/>
          <w:sz w:val="32"/>
          <w:szCs w:val="32"/>
        </w:rPr>
        <w:t>保证用户对综合办公平台</w:t>
      </w:r>
      <w:r>
        <w:rPr>
          <w:rFonts w:hint="eastAsia" w:ascii="仿宋_GB2312" w:hAnsi="仿宋_GB2312" w:eastAsia="仿宋_GB2312" w:cs="仿宋_GB2312"/>
          <w:kern w:val="0"/>
          <w:sz w:val="32"/>
          <w:szCs w:val="32"/>
        </w:rPr>
        <w:t>v2.0</w:t>
      </w:r>
      <w:r>
        <w:rPr>
          <w:rFonts w:hint="eastAsia" w:ascii="宋体" w:hAnsi="宋体" w:eastAsia="宋体" w:cs="宋体"/>
          <w:kern w:val="0"/>
          <w:sz w:val="32"/>
          <w:szCs w:val="32"/>
        </w:rPr>
        <w:t>正常使用、业务流程表单实施搭建、日常人员组织架构调整、日常用户使用故障问题响应处理、平台优化服务、了解需求并进行产品迭代优化建议收集跟踪。</w:t>
      </w:r>
    </w:p>
    <w:p w14:paraId="0F847B9C">
      <w:pPr>
        <w:spacing w:line="700" w:lineRule="atLeast"/>
        <w:ind w:left="1039" w:leftChars="228" w:hanging="560" w:hangingChars="175"/>
        <w:outlineLvl w:val="3"/>
        <w:rPr>
          <w:rFonts w:ascii="仿宋_GB2312" w:hAnsi="仿宋_GB2312" w:eastAsia="仿宋_GB2312" w:cs="仿宋_GB2312"/>
          <w:sz w:val="32"/>
          <w:szCs w:val="32"/>
        </w:rPr>
      </w:pPr>
      <w:r>
        <w:rPr>
          <w:rFonts w:hint="eastAsia" w:ascii="宋体" w:hAnsi="宋体" w:eastAsia="宋体" w:cs="宋体"/>
          <w:sz w:val="32"/>
          <w:szCs w:val="32"/>
        </w:rPr>
        <w:t>（</w:t>
      </w:r>
      <w:r>
        <w:rPr>
          <w:rFonts w:hint="eastAsia" w:ascii="仿宋_GB2312" w:hAnsi="仿宋_GB2312" w:eastAsia="仿宋_GB2312" w:cs="仿宋_GB2312"/>
          <w:sz w:val="32"/>
          <w:szCs w:val="32"/>
        </w:rPr>
        <w:t>2</w:t>
      </w:r>
      <w:r>
        <w:rPr>
          <w:rFonts w:hint="eastAsia" w:ascii="宋体" w:hAnsi="宋体" w:eastAsia="宋体" w:cs="宋体"/>
          <w:sz w:val="32"/>
          <w:szCs w:val="32"/>
        </w:rPr>
        <w:t>）运维范围及培训</w:t>
      </w:r>
    </w:p>
    <w:p w14:paraId="6886BBF4">
      <w:pPr>
        <w:autoSpaceDE w:val="0"/>
        <w:autoSpaceDN w:val="0"/>
        <w:adjustRightInd w:val="0"/>
        <w:spacing w:line="700" w:lineRule="atLeast"/>
        <w:ind w:firstLine="707" w:firstLineChars="221"/>
        <w:rPr>
          <w:rFonts w:ascii="仿宋_GB2312" w:hAnsi="仿宋_GB2312" w:eastAsia="仿宋_GB2312" w:cs="仿宋_GB2312"/>
          <w:kern w:val="0"/>
          <w:sz w:val="32"/>
          <w:szCs w:val="32"/>
        </w:rPr>
      </w:pPr>
      <w:r>
        <w:rPr>
          <w:rFonts w:hint="eastAsia" w:ascii="宋体" w:hAnsi="宋体" w:eastAsia="宋体" w:cs="宋体"/>
          <w:kern w:val="0"/>
          <w:sz w:val="32"/>
          <w:szCs w:val="32"/>
        </w:rPr>
        <w:t>本项目所含产品的培训对象包括北京市重点站区管理委员会相关职能部门以及各个站区用户。</w:t>
      </w:r>
      <w:r>
        <w:rPr>
          <w:rFonts w:hint="eastAsia" w:ascii="宋体" w:hAnsi="宋体" w:eastAsia="宋体" w:cs="宋体"/>
          <w:sz w:val="32"/>
          <w:szCs w:val="32"/>
        </w:rPr>
        <w:t>具体培训形式（线下现场培训、线上视频会议培训、</w:t>
      </w:r>
      <w:r>
        <w:rPr>
          <w:rFonts w:hint="eastAsia" w:ascii="仿宋_GB2312" w:hAnsi="仿宋_GB2312" w:eastAsia="仿宋_GB2312" w:cs="仿宋_GB2312"/>
          <w:sz w:val="32"/>
          <w:szCs w:val="32"/>
        </w:rPr>
        <w:t>PPT</w:t>
      </w:r>
      <w:r>
        <w:rPr>
          <w:rFonts w:hint="eastAsia" w:ascii="宋体" w:hAnsi="宋体" w:eastAsia="宋体" w:cs="宋体"/>
          <w:sz w:val="32"/>
          <w:szCs w:val="32"/>
        </w:rPr>
        <w:t>或录制视频培训等）根据采购人要求，在培训前确定。</w:t>
      </w:r>
    </w:p>
    <w:p w14:paraId="13E566E5">
      <w:pPr>
        <w:spacing w:line="700" w:lineRule="atLeast"/>
        <w:ind w:left="1039" w:leftChars="228" w:hanging="560" w:hangingChars="175"/>
        <w:outlineLvl w:val="3"/>
        <w:rPr>
          <w:rFonts w:ascii="仿宋_GB2312" w:hAnsi="仿宋_GB2312" w:eastAsia="仿宋_GB2312" w:cs="仿宋_GB2312"/>
          <w:sz w:val="32"/>
          <w:szCs w:val="32"/>
        </w:rPr>
      </w:pPr>
      <w:r>
        <w:rPr>
          <w:rFonts w:hint="eastAsia" w:ascii="宋体" w:hAnsi="宋体" w:eastAsia="宋体" w:cs="宋体"/>
          <w:sz w:val="32"/>
          <w:szCs w:val="32"/>
        </w:rPr>
        <w:t>（</w:t>
      </w:r>
      <w:r>
        <w:rPr>
          <w:rFonts w:hint="eastAsia" w:ascii="仿宋_GB2312" w:hAnsi="仿宋_GB2312" w:eastAsia="仿宋_GB2312" w:cs="仿宋_GB2312"/>
          <w:sz w:val="32"/>
          <w:szCs w:val="32"/>
        </w:rPr>
        <w:t>3</w:t>
      </w:r>
      <w:r>
        <w:rPr>
          <w:rFonts w:hint="eastAsia" w:ascii="宋体" w:hAnsi="宋体" w:eastAsia="宋体" w:cs="宋体"/>
          <w:sz w:val="32"/>
          <w:szCs w:val="32"/>
        </w:rPr>
        <w:t>）运维内容</w:t>
      </w:r>
    </w:p>
    <w:p w14:paraId="62A91E34">
      <w:pPr>
        <w:autoSpaceDE w:val="0"/>
        <w:autoSpaceDN w:val="0"/>
        <w:adjustRightInd w:val="0"/>
        <w:spacing w:line="700" w:lineRule="atLeast"/>
        <w:ind w:firstLine="707" w:firstLineChars="221"/>
        <w:rPr>
          <w:rFonts w:ascii="仿宋_GB2312" w:hAnsi="仿宋_GB2312" w:eastAsia="仿宋_GB2312" w:cs="仿宋_GB2312"/>
          <w:kern w:val="0"/>
          <w:sz w:val="32"/>
          <w:szCs w:val="32"/>
        </w:rPr>
      </w:pPr>
      <w:bookmarkStart w:id="10" w:name="_Toc476812597"/>
      <w:r>
        <w:rPr>
          <w:rFonts w:hint="eastAsia" w:ascii="宋体" w:hAnsi="宋体" w:eastAsia="宋体" w:cs="宋体"/>
          <w:kern w:val="0"/>
          <w:sz w:val="32"/>
          <w:szCs w:val="32"/>
        </w:rPr>
        <w:t>（一）</w:t>
      </w:r>
      <w:bookmarkEnd w:id="10"/>
      <w:r>
        <w:rPr>
          <w:rFonts w:hint="eastAsia" w:ascii="宋体" w:hAnsi="宋体" w:eastAsia="宋体" w:cs="宋体"/>
          <w:kern w:val="0"/>
          <w:sz w:val="32"/>
          <w:szCs w:val="32"/>
        </w:rPr>
        <w:t>保证用户对综合办公平台</w:t>
      </w:r>
      <w:r>
        <w:rPr>
          <w:rFonts w:hint="eastAsia" w:ascii="仿宋_GB2312" w:hAnsi="仿宋_GB2312" w:eastAsia="仿宋_GB2312" w:cs="仿宋_GB2312"/>
          <w:kern w:val="0"/>
          <w:sz w:val="32"/>
          <w:szCs w:val="32"/>
        </w:rPr>
        <w:t>v2.0</w:t>
      </w:r>
      <w:r>
        <w:rPr>
          <w:rFonts w:hint="eastAsia" w:ascii="宋体" w:hAnsi="宋体" w:eastAsia="宋体" w:cs="宋体"/>
          <w:kern w:val="0"/>
          <w:sz w:val="32"/>
          <w:szCs w:val="32"/>
        </w:rPr>
        <w:t>正常使用</w:t>
      </w:r>
    </w:p>
    <w:p w14:paraId="0CF8A7E1">
      <w:pPr>
        <w:autoSpaceDE w:val="0"/>
        <w:autoSpaceDN w:val="0"/>
        <w:adjustRightInd w:val="0"/>
        <w:spacing w:line="700" w:lineRule="atLeast"/>
        <w:ind w:firstLine="707" w:firstLineChars="221"/>
        <w:rPr>
          <w:rFonts w:ascii="仿宋_GB2312" w:hAnsi="仿宋_GB2312" w:eastAsia="仿宋_GB2312" w:cs="仿宋_GB2312"/>
          <w:kern w:val="0"/>
          <w:sz w:val="32"/>
          <w:szCs w:val="32"/>
        </w:rPr>
      </w:pPr>
      <w:r>
        <w:rPr>
          <w:rFonts w:hint="eastAsia" w:ascii="宋体" w:hAnsi="宋体" w:eastAsia="宋体" w:cs="宋体"/>
          <w:kern w:val="0"/>
          <w:sz w:val="32"/>
          <w:szCs w:val="32"/>
        </w:rPr>
        <w:t>了解和掌握用户使用设备的现状（如：名称型号版本等），并对所负责的系统进行监控巡检，保障用户平台在用户设备上的正常使用。并对日志进行分析，主动发现问题并及时解决，确保系统正常运行。</w:t>
      </w:r>
    </w:p>
    <w:p w14:paraId="3A4D274C">
      <w:pPr>
        <w:autoSpaceDE w:val="0"/>
        <w:autoSpaceDN w:val="0"/>
        <w:adjustRightInd w:val="0"/>
        <w:spacing w:line="700" w:lineRule="atLeast"/>
        <w:ind w:firstLine="707" w:firstLineChars="221"/>
        <w:rPr>
          <w:rFonts w:ascii="仿宋_GB2312" w:hAnsi="仿宋_GB2312" w:eastAsia="仿宋_GB2312" w:cs="仿宋_GB2312"/>
          <w:kern w:val="0"/>
          <w:sz w:val="32"/>
          <w:szCs w:val="32"/>
        </w:rPr>
      </w:pPr>
      <w:r>
        <w:rPr>
          <w:rFonts w:hint="eastAsia" w:ascii="宋体" w:hAnsi="宋体" w:eastAsia="宋体" w:cs="宋体"/>
          <w:kern w:val="0"/>
          <w:sz w:val="32"/>
          <w:szCs w:val="32"/>
        </w:rPr>
        <w:t>（二）</w:t>
      </w:r>
      <w:bookmarkStart w:id="11" w:name="_Hlk43298140"/>
      <w:r>
        <w:rPr>
          <w:rFonts w:hint="eastAsia" w:ascii="宋体" w:hAnsi="宋体" w:eastAsia="宋体" w:cs="宋体"/>
          <w:kern w:val="0"/>
          <w:sz w:val="32"/>
          <w:szCs w:val="32"/>
        </w:rPr>
        <w:t>业务流程表单</w:t>
      </w:r>
      <w:bookmarkEnd w:id="11"/>
      <w:r>
        <w:rPr>
          <w:rFonts w:hint="eastAsia" w:ascii="宋体" w:hAnsi="宋体" w:eastAsia="宋体" w:cs="宋体"/>
          <w:kern w:val="0"/>
          <w:sz w:val="32"/>
          <w:szCs w:val="32"/>
        </w:rPr>
        <w:t>实施搭建及修改</w:t>
      </w:r>
    </w:p>
    <w:p w14:paraId="3CE9702B">
      <w:pPr>
        <w:autoSpaceDE w:val="0"/>
        <w:autoSpaceDN w:val="0"/>
        <w:adjustRightInd w:val="0"/>
        <w:spacing w:line="700" w:lineRule="atLeast"/>
        <w:ind w:firstLine="707" w:firstLineChars="221"/>
        <w:rPr>
          <w:rFonts w:ascii="仿宋_GB2312" w:hAnsi="仿宋_GB2312" w:eastAsia="仿宋_GB2312" w:cs="仿宋_GB2312"/>
          <w:kern w:val="0"/>
          <w:sz w:val="32"/>
          <w:szCs w:val="32"/>
        </w:rPr>
      </w:pPr>
      <w:r>
        <w:rPr>
          <w:rFonts w:hint="eastAsia" w:ascii="宋体" w:hAnsi="宋体" w:eastAsia="宋体" w:cs="宋体"/>
          <w:kern w:val="0"/>
          <w:sz w:val="32"/>
          <w:szCs w:val="32"/>
        </w:rPr>
        <w:t>对用户提出的升级后的综合办公平台中业务流程表单增删改查进行维护。</w:t>
      </w:r>
    </w:p>
    <w:p w14:paraId="6280E820">
      <w:pPr>
        <w:autoSpaceDE w:val="0"/>
        <w:autoSpaceDN w:val="0"/>
        <w:adjustRightInd w:val="0"/>
        <w:spacing w:line="700" w:lineRule="atLeast"/>
        <w:ind w:firstLine="707" w:firstLineChars="221"/>
        <w:rPr>
          <w:rFonts w:ascii="仿宋_GB2312" w:hAnsi="仿宋_GB2312" w:eastAsia="仿宋_GB2312" w:cs="仿宋_GB2312"/>
          <w:kern w:val="0"/>
          <w:sz w:val="32"/>
          <w:szCs w:val="32"/>
        </w:rPr>
      </w:pPr>
      <w:r>
        <w:rPr>
          <w:rFonts w:hint="eastAsia" w:ascii="宋体" w:hAnsi="宋体" w:eastAsia="宋体" w:cs="宋体"/>
          <w:kern w:val="0"/>
          <w:sz w:val="32"/>
          <w:szCs w:val="32"/>
        </w:rPr>
        <w:t>（三）日常人员组织架构调整</w:t>
      </w:r>
    </w:p>
    <w:p w14:paraId="065610E9">
      <w:pPr>
        <w:autoSpaceDE w:val="0"/>
        <w:autoSpaceDN w:val="0"/>
        <w:adjustRightInd w:val="0"/>
        <w:spacing w:line="700" w:lineRule="atLeast"/>
        <w:ind w:firstLine="707" w:firstLineChars="221"/>
        <w:rPr>
          <w:rFonts w:ascii="仿宋_GB2312" w:hAnsi="仿宋_GB2312" w:eastAsia="仿宋_GB2312" w:cs="仿宋_GB2312"/>
          <w:kern w:val="0"/>
          <w:sz w:val="32"/>
          <w:szCs w:val="32"/>
        </w:rPr>
      </w:pPr>
      <w:r>
        <w:rPr>
          <w:rFonts w:hint="eastAsia" w:ascii="宋体" w:hAnsi="宋体" w:eastAsia="宋体" w:cs="宋体"/>
          <w:kern w:val="0"/>
          <w:sz w:val="32"/>
          <w:szCs w:val="32"/>
        </w:rPr>
        <w:t>对采购人的组织架构调整，进行日常维护。</w:t>
      </w:r>
    </w:p>
    <w:p w14:paraId="2ED362BC">
      <w:pPr>
        <w:autoSpaceDE w:val="0"/>
        <w:autoSpaceDN w:val="0"/>
        <w:adjustRightInd w:val="0"/>
        <w:spacing w:line="700" w:lineRule="atLeast"/>
        <w:ind w:firstLine="707" w:firstLineChars="221"/>
        <w:rPr>
          <w:rFonts w:ascii="仿宋_GB2312" w:hAnsi="仿宋_GB2312" w:eastAsia="仿宋_GB2312" w:cs="仿宋_GB2312"/>
          <w:kern w:val="0"/>
          <w:sz w:val="32"/>
          <w:szCs w:val="32"/>
        </w:rPr>
      </w:pPr>
      <w:bookmarkStart w:id="12" w:name="_Toc476812599"/>
      <w:r>
        <w:rPr>
          <w:rFonts w:hint="eastAsia" w:ascii="宋体" w:hAnsi="宋体" w:eastAsia="宋体" w:cs="宋体"/>
          <w:kern w:val="0"/>
          <w:sz w:val="32"/>
          <w:szCs w:val="32"/>
        </w:rPr>
        <w:t>（四）平台优化服务</w:t>
      </w:r>
      <w:bookmarkEnd w:id="12"/>
    </w:p>
    <w:p w14:paraId="7E7F8096">
      <w:pPr>
        <w:autoSpaceDE w:val="0"/>
        <w:autoSpaceDN w:val="0"/>
        <w:adjustRightInd w:val="0"/>
        <w:spacing w:line="700" w:lineRule="atLeast"/>
        <w:ind w:firstLine="707" w:firstLineChars="221"/>
        <w:rPr>
          <w:rFonts w:ascii="仿宋_GB2312" w:hAnsi="仿宋_GB2312" w:eastAsia="仿宋_GB2312" w:cs="仿宋_GB2312"/>
          <w:kern w:val="0"/>
          <w:sz w:val="32"/>
          <w:szCs w:val="32"/>
        </w:rPr>
      </w:pPr>
      <w:r>
        <w:rPr>
          <w:rFonts w:hint="eastAsia" w:ascii="宋体" w:hAnsi="宋体" w:eastAsia="宋体" w:cs="宋体"/>
          <w:kern w:val="0"/>
          <w:sz w:val="32"/>
          <w:szCs w:val="32"/>
        </w:rPr>
        <w:t>平台的优化服务，包括功能调优、性能调优、软件配置优化及部署，定期给出优化方案，以确保各系统的业务正常高效运行。</w:t>
      </w:r>
    </w:p>
    <w:p w14:paraId="7C7506D4">
      <w:pPr>
        <w:autoSpaceDE w:val="0"/>
        <w:autoSpaceDN w:val="0"/>
        <w:adjustRightInd w:val="0"/>
        <w:spacing w:line="700" w:lineRule="atLeast"/>
        <w:ind w:firstLine="707" w:firstLineChars="221"/>
        <w:rPr>
          <w:rFonts w:ascii="仿宋_GB2312" w:hAnsi="仿宋_GB2312" w:eastAsia="仿宋_GB2312" w:cs="仿宋_GB2312"/>
          <w:kern w:val="0"/>
          <w:sz w:val="32"/>
          <w:szCs w:val="32"/>
        </w:rPr>
      </w:pPr>
      <w:r>
        <w:rPr>
          <w:rFonts w:hint="eastAsia" w:ascii="宋体" w:hAnsi="宋体" w:eastAsia="宋体" w:cs="宋体"/>
          <w:kern w:val="0"/>
          <w:sz w:val="32"/>
          <w:szCs w:val="32"/>
        </w:rPr>
        <w:t>（五）需求整理</w:t>
      </w:r>
    </w:p>
    <w:p w14:paraId="3093FB76">
      <w:pPr>
        <w:autoSpaceDE w:val="0"/>
        <w:autoSpaceDN w:val="0"/>
        <w:adjustRightInd w:val="0"/>
        <w:spacing w:line="700" w:lineRule="atLeast"/>
        <w:ind w:firstLine="707" w:firstLineChars="221"/>
        <w:rPr>
          <w:rFonts w:ascii="仿宋_GB2312" w:hAnsi="仿宋_GB2312" w:eastAsia="仿宋_GB2312" w:cs="仿宋_GB2312"/>
          <w:kern w:val="0"/>
          <w:sz w:val="32"/>
          <w:szCs w:val="32"/>
        </w:rPr>
      </w:pPr>
      <w:r>
        <w:rPr>
          <w:rFonts w:hint="eastAsia" w:ascii="宋体" w:hAnsi="宋体" w:eastAsia="宋体" w:cs="宋体"/>
          <w:kern w:val="0"/>
          <w:sz w:val="32"/>
          <w:szCs w:val="32"/>
        </w:rPr>
        <w:t>随时了解需求并进行产品迭代优化建议收集跟踪。</w:t>
      </w:r>
    </w:p>
    <w:p w14:paraId="3822AEDE">
      <w:pPr>
        <w:autoSpaceDE w:val="0"/>
        <w:autoSpaceDN w:val="0"/>
        <w:adjustRightInd w:val="0"/>
        <w:spacing w:line="700" w:lineRule="atLeast"/>
        <w:ind w:firstLine="707" w:firstLineChars="221"/>
        <w:rPr>
          <w:rFonts w:ascii="仿宋_GB2312" w:hAnsi="仿宋_GB2312" w:eastAsia="仿宋_GB2312" w:cs="仿宋_GB2312"/>
          <w:kern w:val="0"/>
          <w:sz w:val="32"/>
          <w:szCs w:val="32"/>
        </w:rPr>
      </w:pPr>
      <w:bookmarkStart w:id="13" w:name="_Toc476812600"/>
      <w:r>
        <w:rPr>
          <w:rFonts w:hint="eastAsia" w:ascii="宋体" w:hAnsi="宋体" w:eastAsia="宋体" w:cs="宋体"/>
          <w:kern w:val="0"/>
          <w:sz w:val="32"/>
          <w:szCs w:val="32"/>
        </w:rPr>
        <w:t>（六）故障处理</w:t>
      </w:r>
      <w:bookmarkEnd w:id="13"/>
    </w:p>
    <w:p w14:paraId="259B3BB0">
      <w:pPr>
        <w:autoSpaceDE w:val="0"/>
        <w:autoSpaceDN w:val="0"/>
        <w:adjustRightInd w:val="0"/>
        <w:spacing w:line="700" w:lineRule="atLeast"/>
        <w:ind w:firstLine="707" w:firstLineChars="221"/>
        <w:rPr>
          <w:rFonts w:ascii="仿宋_GB2312" w:hAnsi="仿宋_GB2312" w:eastAsia="仿宋_GB2312" w:cs="仿宋_GB2312"/>
          <w:kern w:val="0"/>
          <w:sz w:val="32"/>
          <w:szCs w:val="32"/>
        </w:rPr>
      </w:pPr>
      <w:r>
        <w:rPr>
          <w:rFonts w:hint="eastAsia" w:ascii="宋体" w:hAnsi="宋体" w:eastAsia="宋体" w:cs="宋体"/>
          <w:kern w:val="0"/>
          <w:sz w:val="32"/>
          <w:szCs w:val="32"/>
        </w:rPr>
        <w:t>当系统出现问题时，应立即对问题进行诊断分析，并在尽可能短的时间内解决问题；对系统出现的问题及解决方案进行记录备案并总结分析，建立故障预警机制。在接到故障报修要求时，应在</w:t>
      </w:r>
      <w:r>
        <w:rPr>
          <w:rFonts w:hint="eastAsia" w:ascii="仿宋_GB2312" w:hAnsi="仿宋_GB2312" w:eastAsia="仿宋_GB2312" w:cs="仿宋_GB2312"/>
          <w:kern w:val="0"/>
          <w:sz w:val="32"/>
          <w:szCs w:val="32"/>
        </w:rPr>
        <w:t>60</w:t>
      </w:r>
      <w:r>
        <w:rPr>
          <w:rFonts w:hint="eastAsia" w:ascii="宋体" w:hAnsi="宋体" w:eastAsia="宋体" w:cs="宋体"/>
          <w:kern w:val="0"/>
          <w:sz w:val="32"/>
          <w:szCs w:val="32"/>
        </w:rPr>
        <w:t>分钟内做出明确响应和安排，在</w:t>
      </w:r>
      <w:r>
        <w:rPr>
          <w:rFonts w:hint="eastAsia" w:ascii="仿宋_GB2312" w:hAnsi="仿宋_GB2312" w:eastAsia="仿宋_GB2312" w:cs="仿宋_GB2312"/>
          <w:kern w:val="0"/>
          <w:sz w:val="32"/>
          <w:szCs w:val="32"/>
        </w:rPr>
        <w:t>48</w:t>
      </w:r>
      <w:r>
        <w:rPr>
          <w:rFonts w:hint="eastAsia" w:ascii="宋体" w:hAnsi="宋体" w:eastAsia="宋体" w:cs="宋体"/>
          <w:kern w:val="0"/>
          <w:sz w:val="32"/>
          <w:szCs w:val="32"/>
        </w:rPr>
        <w:t>小时内提供维修服务，并做出故障诊断报告。</w:t>
      </w:r>
    </w:p>
    <w:p w14:paraId="4F4D9BE3">
      <w:pPr>
        <w:autoSpaceDE w:val="0"/>
        <w:autoSpaceDN w:val="0"/>
        <w:adjustRightInd w:val="0"/>
        <w:spacing w:line="700" w:lineRule="atLeast"/>
        <w:ind w:firstLine="707" w:firstLineChars="221"/>
        <w:rPr>
          <w:rFonts w:ascii="仿宋_GB2312" w:hAnsi="仿宋_GB2312" w:eastAsia="仿宋_GB2312" w:cs="仿宋_GB2312"/>
          <w:kern w:val="0"/>
          <w:sz w:val="32"/>
          <w:szCs w:val="32"/>
        </w:rPr>
      </w:pPr>
      <w:bookmarkStart w:id="14" w:name="_Toc476812601"/>
      <w:r>
        <w:rPr>
          <w:rFonts w:hint="eastAsia" w:ascii="宋体" w:hAnsi="宋体" w:eastAsia="宋体" w:cs="宋体"/>
          <w:kern w:val="0"/>
          <w:sz w:val="32"/>
          <w:szCs w:val="32"/>
        </w:rPr>
        <w:t>（七）技术支持服务</w:t>
      </w:r>
      <w:bookmarkEnd w:id="14"/>
    </w:p>
    <w:p w14:paraId="6F624235">
      <w:pPr>
        <w:autoSpaceDE w:val="0"/>
        <w:autoSpaceDN w:val="0"/>
        <w:adjustRightInd w:val="0"/>
        <w:spacing w:line="700" w:lineRule="atLeast"/>
        <w:ind w:firstLine="707" w:firstLineChars="221"/>
        <w:rPr>
          <w:rFonts w:ascii="仿宋_GB2312" w:hAnsi="仿宋_GB2312" w:eastAsia="仿宋_GB2312" w:cs="仿宋_GB2312"/>
          <w:kern w:val="0"/>
          <w:sz w:val="32"/>
          <w:szCs w:val="32"/>
        </w:rPr>
      </w:pPr>
      <w:r>
        <w:rPr>
          <w:rFonts w:hint="eastAsia" w:ascii="宋体" w:hAnsi="宋体" w:eastAsia="宋体" w:cs="宋体"/>
          <w:kern w:val="0"/>
          <w:sz w:val="32"/>
          <w:szCs w:val="32"/>
        </w:rPr>
        <w:t>提供远程和现场技术支持与保障，提供系统驻场服务期间的系统迁移系统应用环境设置系统数据处理等工作。</w:t>
      </w:r>
    </w:p>
    <w:p w14:paraId="2792D6ED">
      <w:pPr>
        <w:autoSpaceDE w:val="0"/>
        <w:autoSpaceDN w:val="0"/>
        <w:adjustRightInd w:val="0"/>
        <w:spacing w:line="700" w:lineRule="atLeast"/>
        <w:ind w:firstLine="707" w:firstLineChars="221"/>
        <w:rPr>
          <w:rFonts w:ascii="仿宋_GB2312" w:hAnsi="仿宋_GB2312" w:eastAsia="仿宋_GB2312" w:cs="仿宋_GB2312"/>
          <w:kern w:val="0"/>
          <w:sz w:val="32"/>
          <w:szCs w:val="32"/>
        </w:rPr>
      </w:pPr>
      <w:bookmarkStart w:id="15" w:name="_Toc476812602"/>
      <w:r>
        <w:rPr>
          <w:rFonts w:hint="eastAsia" w:ascii="宋体" w:hAnsi="宋体" w:eastAsia="宋体" w:cs="宋体"/>
          <w:kern w:val="0"/>
          <w:sz w:val="32"/>
          <w:szCs w:val="32"/>
        </w:rPr>
        <w:t>（八）应用系统文档更新</w:t>
      </w:r>
      <w:bookmarkEnd w:id="15"/>
    </w:p>
    <w:p w14:paraId="474C1CB0">
      <w:pPr>
        <w:autoSpaceDE w:val="0"/>
        <w:autoSpaceDN w:val="0"/>
        <w:adjustRightInd w:val="0"/>
        <w:spacing w:line="700" w:lineRule="atLeast"/>
        <w:ind w:firstLine="707" w:firstLineChars="221"/>
        <w:rPr>
          <w:rFonts w:ascii="仿宋_GB2312" w:hAnsi="仿宋_GB2312" w:eastAsia="仿宋_GB2312" w:cs="仿宋_GB2312"/>
          <w:kern w:val="0"/>
          <w:sz w:val="32"/>
          <w:szCs w:val="32"/>
        </w:rPr>
      </w:pPr>
      <w:r>
        <w:rPr>
          <w:rFonts w:hint="eastAsia" w:ascii="宋体" w:hAnsi="宋体" w:eastAsia="宋体" w:cs="宋体"/>
          <w:kern w:val="0"/>
          <w:sz w:val="32"/>
          <w:szCs w:val="32"/>
        </w:rPr>
        <w:t>完成对使用文档的更新以及维护文档的编写和整理工作；对更新模块需要对采购人提供培训以及技术咨询。</w:t>
      </w:r>
    </w:p>
    <w:p w14:paraId="4DF55691">
      <w:pPr>
        <w:autoSpaceDE w:val="0"/>
        <w:autoSpaceDN w:val="0"/>
        <w:adjustRightInd w:val="0"/>
        <w:spacing w:line="700" w:lineRule="atLeast"/>
        <w:ind w:firstLine="707" w:firstLineChars="221"/>
        <w:rPr>
          <w:rFonts w:ascii="仿宋_GB2312" w:hAnsi="仿宋_GB2312" w:eastAsia="仿宋_GB2312" w:cs="仿宋_GB2312"/>
          <w:kern w:val="0"/>
          <w:sz w:val="32"/>
          <w:szCs w:val="32"/>
        </w:rPr>
      </w:pPr>
      <w:r>
        <w:rPr>
          <w:rFonts w:hint="eastAsia" w:ascii="宋体" w:hAnsi="宋体" w:eastAsia="宋体" w:cs="宋体"/>
          <w:kern w:val="0"/>
          <w:sz w:val="32"/>
          <w:szCs w:val="32"/>
        </w:rPr>
        <w:t>（九）工作时间说明</w:t>
      </w:r>
    </w:p>
    <w:p w14:paraId="5806CF38">
      <w:pPr>
        <w:autoSpaceDE w:val="0"/>
        <w:autoSpaceDN w:val="0"/>
        <w:adjustRightInd w:val="0"/>
        <w:spacing w:line="700" w:lineRule="atLeast"/>
        <w:ind w:firstLine="707" w:firstLineChars="221"/>
        <w:rPr>
          <w:rFonts w:ascii="仿宋_GB2312" w:hAnsi="仿宋_GB2312" w:eastAsia="仿宋_GB2312" w:cs="仿宋_GB2312"/>
          <w:kern w:val="0"/>
          <w:sz w:val="32"/>
          <w:szCs w:val="32"/>
        </w:rPr>
      </w:pPr>
      <w:r>
        <w:rPr>
          <w:rFonts w:hint="eastAsia" w:ascii="宋体" w:hAnsi="宋体" w:eastAsia="宋体" w:cs="宋体"/>
          <w:kern w:val="0"/>
          <w:sz w:val="32"/>
          <w:szCs w:val="32"/>
        </w:rPr>
        <w:t>工作日早</w:t>
      </w:r>
      <w:r>
        <w:rPr>
          <w:rFonts w:hint="eastAsia" w:ascii="仿宋_GB2312" w:hAnsi="仿宋_GB2312" w:eastAsia="仿宋_GB2312" w:cs="仿宋_GB2312"/>
          <w:kern w:val="0"/>
          <w:sz w:val="32"/>
          <w:szCs w:val="32"/>
        </w:rPr>
        <w:t>8:30-17:30</w:t>
      </w:r>
      <w:r>
        <w:rPr>
          <w:rFonts w:hint="eastAsia" w:ascii="宋体" w:hAnsi="宋体" w:eastAsia="宋体" w:cs="宋体"/>
          <w:kern w:val="0"/>
          <w:sz w:val="32"/>
          <w:szCs w:val="32"/>
        </w:rPr>
        <w:t>，根据工作需要适当调整工作时间。</w:t>
      </w:r>
    </w:p>
    <w:p w14:paraId="18486951">
      <w:pPr>
        <w:autoSpaceDE w:val="0"/>
        <w:autoSpaceDN w:val="0"/>
        <w:adjustRightInd w:val="0"/>
        <w:spacing w:line="700" w:lineRule="atLeast"/>
        <w:ind w:firstLine="707" w:firstLineChars="221"/>
        <w:rPr>
          <w:rFonts w:ascii="仿宋_GB2312" w:hAnsi="仿宋_GB2312" w:eastAsia="仿宋_GB2312" w:cs="仿宋_GB2312"/>
          <w:kern w:val="0"/>
          <w:sz w:val="32"/>
          <w:szCs w:val="32"/>
        </w:rPr>
      </w:pPr>
      <w:r>
        <w:rPr>
          <w:rFonts w:hint="eastAsia" w:ascii="宋体" w:hAnsi="宋体" w:eastAsia="宋体" w:cs="宋体"/>
          <w:kern w:val="0"/>
          <w:sz w:val="32"/>
          <w:szCs w:val="32"/>
        </w:rPr>
        <w:t>（十）其他</w:t>
      </w:r>
    </w:p>
    <w:p w14:paraId="2CFD1754">
      <w:pPr>
        <w:autoSpaceDE w:val="0"/>
        <w:autoSpaceDN w:val="0"/>
        <w:adjustRightInd w:val="0"/>
        <w:spacing w:line="700" w:lineRule="atLeast"/>
        <w:ind w:firstLine="707" w:firstLineChars="221"/>
        <w:rPr>
          <w:rFonts w:ascii="仿宋_GB2312" w:hAnsi="仿宋_GB2312" w:eastAsia="仿宋_GB2312" w:cs="仿宋_GB2312"/>
          <w:kern w:val="0"/>
          <w:sz w:val="32"/>
          <w:szCs w:val="32"/>
        </w:rPr>
      </w:pPr>
      <w:r>
        <w:rPr>
          <w:rFonts w:hint="eastAsia" w:ascii="宋体" w:hAnsi="宋体" w:eastAsia="宋体" w:cs="宋体"/>
          <w:kern w:val="0"/>
          <w:sz w:val="32"/>
          <w:szCs w:val="32"/>
        </w:rPr>
        <w:t>根据工作需要，完成北京市重点站区管理委员会交办的其他任务。</w:t>
      </w:r>
    </w:p>
    <w:p w14:paraId="0474AF43">
      <w:pPr>
        <w:keepNext/>
        <w:keepLines/>
        <w:spacing w:line="700" w:lineRule="atLeast"/>
        <w:ind w:firstLine="427"/>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r>
        <w:rPr>
          <w:rFonts w:hint="eastAsia" w:ascii="宋体" w:hAnsi="宋体" w:eastAsia="宋体" w:cs="宋体"/>
          <w:b/>
          <w:bCs/>
          <w:sz w:val="32"/>
          <w:szCs w:val="32"/>
        </w:rPr>
        <w:t>．信息管理与数据服务运维</w:t>
      </w:r>
    </w:p>
    <w:p w14:paraId="0B74443B">
      <w:pPr>
        <w:spacing w:line="700" w:lineRule="atLeast"/>
        <w:ind w:left="1039" w:leftChars="228" w:hanging="560" w:hangingChars="175"/>
        <w:outlineLvl w:val="3"/>
        <w:rPr>
          <w:rFonts w:ascii="仿宋_GB2312" w:hAnsi="仿宋_GB2312" w:eastAsia="仿宋_GB2312" w:cs="仿宋_GB2312"/>
          <w:sz w:val="32"/>
          <w:szCs w:val="32"/>
        </w:rPr>
      </w:pPr>
      <w:r>
        <w:rPr>
          <w:rFonts w:hint="eastAsia" w:ascii="宋体" w:hAnsi="宋体" w:eastAsia="宋体" w:cs="宋体"/>
          <w:sz w:val="32"/>
          <w:szCs w:val="32"/>
        </w:rPr>
        <w:t>（</w:t>
      </w:r>
      <w:r>
        <w:rPr>
          <w:rFonts w:hint="eastAsia" w:ascii="仿宋_GB2312" w:hAnsi="仿宋_GB2312" w:eastAsia="仿宋_GB2312" w:cs="仿宋_GB2312"/>
          <w:sz w:val="32"/>
          <w:szCs w:val="32"/>
        </w:rPr>
        <w:t>1</w:t>
      </w:r>
      <w:r>
        <w:rPr>
          <w:rFonts w:hint="eastAsia" w:ascii="宋体" w:hAnsi="宋体" w:eastAsia="宋体" w:cs="宋体"/>
          <w:sz w:val="32"/>
          <w:szCs w:val="32"/>
        </w:rPr>
        <w:t>）运维目标</w:t>
      </w:r>
    </w:p>
    <w:p w14:paraId="066A4954">
      <w:pPr>
        <w:adjustRightInd w:val="0"/>
        <w:spacing w:before="60" w:after="60" w:line="700" w:lineRule="atLeast"/>
        <w:ind w:firstLine="426"/>
        <w:textAlignment w:val="baseline"/>
        <w:rPr>
          <w:rFonts w:ascii="仿宋_GB2312" w:hAnsi="仿宋_GB2312" w:eastAsia="仿宋_GB2312" w:cs="仿宋_GB2312"/>
          <w:kern w:val="0"/>
          <w:sz w:val="32"/>
          <w:szCs w:val="32"/>
        </w:rPr>
      </w:pPr>
      <w:r>
        <w:rPr>
          <w:rFonts w:hint="eastAsia" w:ascii="宋体" w:hAnsi="宋体" w:eastAsia="宋体" w:cs="宋体"/>
          <w:kern w:val="0"/>
          <w:sz w:val="32"/>
          <w:szCs w:val="32"/>
        </w:rPr>
        <w:t>保障北京市重点站区管理委员会的各类信息化数据资产的有效管理，保障业务数据绝对安全，确保业务数据丢失事故次数为</w:t>
      </w:r>
      <w:r>
        <w:rPr>
          <w:rFonts w:hint="eastAsia" w:ascii="仿宋_GB2312" w:hAnsi="仿宋_GB2312" w:eastAsia="仿宋_GB2312" w:cs="仿宋_GB2312"/>
          <w:kern w:val="0"/>
          <w:sz w:val="32"/>
          <w:szCs w:val="32"/>
        </w:rPr>
        <w:t>0</w:t>
      </w:r>
      <w:r>
        <w:rPr>
          <w:rFonts w:hint="eastAsia" w:ascii="宋体" w:hAnsi="宋体" w:eastAsia="宋体" w:cs="宋体"/>
          <w:kern w:val="0"/>
          <w:sz w:val="32"/>
          <w:szCs w:val="32"/>
        </w:rPr>
        <w:t>。提升数据质量，保证数据准确率，定期检查数据可用性。</w:t>
      </w:r>
    </w:p>
    <w:p w14:paraId="368BD057">
      <w:pPr>
        <w:spacing w:line="700" w:lineRule="atLeast"/>
        <w:ind w:left="1039" w:leftChars="228" w:hanging="560" w:hangingChars="175"/>
        <w:outlineLvl w:val="3"/>
        <w:rPr>
          <w:rFonts w:ascii="仿宋_GB2312" w:hAnsi="仿宋_GB2312" w:eastAsia="仿宋_GB2312" w:cs="仿宋_GB2312"/>
          <w:sz w:val="32"/>
          <w:szCs w:val="32"/>
        </w:rPr>
      </w:pPr>
      <w:r>
        <w:rPr>
          <w:rFonts w:hint="eastAsia" w:ascii="宋体" w:hAnsi="宋体" w:eastAsia="宋体" w:cs="宋体"/>
          <w:sz w:val="32"/>
          <w:szCs w:val="32"/>
        </w:rPr>
        <w:t>（</w:t>
      </w:r>
      <w:r>
        <w:rPr>
          <w:rFonts w:hint="eastAsia" w:ascii="仿宋_GB2312" w:hAnsi="仿宋_GB2312" w:eastAsia="仿宋_GB2312" w:cs="仿宋_GB2312"/>
          <w:sz w:val="32"/>
          <w:szCs w:val="32"/>
        </w:rPr>
        <w:t>2</w:t>
      </w:r>
      <w:r>
        <w:rPr>
          <w:rFonts w:hint="eastAsia" w:ascii="宋体" w:hAnsi="宋体" w:eastAsia="宋体" w:cs="宋体"/>
          <w:sz w:val="32"/>
          <w:szCs w:val="32"/>
        </w:rPr>
        <w:t>）运维范围</w:t>
      </w:r>
    </w:p>
    <w:p w14:paraId="2CC4759E">
      <w:pPr>
        <w:autoSpaceDE w:val="0"/>
        <w:autoSpaceDN w:val="0"/>
        <w:adjustRightInd w:val="0"/>
        <w:spacing w:line="700" w:lineRule="atLeast"/>
        <w:ind w:firstLine="707" w:firstLineChars="221"/>
        <w:rPr>
          <w:rFonts w:ascii="仿宋_GB2312" w:hAnsi="仿宋_GB2312" w:eastAsia="仿宋_GB2312" w:cs="仿宋_GB2312"/>
          <w:kern w:val="0"/>
          <w:sz w:val="32"/>
          <w:szCs w:val="32"/>
        </w:rPr>
      </w:pPr>
      <w:r>
        <w:rPr>
          <w:rFonts w:hint="eastAsia" w:ascii="宋体" w:hAnsi="宋体" w:eastAsia="宋体" w:cs="宋体"/>
          <w:kern w:val="0"/>
          <w:sz w:val="32"/>
          <w:szCs w:val="32"/>
        </w:rPr>
        <w:t>北京市重点站区管理委员会的各类信息化数据。</w:t>
      </w:r>
    </w:p>
    <w:p w14:paraId="07E10A57">
      <w:pPr>
        <w:spacing w:line="700" w:lineRule="atLeast"/>
        <w:ind w:left="1039" w:leftChars="228" w:hanging="560" w:hangingChars="175"/>
        <w:outlineLvl w:val="3"/>
        <w:rPr>
          <w:rFonts w:ascii="仿宋_GB2312" w:hAnsi="仿宋_GB2312" w:eastAsia="仿宋_GB2312" w:cs="仿宋_GB2312"/>
          <w:sz w:val="32"/>
          <w:szCs w:val="32"/>
        </w:rPr>
      </w:pPr>
      <w:r>
        <w:rPr>
          <w:rFonts w:hint="eastAsia" w:ascii="宋体" w:hAnsi="宋体" w:eastAsia="宋体" w:cs="宋体"/>
          <w:sz w:val="32"/>
          <w:szCs w:val="32"/>
        </w:rPr>
        <w:t>（</w:t>
      </w:r>
      <w:r>
        <w:rPr>
          <w:rFonts w:hint="eastAsia" w:ascii="仿宋_GB2312" w:hAnsi="仿宋_GB2312" w:eastAsia="仿宋_GB2312" w:cs="仿宋_GB2312"/>
          <w:sz w:val="32"/>
          <w:szCs w:val="32"/>
        </w:rPr>
        <w:t>3</w:t>
      </w:r>
      <w:r>
        <w:rPr>
          <w:rFonts w:hint="eastAsia" w:ascii="宋体" w:hAnsi="宋体" w:eastAsia="宋体" w:cs="宋体"/>
          <w:sz w:val="32"/>
          <w:szCs w:val="32"/>
        </w:rPr>
        <w:t>）运维内容</w:t>
      </w:r>
    </w:p>
    <w:p w14:paraId="5F565A36">
      <w:pPr>
        <w:adjustRightInd w:val="0"/>
        <w:spacing w:before="60" w:after="60" w:line="700" w:lineRule="atLeast"/>
        <w:ind w:firstLine="426"/>
        <w:textAlignment w:val="baseline"/>
        <w:rPr>
          <w:rFonts w:ascii="仿宋_GB2312" w:hAnsi="仿宋_GB2312" w:eastAsia="仿宋_GB2312" w:cs="仿宋_GB2312"/>
          <w:kern w:val="0"/>
          <w:sz w:val="32"/>
          <w:szCs w:val="32"/>
        </w:rPr>
      </w:pPr>
      <w:r>
        <w:rPr>
          <w:rFonts w:hint="eastAsia" w:ascii="宋体" w:hAnsi="宋体" w:eastAsia="宋体" w:cs="宋体"/>
          <w:kern w:val="0"/>
          <w:sz w:val="32"/>
          <w:szCs w:val="32"/>
        </w:rPr>
        <w:t>（一）通过专业的业务系统使用培训，指导业务人员正确规范地录入数据，以提升录入数据的质量。</w:t>
      </w:r>
    </w:p>
    <w:p w14:paraId="0ECFA2B6">
      <w:pPr>
        <w:adjustRightInd w:val="0"/>
        <w:spacing w:before="60" w:after="60" w:line="700" w:lineRule="atLeast"/>
        <w:ind w:firstLine="426"/>
        <w:textAlignment w:val="baseline"/>
        <w:rPr>
          <w:rFonts w:ascii="仿宋_GB2312" w:hAnsi="仿宋_GB2312" w:eastAsia="仿宋_GB2312" w:cs="仿宋_GB2312"/>
          <w:kern w:val="0"/>
          <w:sz w:val="32"/>
          <w:szCs w:val="32"/>
        </w:rPr>
      </w:pPr>
      <w:r>
        <w:rPr>
          <w:rFonts w:hint="eastAsia" w:ascii="宋体" w:hAnsi="宋体" w:eastAsia="宋体" w:cs="宋体"/>
          <w:kern w:val="0"/>
          <w:sz w:val="32"/>
          <w:szCs w:val="32"/>
        </w:rPr>
        <w:t>（二）定期针对各业务系统的结构化和非结构化数据进行备份，规范命名规则、版本、存储空间，确保数据可以被有效的、快捷的访问和使用。</w:t>
      </w:r>
    </w:p>
    <w:p w14:paraId="4EA1D278">
      <w:pPr>
        <w:adjustRightInd w:val="0"/>
        <w:spacing w:before="60" w:after="60" w:line="700" w:lineRule="atLeast"/>
        <w:ind w:firstLine="426"/>
        <w:textAlignment w:val="baseline"/>
        <w:rPr>
          <w:rFonts w:ascii="仿宋_GB2312" w:hAnsi="仿宋_GB2312" w:eastAsia="仿宋_GB2312" w:cs="仿宋_GB2312"/>
          <w:kern w:val="0"/>
          <w:sz w:val="32"/>
          <w:szCs w:val="32"/>
        </w:rPr>
      </w:pPr>
      <w:r>
        <w:rPr>
          <w:rFonts w:hint="eastAsia" w:ascii="宋体" w:hAnsi="宋体" w:eastAsia="宋体" w:cs="宋体"/>
          <w:kern w:val="0"/>
          <w:sz w:val="32"/>
          <w:szCs w:val="32"/>
        </w:rPr>
        <w:t>（三）针对备份数据的定期还原测试、数据可用性测试、备份完整性检查，确保业务数据的可用性、完整性、可靠性。</w:t>
      </w:r>
    </w:p>
    <w:p w14:paraId="311421D5">
      <w:pPr>
        <w:adjustRightInd w:val="0"/>
        <w:spacing w:before="60" w:after="60" w:line="700" w:lineRule="atLeast"/>
        <w:ind w:firstLine="426"/>
        <w:textAlignment w:val="baseline"/>
        <w:rPr>
          <w:rFonts w:ascii="仿宋_GB2312" w:hAnsi="仿宋_GB2312" w:eastAsia="仿宋_GB2312" w:cs="仿宋_GB2312"/>
          <w:kern w:val="0"/>
          <w:sz w:val="32"/>
          <w:szCs w:val="32"/>
        </w:rPr>
      </w:pPr>
      <w:r>
        <w:rPr>
          <w:rFonts w:hint="eastAsia" w:ascii="宋体" w:hAnsi="宋体" w:eastAsia="宋体" w:cs="宋体"/>
          <w:kern w:val="0"/>
          <w:sz w:val="32"/>
          <w:szCs w:val="32"/>
        </w:rPr>
        <w:t>（四）定期针对数据与实际统计情况的相符度进行人工核查，并进行错误数据的及时纠正，保证数据准确率。</w:t>
      </w:r>
    </w:p>
    <w:p w14:paraId="6C62B2DB">
      <w:pPr>
        <w:spacing w:line="700" w:lineRule="atLeast"/>
        <w:ind w:firstLine="425" w:firstLineChars="133"/>
        <w:rPr>
          <w:rFonts w:ascii="仿宋_GB2312" w:hAnsi="仿宋_GB2312" w:eastAsia="仿宋_GB2312" w:cs="仿宋_GB2312"/>
          <w:kern w:val="0"/>
          <w:sz w:val="32"/>
          <w:szCs w:val="32"/>
        </w:rPr>
      </w:pPr>
      <w:r>
        <w:rPr>
          <w:rFonts w:hint="eastAsia" w:ascii="宋体" w:hAnsi="宋体" w:eastAsia="宋体" w:cs="宋体"/>
          <w:kern w:val="0"/>
          <w:sz w:val="32"/>
          <w:szCs w:val="32"/>
        </w:rPr>
        <w:t>（五）根据用户需求定期查询符合用户个性化需求的数据，并进行结果统计分析展示，并给出相应建议。</w:t>
      </w:r>
    </w:p>
    <w:p w14:paraId="21746A88">
      <w:pPr>
        <w:pStyle w:val="2"/>
        <w:numPr>
          <w:ilvl w:val="255"/>
          <w:numId w:val="0"/>
        </w:numPr>
        <w:spacing w:line="700" w:lineRule="atLeast"/>
        <w:rPr>
          <w:rFonts w:ascii="仿宋_GB2312" w:hAnsi="仿宋_GB2312" w:eastAsia="仿宋_GB2312" w:cs="仿宋_GB2312"/>
          <w:b/>
          <w:bCs/>
          <w:spacing w:val="6"/>
          <w:sz w:val="32"/>
          <w:szCs w:val="32"/>
        </w:rPr>
      </w:pPr>
      <w:r>
        <w:rPr>
          <w:rFonts w:hint="eastAsia" w:ascii="宋体" w:hAnsi="宋体" w:eastAsia="宋体" w:cs="宋体"/>
          <w:b/>
          <w:bCs/>
          <w:sz w:val="32"/>
          <w:szCs w:val="32"/>
        </w:rPr>
        <w:t>四、服务期限：自</w:t>
      </w:r>
      <w:r>
        <w:rPr>
          <w:rFonts w:hint="eastAsia" w:ascii="仿宋_GB2312" w:hAnsi="仿宋_GB2312" w:eastAsia="仿宋_GB2312" w:cs="仿宋_GB2312"/>
          <w:b/>
          <w:bCs/>
          <w:sz w:val="32"/>
          <w:szCs w:val="32"/>
        </w:rPr>
        <w:t>2025</w:t>
      </w:r>
      <w:r>
        <w:rPr>
          <w:rFonts w:hint="eastAsia" w:ascii="宋体" w:hAnsi="宋体" w:eastAsia="宋体" w:cs="宋体"/>
          <w:b/>
          <w:bCs/>
          <w:sz w:val="32"/>
          <w:szCs w:val="32"/>
        </w:rPr>
        <w:t>年</w:t>
      </w:r>
      <w:r>
        <w:rPr>
          <w:rFonts w:hint="eastAsia" w:ascii="仿宋_GB2312" w:hAnsi="仿宋_GB2312" w:eastAsia="仿宋_GB2312" w:cs="仿宋_GB2312"/>
          <w:b/>
          <w:bCs/>
          <w:sz w:val="32"/>
          <w:szCs w:val="32"/>
        </w:rPr>
        <w:t>1</w:t>
      </w:r>
      <w:r>
        <w:rPr>
          <w:rFonts w:hint="eastAsia" w:ascii="宋体" w:hAnsi="宋体" w:eastAsia="宋体" w:cs="宋体"/>
          <w:b/>
          <w:bCs/>
          <w:sz w:val="32"/>
          <w:szCs w:val="32"/>
        </w:rPr>
        <w:t>月</w:t>
      </w:r>
      <w:r>
        <w:rPr>
          <w:rFonts w:hint="eastAsia" w:ascii="仿宋_GB2312" w:hAnsi="仿宋_GB2312" w:eastAsia="仿宋_GB2312" w:cs="仿宋_GB2312"/>
          <w:b/>
          <w:bCs/>
          <w:sz w:val="32"/>
          <w:szCs w:val="32"/>
        </w:rPr>
        <w:t>1</w:t>
      </w:r>
      <w:r>
        <w:rPr>
          <w:rFonts w:hint="eastAsia" w:ascii="宋体" w:hAnsi="宋体" w:eastAsia="宋体" w:cs="宋体"/>
          <w:b/>
          <w:bCs/>
          <w:sz w:val="32"/>
          <w:szCs w:val="32"/>
        </w:rPr>
        <w:t>日起至</w:t>
      </w:r>
      <w:r>
        <w:rPr>
          <w:rFonts w:hint="eastAsia" w:ascii="仿宋_GB2312" w:hAnsi="仿宋_GB2312" w:eastAsia="仿宋_GB2312" w:cs="仿宋_GB2312"/>
          <w:b/>
          <w:bCs/>
          <w:sz w:val="32"/>
          <w:szCs w:val="32"/>
        </w:rPr>
        <w:t>2025</w:t>
      </w:r>
      <w:r>
        <w:rPr>
          <w:rFonts w:hint="eastAsia" w:ascii="宋体" w:hAnsi="宋体" w:eastAsia="宋体" w:cs="宋体"/>
          <w:b/>
          <w:bCs/>
          <w:sz w:val="32"/>
          <w:szCs w:val="32"/>
        </w:rPr>
        <w:t>年</w:t>
      </w:r>
      <w:r>
        <w:rPr>
          <w:rFonts w:hint="eastAsia" w:ascii="仿宋_GB2312" w:hAnsi="仿宋_GB2312" w:eastAsia="仿宋_GB2312" w:cs="仿宋_GB2312"/>
          <w:b/>
          <w:bCs/>
          <w:sz w:val="32"/>
          <w:szCs w:val="32"/>
        </w:rPr>
        <w:t>12</w:t>
      </w:r>
      <w:r>
        <w:rPr>
          <w:rFonts w:hint="eastAsia" w:ascii="宋体" w:hAnsi="宋体" w:eastAsia="宋体" w:cs="宋体"/>
          <w:b/>
          <w:bCs/>
          <w:sz w:val="32"/>
          <w:szCs w:val="32"/>
        </w:rPr>
        <w:t>月</w:t>
      </w:r>
      <w:r>
        <w:rPr>
          <w:rFonts w:hint="eastAsia" w:ascii="仿宋_GB2312" w:hAnsi="仿宋_GB2312" w:eastAsia="仿宋_GB2312" w:cs="仿宋_GB2312"/>
          <w:b/>
          <w:bCs/>
          <w:sz w:val="32"/>
          <w:szCs w:val="32"/>
        </w:rPr>
        <w:t>31</w:t>
      </w:r>
      <w:r>
        <w:rPr>
          <w:rFonts w:hint="eastAsia" w:ascii="宋体" w:hAnsi="宋体" w:eastAsia="宋体" w:cs="宋体"/>
          <w:b/>
          <w:bCs/>
          <w:sz w:val="32"/>
          <w:szCs w:val="32"/>
        </w:rPr>
        <w:t>日止</w:t>
      </w:r>
      <w:r>
        <w:rPr>
          <w:rFonts w:hint="eastAsia" w:ascii="宋体" w:hAnsi="宋体" w:eastAsia="宋体" w:cs="宋体"/>
          <w:b/>
          <w:bCs/>
          <w:spacing w:val="6"/>
          <w:sz w:val="32"/>
          <w:szCs w:val="32"/>
        </w:rPr>
        <w:t>。</w:t>
      </w:r>
    </w:p>
    <w:p w14:paraId="0A279756">
      <w:pPr>
        <w:spacing w:line="700" w:lineRule="atLeast"/>
        <w:ind w:firstLine="427"/>
        <w:rPr>
          <w:rFonts w:ascii="仿宋_GB2312" w:hAnsi="仿宋_GB2312" w:eastAsia="仿宋_GB2312" w:cs="仿宋_GB2312"/>
          <w:b/>
          <w:bCs/>
          <w:sz w:val="32"/>
          <w:szCs w:val="32"/>
        </w:rPr>
      </w:pPr>
      <w:r>
        <w:rPr>
          <w:rFonts w:hint="eastAsia" w:ascii="宋体" w:hAnsi="宋体" w:eastAsia="宋体" w:cs="宋体"/>
          <w:b/>
          <w:bCs/>
          <w:sz w:val="32"/>
          <w:szCs w:val="32"/>
        </w:rPr>
        <w:t>五、本项目采购标的所属行业为：</w:t>
      </w:r>
    </w:p>
    <w:p w14:paraId="7317FC85">
      <w:pPr>
        <w:spacing w:line="700" w:lineRule="atLeast"/>
        <w:rPr>
          <w:rFonts w:ascii="仿宋_GB2312" w:hAnsi="仿宋_GB2312" w:eastAsia="仿宋_GB2312" w:cs="仿宋_GB2312"/>
          <w:b/>
          <w:bCs/>
          <w:sz w:val="32"/>
          <w:szCs w:val="32"/>
        </w:rPr>
      </w:pPr>
      <w:r>
        <w:rPr>
          <w:rFonts w:hint="eastAsia" w:ascii="宋体" w:hAnsi="宋体" w:eastAsia="宋体" w:cs="宋体"/>
          <w:sz w:val="32"/>
          <w:szCs w:val="32"/>
        </w:rPr>
        <w:t>《工业和信息化部、国家统计局、国家发展和改革委员会、财政部关于印发中小企业划型标准规定的通知》（工信部联企业</w:t>
      </w:r>
      <w:r>
        <w:rPr>
          <w:rFonts w:hint="eastAsia" w:ascii="仿宋_GB2312" w:hAnsi="仿宋_GB2312" w:eastAsia="仿宋_GB2312" w:cs="仿宋_GB2312"/>
          <w:sz w:val="32"/>
          <w:szCs w:val="32"/>
        </w:rPr>
        <w:t>[2011]300</w:t>
      </w:r>
      <w:r>
        <w:rPr>
          <w:rFonts w:hint="eastAsia" w:ascii="宋体" w:hAnsi="宋体" w:eastAsia="宋体" w:cs="宋体"/>
          <w:sz w:val="32"/>
          <w:szCs w:val="32"/>
        </w:rPr>
        <w:t>号）中的</w:t>
      </w:r>
      <w:r>
        <w:rPr>
          <w:rFonts w:hint="eastAsia" w:ascii="宋体" w:hAnsi="宋体" w:eastAsia="宋体" w:cs="宋体"/>
          <w:b/>
          <w:bCs/>
          <w:kern w:val="0"/>
          <w:sz w:val="32"/>
          <w:szCs w:val="32"/>
        </w:rPr>
        <w:t>软件和信息技术服务业</w:t>
      </w:r>
      <w:r>
        <w:rPr>
          <w:rFonts w:hint="eastAsia" w:ascii="宋体" w:hAnsi="宋体" w:eastAsia="宋体" w:cs="宋体"/>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2000000000000000000"/>
    <w:charset w:val="86"/>
    <w:family w:val="script"/>
    <w:pitch w:val="default"/>
    <w:sig w:usb0="00000001" w:usb1="08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4555046"/>
    </w:sdtPr>
    <w:sdtContent>
      <w:p w14:paraId="762008C5">
        <w:pPr>
          <w:pStyle w:val="13"/>
          <w:ind w:firstLine="239"/>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45FD72A4">
    <w:pPr>
      <w:pStyle w:val="13"/>
      <w:ind w:firstLine="239"/>
      <w:rPr>
        <w:rFonts w:hint="eastAsia"/>
      </w:rPr>
    </w:pPr>
  </w:p>
  <w:p w14:paraId="407C87C9">
    <w:pPr>
      <w:ind w:firstLine="27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E505F"/>
    <w:multiLevelType w:val="multilevel"/>
    <w:tmpl w:val="442E505F"/>
    <w:lvl w:ilvl="0" w:tentative="0">
      <w:start w:val="1"/>
      <w:numFmt w:val="chineseCountingThousand"/>
      <w:pStyle w:val="4"/>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pStyle w:val="6"/>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5ZDQ1YzYzNDJkMzQ1YzIyNTY2ZjUzOWU5ODNhZTUifQ=="/>
  </w:docVars>
  <w:rsids>
    <w:rsidRoot w:val="00520E97"/>
    <w:rsid w:val="00067CE7"/>
    <w:rsid w:val="00081E60"/>
    <w:rsid w:val="000B1459"/>
    <w:rsid w:val="000C20F2"/>
    <w:rsid w:val="000E0381"/>
    <w:rsid w:val="00147E89"/>
    <w:rsid w:val="0015496D"/>
    <w:rsid w:val="001B10D6"/>
    <w:rsid w:val="00211A42"/>
    <w:rsid w:val="002535CC"/>
    <w:rsid w:val="002644B0"/>
    <w:rsid w:val="00286DDD"/>
    <w:rsid w:val="002B303F"/>
    <w:rsid w:val="002B394E"/>
    <w:rsid w:val="002D57FA"/>
    <w:rsid w:val="003261C0"/>
    <w:rsid w:val="00373EB5"/>
    <w:rsid w:val="003764BA"/>
    <w:rsid w:val="00386B7C"/>
    <w:rsid w:val="003A6E74"/>
    <w:rsid w:val="003F6334"/>
    <w:rsid w:val="00417550"/>
    <w:rsid w:val="004817F5"/>
    <w:rsid w:val="00484454"/>
    <w:rsid w:val="00493437"/>
    <w:rsid w:val="004A46FA"/>
    <w:rsid w:val="004C7AF9"/>
    <w:rsid w:val="004E42E7"/>
    <w:rsid w:val="004E5883"/>
    <w:rsid w:val="004F0279"/>
    <w:rsid w:val="004F10E8"/>
    <w:rsid w:val="00520E97"/>
    <w:rsid w:val="00541236"/>
    <w:rsid w:val="00552E5E"/>
    <w:rsid w:val="00595A43"/>
    <w:rsid w:val="005B5ABA"/>
    <w:rsid w:val="005D029C"/>
    <w:rsid w:val="005D4865"/>
    <w:rsid w:val="005F0D6F"/>
    <w:rsid w:val="00607005"/>
    <w:rsid w:val="00610C34"/>
    <w:rsid w:val="0063480F"/>
    <w:rsid w:val="00635AA7"/>
    <w:rsid w:val="00654513"/>
    <w:rsid w:val="00695B94"/>
    <w:rsid w:val="006C353D"/>
    <w:rsid w:val="006C43C6"/>
    <w:rsid w:val="006D0AF2"/>
    <w:rsid w:val="00701AE1"/>
    <w:rsid w:val="00795FAF"/>
    <w:rsid w:val="007C6F95"/>
    <w:rsid w:val="007C7F88"/>
    <w:rsid w:val="0080584D"/>
    <w:rsid w:val="0081212E"/>
    <w:rsid w:val="00846892"/>
    <w:rsid w:val="008801B7"/>
    <w:rsid w:val="008914ED"/>
    <w:rsid w:val="008914F3"/>
    <w:rsid w:val="0090278A"/>
    <w:rsid w:val="00907167"/>
    <w:rsid w:val="00925CFB"/>
    <w:rsid w:val="009312AA"/>
    <w:rsid w:val="00942D2E"/>
    <w:rsid w:val="00996431"/>
    <w:rsid w:val="009A4BF0"/>
    <w:rsid w:val="00A376F4"/>
    <w:rsid w:val="00A748B8"/>
    <w:rsid w:val="00B40DD3"/>
    <w:rsid w:val="00B66B3D"/>
    <w:rsid w:val="00B70EA4"/>
    <w:rsid w:val="00BB1F96"/>
    <w:rsid w:val="00BF4C2C"/>
    <w:rsid w:val="00C2385F"/>
    <w:rsid w:val="00C97203"/>
    <w:rsid w:val="00CC55CF"/>
    <w:rsid w:val="00D21596"/>
    <w:rsid w:val="00D32460"/>
    <w:rsid w:val="00D455AA"/>
    <w:rsid w:val="00D61FF2"/>
    <w:rsid w:val="00D93348"/>
    <w:rsid w:val="00DB3EC1"/>
    <w:rsid w:val="00DD318F"/>
    <w:rsid w:val="00E71536"/>
    <w:rsid w:val="00EA5DF2"/>
    <w:rsid w:val="00EC163F"/>
    <w:rsid w:val="00EC1CCA"/>
    <w:rsid w:val="00EF5B38"/>
    <w:rsid w:val="00F070CF"/>
    <w:rsid w:val="00F2719A"/>
    <w:rsid w:val="00F6103C"/>
    <w:rsid w:val="00F7420D"/>
    <w:rsid w:val="00FC36DF"/>
    <w:rsid w:val="00FC6773"/>
    <w:rsid w:val="00FE0E8A"/>
    <w:rsid w:val="00FF6F46"/>
    <w:rsid w:val="02297BE6"/>
    <w:rsid w:val="03832336"/>
    <w:rsid w:val="042E69E2"/>
    <w:rsid w:val="0490190F"/>
    <w:rsid w:val="04F92033"/>
    <w:rsid w:val="067E0614"/>
    <w:rsid w:val="06AE1106"/>
    <w:rsid w:val="073E0D83"/>
    <w:rsid w:val="0B13539B"/>
    <w:rsid w:val="0B24315C"/>
    <w:rsid w:val="0B7456A4"/>
    <w:rsid w:val="0BCA64E2"/>
    <w:rsid w:val="0BD15271"/>
    <w:rsid w:val="0C5745FC"/>
    <w:rsid w:val="0E17085E"/>
    <w:rsid w:val="0E1C10D1"/>
    <w:rsid w:val="0E6A782F"/>
    <w:rsid w:val="0F8A24E8"/>
    <w:rsid w:val="11A55826"/>
    <w:rsid w:val="12DE7825"/>
    <w:rsid w:val="152B6F63"/>
    <w:rsid w:val="1678078D"/>
    <w:rsid w:val="169E2C1C"/>
    <w:rsid w:val="171A2470"/>
    <w:rsid w:val="194D1CB8"/>
    <w:rsid w:val="1A3D3E6B"/>
    <w:rsid w:val="1C2B0F99"/>
    <w:rsid w:val="1DE62D5A"/>
    <w:rsid w:val="1ECC2510"/>
    <w:rsid w:val="1F4B76D7"/>
    <w:rsid w:val="1FFF600B"/>
    <w:rsid w:val="200849D1"/>
    <w:rsid w:val="203527EC"/>
    <w:rsid w:val="21A70497"/>
    <w:rsid w:val="23287787"/>
    <w:rsid w:val="24DD6DCC"/>
    <w:rsid w:val="255045B2"/>
    <w:rsid w:val="26E33204"/>
    <w:rsid w:val="2A5E1D27"/>
    <w:rsid w:val="2A8A2314"/>
    <w:rsid w:val="2AEE5863"/>
    <w:rsid w:val="2BB00137"/>
    <w:rsid w:val="2C4E0BB1"/>
    <w:rsid w:val="2ECE02F6"/>
    <w:rsid w:val="324C4353"/>
    <w:rsid w:val="34DE5E29"/>
    <w:rsid w:val="36EB75BC"/>
    <w:rsid w:val="37106F10"/>
    <w:rsid w:val="384A5821"/>
    <w:rsid w:val="396F1C0A"/>
    <w:rsid w:val="3A251E1F"/>
    <w:rsid w:val="3ADA6C48"/>
    <w:rsid w:val="3D4C01F7"/>
    <w:rsid w:val="3DB85A64"/>
    <w:rsid w:val="3DC37382"/>
    <w:rsid w:val="3E5F40AD"/>
    <w:rsid w:val="410D2F57"/>
    <w:rsid w:val="41731A1B"/>
    <w:rsid w:val="41D25C46"/>
    <w:rsid w:val="42212242"/>
    <w:rsid w:val="42DD4DF7"/>
    <w:rsid w:val="430E280C"/>
    <w:rsid w:val="43EF174D"/>
    <w:rsid w:val="43F64055"/>
    <w:rsid w:val="44326014"/>
    <w:rsid w:val="44485A93"/>
    <w:rsid w:val="44692510"/>
    <w:rsid w:val="446C2633"/>
    <w:rsid w:val="45A92F06"/>
    <w:rsid w:val="46064D3E"/>
    <w:rsid w:val="46C07277"/>
    <w:rsid w:val="46EA5025"/>
    <w:rsid w:val="47D31139"/>
    <w:rsid w:val="48122DB9"/>
    <w:rsid w:val="48E63159"/>
    <w:rsid w:val="498D2D3D"/>
    <w:rsid w:val="4B364E98"/>
    <w:rsid w:val="4DFD20AB"/>
    <w:rsid w:val="4E035902"/>
    <w:rsid w:val="518B557A"/>
    <w:rsid w:val="51B47B3D"/>
    <w:rsid w:val="53387DF7"/>
    <w:rsid w:val="540D44AF"/>
    <w:rsid w:val="5590755D"/>
    <w:rsid w:val="56B153BE"/>
    <w:rsid w:val="57250F55"/>
    <w:rsid w:val="57697C23"/>
    <w:rsid w:val="595C703F"/>
    <w:rsid w:val="5B1433B1"/>
    <w:rsid w:val="5BD237B0"/>
    <w:rsid w:val="5CF714FC"/>
    <w:rsid w:val="5D437F7D"/>
    <w:rsid w:val="5E152203"/>
    <w:rsid w:val="5EEA72F8"/>
    <w:rsid w:val="5F805584"/>
    <w:rsid w:val="5FE73310"/>
    <w:rsid w:val="63443BFB"/>
    <w:rsid w:val="68E20CFD"/>
    <w:rsid w:val="69847B7E"/>
    <w:rsid w:val="6AB158BE"/>
    <w:rsid w:val="6BB56CEE"/>
    <w:rsid w:val="6BDE0156"/>
    <w:rsid w:val="6C1907E6"/>
    <w:rsid w:val="6CA420BB"/>
    <w:rsid w:val="6CCE7C4E"/>
    <w:rsid w:val="6F3B4DD8"/>
    <w:rsid w:val="6F814F0E"/>
    <w:rsid w:val="707D6EAA"/>
    <w:rsid w:val="70C774DA"/>
    <w:rsid w:val="71637FD2"/>
    <w:rsid w:val="73414B48"/>
    <w:rsid w:val="77C3378B"/>
    <w:rsid w:val="78243542"/>
    <w:rsid w:val="792926D3"/>
    <w:rsid w:val="79562D25"/>
    <w:rsid w:val="7A7D3FF2"/>
    <w:rsid w:val="7AE242A6"/>
    <w:rsid w:val="7B0F3449"/>
    <w:rsid w:val="7CA97FA9"/>
    <w:rsid w:val="7D12130A"/>
    <w:rsid w:val="7D63222C"/>
    <w:rsid w:val="7F2244A3"/>
    <w:rsid w:val="7F275E1B"/>
    <w:rsid w:val="7FF47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autoRedefine/>
    <w:qFormat/>
    <w:uiPriority w:val="9"/>
    <w:pPr>
      <w:keepNext/>
      <w:keepLines/>
      <w:spacing w:before="260" w:after="260" w:line="416" w:lineRule="auto"/>
      <w:outlineLvl w:val="1"/>
    </w:pPr>
    <w:rPr>
      <w:rFonts w:ascii="Cambria" w:hAnsi="Cambria"/>
      <w:b/>
      <w:bCs/>
      <w:kern w:val="0"/>
      <w:sz w:val="32"/>
      <w:szCs w:val="32"/>
    </w:rPr>
  </w:style>
  <w:style w:type="paragraph" w:styleId="6">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99"/>
    <w:pPr>
      <w:spacing w:after="120"/>
      <w:ind w:left="420" w:leftChars="200" w:firstLine="420" w:firstLineChars="200"/>
    </w:pPr>
    <w:rPr>
      <w:sz w:val="21"/>
    </w:rPr>
  </w:style>
  <w:style w:type="paragraph" w:styleId="3">
    <w:name w:val="Body Text Indent"/>
    <w:basedOn w:val="1"/>
    <w:autoRedefine/>
    <w:qFormat/>
    <w:uiPriority w:val="0"/>
    <w:pPr>
      <w:ind w:firstLine="645"/>
    </w:pPr>
    <w:rPr>
      <w:rFonts w:ascii="楷体_GB2312" w:eastAsia="楷体_GB2312"/>
      <w:sz w:val="32"/>
      <w:szCs w:val="20"/>
    </w:rPr>
  </w:style>
  <w:style w:type="paragraph" w:styleId="7">
    <w:name w:val="annotation text"/>
    <w:basedOn w:val="1"/>
    <w:autoRedefine/>
    <w:semiHidden/>
    <w:unhideWhenUsed/>
    <w:qFormat/>
    <w:uiPriority w:val="99"/>
    <w:pPr>
      <w:jc w:val="left"/>
    </w:pPr>
  </w:style>
  <w:style w:type="paragraph" w:styleId="8">
    <w:name w:val="Body Text"/>
    <w:basedOn w:val="1"/>
    <w:next w:val="9"/>
    <w:link w:val="29"/>
    <w:autoRedefine/>
    <w:qFormat/>
    <w:uiPriority w:val="99"/>
    <w:pPr>
      <w:widowControl/>
      <w:spacing w:line="360" w:lineRule="auto"/>
    </w:pPr>
    <w:rPr>
      <w:rFonts w:ascii="Times New Roman" w:hAnsi="Times New Roman" w:eastAsia="宋体" w:cs="Times New Roman"/>
      <w:kern w:val="0"/>
      <w:sz w:val="20"/>
      <w:szCs w:val="20"/>
    </w:rPr>
  </w:style>
  <w:style w:type="paragraph" w:customStyle="1" w:styleId="9">
    <w:name w:val="A正文小四"/>
    <w:basedOn w:val="1"/>
    <w:autoRedefine/>
    <w:qFormat/>
    <w:uiPriority w:val="0"/>
    <w:pPr>
      <w:spacing w:before="96" w:after="96"/>
      <w:ind w:firstLine="200" w:firstLineChars="200"/>
    </w:pPr>
    <w:rPr>
      <w:rFonts w:cs="黑体"/>
      <w:sz w:val="24"/>
      <w:szCs w:val="24"/>
    </w:rPr>
  </w:style>
  <w:style w:type="paragraph" w:styleId="10">
    <w:name w:val="List 2"/>
    <w:basedOn w:val="1"/>
    <w:qFormat/>
    <w:uiPriority w:val="99"/>
    <w:pPr>
      <w:spacing w:line="360" w:lineRule="auto"/>
      <w:ind w:left="454"/>
    </w:pPr>
    <w:rPr>
      <w:rFonts w:ascii="Calibri" w:hAnsi="Calibri" w:eastAsia="宋体" w:cs="Arial"/>
      <w:sz w:val="24"/>
    </w:rPr>
  </w:style>
  <w:style w:type="paragraph" w:styleId="11">
    <w:name w:val="Plain Text"/>
    <w:basedOn w:val="1"/>
    <w:autoRedefine/>
    <w:qFormat/>
    <w:uiPriority w:val="0"/>
    <w:rPr>
      <w:rFonts w:ascii="宋体" w:hAnsi="Courier New"/>
    </w:rPr>
  </w:style>
  <w:style w:type="paragraph" w:styleId="12">
    <w:name w:val="Date"/>
    <w:basedOn w:val="1"/>
    <w:next w:val="1"/>
    <w:link w:val="31"/>
    <w:autoRedefine/>
    <w:qFormat/>
    <w:uiPriority w:val="99"/>
    <w:rPr>
      <w:rFonts w:hint="eastAsia" w:ascii="仿宋_GB2312" w:hAnsi="Times New Roman" w:eastAsia="仿宋_GB2312" w:cs="Times New Roman"/>
      <w:kern w:val="0"/>
      <w:sz w:val="32"/>
      <w:szCs w:val="20"/>
    </w:rPr>
  </w:style>
  <w:style w:type="paragraph" w:styleId="13">
    <w:name w:val="footer"/>
    <w:basedOn w:val="1"/>
    <w:link w:val="24"/>
    <w:autoRedefine/>
    <w:unhideWhenUsed/>
    <w:qFormat/>
    <w:uiPriority w:val="99"/>
    <w:pPr>
      <w:tabs>
        <w:tab w:val="center" w:pos="4153"/>
        <w:tab w:val="right" w:pos="8306"/>
      </w:tabs>
      <w:snapToGrid w:val="0"/>
      <w:jc w:val="left"/>
    </w:pPr>
    <w:rPr>
      <w:sz w:val="18"/>
      <w:szCs w:val="18"/>
    </w:rPr>
  </w:style>
  <w:style w:type="paragraph" w:styleId="14">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2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link w:val="26"/>
    <w:autoRedefine/>
    <w:qFormat/>
    <w:uiPriority w:val="10"/>
    <w:pPr>
      <w:widowControl/>
      <w:spacing w:after="240"/>
      <w:contextualSpacing/>
      <w:jc w:val="center"/>
    </w:pPr>
    <w:rPr>
      <w:rFonts w:ascii="Times New Roman" w:hAnsi="Times New Roman" w:eastAsia="方正小标宋简体"/>
      <w:spacing w:val="5"/>
      <w:kern w:val="28"/>
      <w:sz w:val="36"/>
      <w:szCs w:val="52"/>
    </w:r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22"/>
    <w:rPr>
      <w:b/>
      <w:bCs/>
    </w:rPr>
  </w:style>
  <w:style w:type="character" w:styleId="22">
    <w:name w:val="annotation reference"/>
    <w:autoRedefine/>
    <w:semiHidden/>
    <w:qFormat/>
    <w:uiPriority w:val="99"/>
    <w:rPr>
      <w:sz w:val="21"/>
      <w:szCs w:val="21"/>
    </w:rPr>
  </w:style>
  <w:style w:type="character" w:customStyle="1" w:styleId="23">
    <w:name w:val="页眉 字符"/>
    <w:basedOn w:val="20"/>
    <w:link w:val="14"/>
    <w:autoRedefine/>
    <w:qFormat/>
    <w:uiPriority w:val="99"/>
    <w:rPr>
      <w:sz w:val="18"/>
      <w:szCs w:val="18"/>
    </w:rPr>
  </w:style>
  <w:style w:type="character" w:customStyle="1" w:styleId="24">
    <w:name w:val="页脚 字符"/>
    <w:basedOn w:val="20"/>
    <w:link w:val="13"/>
    <w:autoRedefine/>
    <w:qFormat/>
    <w:uiPriority w:val="99"/>
    <w:rPr>
      <w:sz w:val="18"/>
      <w:szCs w:val="18"/>
    </w:rPr>
  </w:style>
  <w:style w:type="paragraph" w:styleId="25">
    <w:name w:val="List Paragraph"/>
    <w:basedOn w:val="1"/>
    <w:qFormat/>
    <w:uiPriority w:val="34"/>
    <w:pPr>
      <w:ind w:firstLine="420" w:firstLineChars="200"/>
    </w:pPr>
  </w:style>
  <w:style w:type="character" w:customStyle="1" w:styleId="26">
    <w:name w:val="标题 字符"/>
    <w:link w:val="17"/>
    <w:qFormat/>
    <w:uiPriority w:val="10"/>
    <w:rPr>
      <w:rFonts w:ascii="Times New Roman" w:hAnsi="Times New Roman" w:eastAsia="方正小标宋简体"/>
      <w:spacing w:val="5"/>
      <w:kern w:val="28"/>
      <w:sz w:val="36"/>
      <w:szCs w:val="52"/>
    </w:rPr>
  </w:style>
  <w:style w:type="character" w:customStyle="1" w:styleId="27">
    <w:name w:val="标题 字符1"/>
    <w:basedOn w:val="20"/>
    <w:qFormat/>
    <w:uiPriority w:val="10"/>
    <w:rPr>
      <w:rFonts w:asciiTheme="majorHAnsi" w:hAnsiTheme="majorHAnsi" w:eastAsiaTheme="majorEastAsia" w:cstheme="majorBidi"/>
      <w:b/>
      <w:bCs/>
      <w:sz w:val="32"/>
      <w:szCs w:val="32"/>
    </w:rPr>
  </w:style>
  <w:style w:type="character" w:customStyle="1" w:styleId="28">
    <w:name w:val="HTML 预设格式 字符"/>
    <w:basedOn w:val="20"/>
    <w:link w:val="15"/>
    <w:qFormat/>
    <w:uiPriority w:val="0"/>
    <w:rPr>
      <w:rFonts w:ascii="Arial" w:hAnsi="Arial" w:eastAsia="宋体" w:cs="Arial"/>
      <w:kern w:val="0"/>
      <w:sz w:val="24"/>
      <w:szCs w:val="24"/>
    </w:rPr>
  </w:style>
  <w:style w:type="character" w:customStyle="1" w:styleId="29">
    <w:name w:val="正文文本 字符"/>
    <w:basedOn w:val="20"/>
    <w:link w:val="8"/>
    <w:qFormat/>
    <w:uiPriority w:val="99"/>
    <w:rPr>
      <w:rFonts w:ascii="Times New Roman" w:hAnsi="Times New Roman" w:eastAsia="宋体" w:cs="Times New Roman"/>
      <w:kern w:val="0"/>
      <w:sz w:val="20"/>
      <w:szCs w:val="20"/>
    </w:rPr>
  </w:style>
  <w:style w:type="paragraph" w:customStyle="1" w:styleId="30">
    <w:name w:val="Table Paragraph"/>
    <w:basedOn w:val="1"/>
    <w:qFormat/>
    <w:uiPriority w:val="1"/>
    <w:pPr>
      <w:spacing w:before="102"/>
      <w:jc w:val="center"/>
    </w:pPr>
    <w:rPr>
      <w:rFonts w:ascii="宋体" w:hAnsi="宋体" w:eastAsia="宋体" w:cs="宋体"/>
      <w:lang w:val="zh-CN" w:bidi="zh-CN"/>
    </w:rPr>
  </w:style>
  <w:style w:type="character" w:customStyle="1" w:styleId="31">
    <w:name w:val="日期 字符"/>
    <w:basedOn w:val="20"/>
    <w:link w:val="12"/>
    <w:qFormat/>
    <w:uiPriority w:val="99"/>
    <w:rPr>
      <w:rFonts w:ascii="仿宋_GB2312" w:hAnsi="Times New Roman" w:eastAsia="仿宋_GB2312" w:cs="Times New Roman"/>
      <w:kern w:val="0"/>
      <w:sz w:val="32"/>
      <w:szCs w:val="20"/>
    </w:rPr>
  </w:style>
  <w:style w:type="character" w:customStyle="1" w:styleId="32">
    <w:name w:val="NormalCharacter"/>
    <w:qFormat/>
    <w:uiPriority w:val="0"/>
  </w:style>
  <w:style w:type="paragraph" w:customStyle="1" w:styleId="33">
    <w:name w:val="列出段落1"/>
    <w:basedOn w:val="1"/>
    <w:qFormat/>
    <w:uiPriority w:val="0"/>
    <w:pPr>
      <w:ind w:firstLine="420" w:firstLineChars="200"/>
    </w:pPr>
    <w:rPr>
      <w:rFonts w:ascii="Times New Roman" w:hAnsi="Times New Roman" w:eastAsia="宋体" w:cs="Times New Roman"/>
      <w:szCs w:val="24"/>
    </w:rPr>
  </w:style>
  <w:style w:type="paragraph" w:customStyle="1" w:styleId="34">
    <w:name w:val="正文文本1"/>
    <w:basedOn w:val="1"/>
    <w:qFormat/>
    <w:uiPriority w:val="0"/>
    <w:pPr>
      <w:widowControl/>
      <w:spacing w:line="360" w:lineRule="auto"/>
    </w:pPr>
    <w:rPr>
      <w:color w:val="FF0000"/>
    </w:rPr>
  </w:style>
  <w:style w:type="paragraph" w:customStyle="1" w:styleId="35">
    <w:name w:val="样式 样式 样式 样式 标题 2 + 宋体 五号 非加粗 黑色 + 段前: 6 磅 段后: 0 磅 行距: 单倍行距 + 段前:..."/>
    <w:basedOn w:val="1"/>
    <w:qFormat/>
    <w:uiPriority w:val="99"/>
    <w:pPr>
      <w:keepNext/>
      <w:keepLines/>
      <w:adjustRightInd w:val="0"/>
      <w:spacing w:before="240"/>
      <w:ind w:left="254"/>
      <w:jc w:val="left"/>
      <w:textAlignment w:val="baseline"/>
      <w:outlineLvl w:val="1"/>
    </w:pPr>
    <w:rPr>
      <w:rFonts w:ascii="宋体" w:hAnsi="宋体" w:cs="宋体"/>
      <w:b/>
      <w:bCs/>
      <w:color w:val="000000"/>
      <w:kern w:val="0"/>
    </w:rPr>
  </w:style>
  <w:style w:type="paragraph" w:customStyle="1" w:styleId="36">
    <w:name w:val="市场调研报告正文样式"/>
    <w:basedOn w:val="1"/>
    <w:next w:val="1"/>
    <w:autoRedefine/>
    <w:qFormat/>
    <w:uiPriority w:val="0"/>
    <w:pPr>
      <w:spacing w:after="50" w:afterLines="50"/>
      <w:ind w:firstLine="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3163</Words>
  <Characters>3414</Characters>
  <Lines>25</Lines>
  <Paragraphs>7</Paragraphs>
  <TotalTime>6</TotalTime>
  <ScaleCrop>false</ScaleCrop>
  <LinksUpToDate>false</LinksUpToDate>
  <CharactersWithSpaces>3526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2022-01-25T01:02:00Z</dcterms:created>
  <dc:creator>j4</dc:creator>
  <cp:lastModifiedBy>WPS_1646027095</cp:lastModifiedBy>
  <dcterms:modified xsi:type="dcterms:W3CDTF">2025-01-02T09:53:43Z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D6E7E61968C8435EB8DCFE1EEA801008_13</vt:lpwstr>
  </property>
  <property fmtid="{D5CDD505-2E9C-101B-9397-08002B2CF9AE}" pid="4" name="KSOTemplateDocerSaveRecord">
    <vt:lpwstr>eyJoZGlkIjoiYzE4MGFkYTkwNjZjODA3YTU3OGUyNDFjZDZiMjMyMWMiLCJ1c2VySWQiOiIxMzM2OTI0Mzc5In0=</vt:lpwstr>
  </property>
</Properties>
</file>