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E" w:rsidRDefault="0085660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北京南站地区小型消防站业务用房管理及餐饮保障项目</w:t>
      </w:r>
    </w:p>
    <w:p w:rsidR="00CF466E" w:rsidRDefault="00CF466E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CF466E" w:rsidRDefault="005F01F7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附件一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报名材料：</w:t>
      </w:r>
    </w:p>
    <w:p w:rsidR="00CF466E" w:rsidRDefault="005F01F7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（注：以下附件</w:t>
      </w:r>
      <w:r>
        <w:rPr>
          <w:rFonts w:ascii="Times New Roman" w:eastAsia="宋体" w:hAnsi="Times New Roman" w:cs="Times New Roman"/>
          <w:b/>
          <w:sz w:val="24"/>
        </w:rPr>
        <w:t>1</w:t>
      </w:r>
      <w:r>
        <w:rPr>
          <w:rFonts w:ascii="Times New Roman" w:eastAsia="宋体" w:hAnsi="Times New Roman" w:cs="Times New Roman"/>
          <w:b/>
          <w:sz w:val="24"/>
        </w:rPr>
        <w:t>至附件</w:t>
      </w:r>
      <w:r>
        <w:rPr>
          <w:rFonts w:ascii="Times New Roman" w:eastAsia="宋体" w:hAnsi="Times New Roman" w:cs="Times New Roman"/>
          <w:b/>
          <w:sz w:val="24"/>
        </w:rPr>
        <w:t>3</w:t>
      </w:r>
      <w:r>
        <w:rPr>
          <w:rFonts w:ascii="Times New Roman" w:eastAsia="宋体" w:hAnsi="Times New Roman" w:cs="Times New Roman"/>
          <w:b/>
          <w:sz w:val="24"/>
        </w:rPr>
        <w:t>为实质性条款，没有对此</w:t>
      </w:r>
      <w:proofErr w:type="gramStart"/>
      <w:r>
        <w:rPr>
          <w:rFonts w:ascii="Times New Roman" w:eastAsia="宋体" w:hAnsi="Times New Roman" w:cs="Times New Roman"/>
          <w:b/>
          <w:sz w:val="24"/>
        </w:rPr>
        <w:t>作出完全响应</w:t>
      </w:r>
      <w:proofErr w:type="gramEnd"/>
      <w:r>
        <w:rPr>
          <w:rFonts w:ascii="Times New Roman" w:eastAsia="宋体" w:hAnsi="Times New Roman" w:cs="Times New Roman"/>
          <w:b/>
          <w:sz w:val="24"/>
        </w:rPr>
        <w:t>的供应商将被拒绝）</w:t>
      </w:r>
    </w:p>
    <w:tbl>
      <w:tblPr>
        <w:tblStyle w:val="af0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528"/>
        <w:gridCol w:w="1537"/>
        <w:gridCol w:w="1725"/>
        <w:gridCol w:w="1481"/>
      </w:tblGrid>
      <w:tr w:rsidR="00CF466E">
        <w:trPr>
          <w:trHeight w:val="528"/>
          <w:jc w:val="center"/>
        </w:trPr>
        <w:tc>
          <w:tcPr>
            <w:tcW w:w="8707" w:type="dxa"/>
            <w:gridSpan w:val="5"/>
          </w:tcPr>
          <w:p w:rsidR="00CF466E" w:rsidRDefault="005F01F7">
            <w:pPr>
              <w:pStyle w:val="10"/>
            </w:pPr>
            <w:r>
              <w:t>报名信息</w:t>
            </w:r>
          </w:p>
        </w:tc>
      </w:tr>
      <w:tr w:rsidR="00CF466E">
        <w:trPr>
          <w:trHeight w:val="314"/>
          <w:jc w:val="center"/>
        </w:trPr>
        <w:tc>
          <w:tcPr>
            <w:tcW w:w="2436" w:type="dxa"/>
          </w:tcPr>
          <w:p w:rsidR="00CF466E" w:rsidRDefault="005F01F7">
            <w:pPr>
              <w:pStyle w:val="10"/>
            </w:pPr>
            <w:r>
              <w:t>单位名称</w:t>
            </w:r>
          </w:p>
        </w:tc>
        <w:tc>
          <w:tcPr>
            <w:tcW w:w="1528" w:type="dxa"/>
          </w:tcPr>
          <w:p w:rsidR="00CF466E" w:rsidRDefault="005F01F7">
            <w:pPr>
              <w:pStyle w:val="10"/>
            </w:pPr>
            <w:r>
              <w:rPr>
                <w:shd w:val="clear" w:color="auto" w:fill="FFFFFF"/>
              </w:rPr>
              <w:t>联系人</w:t>
            </w:r>
          </w:p>
        </w:tc>
        <w:tc>
          <w:tcPr>
            <w:tcW w:w="1537" w:type="dxa"/>
          </w:tcPr>
          <w:p w:rsidR="00CF466E" w:rsidRDefault="005F01F7">
            <w:pPr>
              <w:pStyle w:val="10"/>
            </w:pPr>
            <w:r>
              <w:rPr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:rsidR="00CF466E" w:rsidRDefault="005F01F7">
            <w:pPr>
              <w:pStyle w:val="1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:rsidR="00CF466E" w:rsidRDefault="005F01F7">
            <w:pPr>
              <w:pStyle w:val="1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邮箱</w:t>
            </w:r>
          </w:p>
        </w:tc>
      </w:tr>
      <w:tr w:rsidR="00CF466E">
        <w:trPr>
          <w:trHeight w:val="852"/>
          <w:jc w:val="center"/>
        </w:trPr>
        <w:tc>
          <w:tcPr>
            <w:tcW w:w="2436" w:type="dxa"/>
            <w:vAlign w:val="center"/>
          </w:tcPr>
          <w:p w:rsidR="00CF466E" w:rsidRDefault="00CF466E">
            <w:pPr>
              <w:pStyle w:val="10"/>
            </w:pPr>
          </w:p>
        </w:tc>
        <w:tc>
          <w:tcPr>
            <w:tcW w:w="1528" w:type="dxa"/>
            <w:vAlign w:val="center"/>
          </w:tcPr>
          <w:p w:rsidR="00CF466E" w:rsidRDefault="00CF466E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:rsidR="00CF466E" w:rsidRDefault="00CF466E">
            <w:pPr>
              <w:pStyle w:val="10"/>
            </w:pPr>
          </w:p>
        </w:tc>
        <w:tc>
          <w:tcPr>
            <w:tcW w:w="1725" w:type="dxa"/>
            <w:vAlign w:val="center"/>
          </w:tcPr>
          <w:p w:rsidR="00CF466E" w:rsidRDefault="00CF466E">
            <w:pPr>
              <w:pStyle w:val="10"/>
            </w:pPr>
          </w:p>
        </w:tc>
        <w:tc>
          <w:tcPr>
            <w:tcW w:w="1481" w:type="dxa"/>
            <w:vAlign w:val="center"/>
          </w:tcPr>
          <w:p w:rsidR="00CF466E" w:rsidRDefault="00CF466E">
            <w:pPr>
              <w:pStyle w:val="10"/>
            </w:pPr>
          </w:p>
        </w:tc>
      </w:tr>
      <w:tr w:rsidR="00CF466E">
        <w:trPr>
          <w:trHeight w:val="452"/>
          <w:jc w:val="center"/>
        </w:trPr>
        <w:tc>
          <w:tcPr>
            <w:tcW w:w="8707" w:type="dxa"/>
            <w:gridSpan w:val="5"/>
          </w:tcPr>
          <w:p w:rsidR="00CF466E" w:rsidRDefault="005F01F7">
            <w:pPr>
              <w:pStyle w:val="10"/>
            </w:pPr>
            <w:r>
              <w:t>注：请报名供应商填写以上信息。</w:t>
            </w:r>
          </w:p>
        </w:tc>
      </w:tr>
    </w:tbl>
    <w:p w:rsidR="00CF466E" w:rsidRDefault="00CF466E">
      <w:pPr>
        <w:pStyle w:val="10"/>
      </w:pPr>
    </w:p>
    <w:p w:rsidR="00CF466E" w:rsidRDefault="005F01F7">
      <w:pPr>
        <w:pStyle w:val="10"/>
      </w:pPr>
      <w:r>
        <w:t>附件1 有效的营业执照或法人证书等证明文件，以自然人身份参与的提交自然人的有效身份证明</w:t>
      </w:r>
    </w:p>
    <w:p w:rsidR="00CF466E" w:rsidRDefault="005F01F7">
      <w:pPr>
        <w:pStyle w:val="10"/>
      </w:pPr>
      <w:r>
        <w:t>附件2 法定代表人/负责人身份证明</w:t>
      </w:r>
    </w:p>
    <w:p w:rsidR="00CF466E" w:rsidRDefault="005F01F7">
      <w:pPr>
        <w:pStyle w:val="10"/>
        <w:rPr>
          <w:rFonts w:ascii="Times New Roman" w:eastAsia="宋体" w:hAnsi="Times New Roman" w:cs="Times New Roman"/>
          <w:snapToGrid/>
          <w:spacing w:val="0"/>
          <w:kern w:val="0"/>
        </w:rPr>
      </w:pPr>
      <w:r>
        <w:t>附件3法定代表人/负责人授权书</w:t>
      </w:r>
    </w:p>
    <w:p w:rsidR="00CF466E" w:rsidRDefault="00CF466E">
      <w:pPr>
        <w:pStyle w:val="10"/>
      </w:pPr>
    </w:p>
    <w:p w:rsidR="00CF466E" w:rsidRDefault="005F01F7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</w:p>
    <w:p w:rsidR="00CF466E" w:rsidRDefault="005F01F7">
      <w:pPr>
        <w:pStyle w:val="10"/>
      </w:pPr>
      <w:r>
        <w:lastRenderedPageBreak/>
        <w:t>报名材料格式：</w:t>
      </w:r>
    </w:p>
    <w:p w:rsidR="00CF466E" w:rsidRDefault="005F01F7">
      <w:pPr>
        <w:pStyle w:val="10"/>
      </w:pPr>
      <w:bookmarkStart w:id="0" w:name="_Toc17461"/>
      <w:r>
        <w:t>附件 1  有效的营业执照或法人证书等证明文件（复印件，须加盖供应商公章），以自然人身份参与的提交自然人的有效身份证明（复印件）</w:t>
      </w:r>
      <w:bookmarkEnd w:id="0"/>
    </w:p>
    <w:p w:rsidR="00CF466E" w:rsidRDefault="00CF466E">
      <w:pPr>
        <w:rPr>
          <w:rFonts w:ascii="Times New Roman" w:eastAsia="宋体" w:hAnsi="Times New Roman" w:cs="Times New Roman"/>
          <w:sz w:val="24"/>
        </w:rPr>
      </w:pPr>
    </w:p>
    <w:p w:rsidR="00CF466E" w:rsidRDefault="00CF466E">
      <w:pPr>
        <w:rPr>
          <w:rFonts w:ascii="Times New Roman" w:eastAsia="宋体" w:hAnsi="Times New Roman" w:cs="Times New Roman"/>
          <w:sz w:val="24"/>
        </w:rPr>
      </w:pPr>
    </w:p>
    <w:p w:rsidR="00CF466E" w:rsidRDefault="00CF466E">
      <w:pPr>
        <w:rPr>
          <w:rFonts w:ascii="Times New Roman" w:eastAsia="宋体" w:hAnsi="Times New Roman" w:cs="Times New Roman"/>
          <w:sz w:val="24"/>
        </w:rPr>
      </w:pPr>
    </w:p>
    <w:p w:rsidR="00CF466E" w:rsidRDefault="00CF466E">
      <w:pPr>
        <w:rPr>
          <w:rFonts w:ascii="Times New Roman" w:eastAsia="宋体" w:hAnsi="Times New Roman" w:cs="Times New Roman"/>
          <w:sz w:val="24"/>
        </w:rPr>
      </w:pPr>
    </w:p>
    <w:p w:rsidR="00CF466E" w:rsidRDefault="00CF466E">
      <w:pPr>
        <w:rPr>
          <w:rFonts w:ascii="Times New Roman" w:eastAsia="宋体" w:hAnsi="Times New Roman" w:cs="Times New Roman"/>
          <w:sz w:val="24"/>
        </w:rPr>
      </w:pPr>
    </w:p>
    <w:p w:rsidR="00CF466E" w:rsidRDefault="005F01F7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eastAsia="宋体" w:hAnsi="Times New Roman" w:cs="Times New Roman"/>
          <w:sz w:val="24"/>
        </w:rPr>
        <w:br w:type="page"/>
      </w:r>
      <w:bookmarkStart w:id="3" w:name="_Toc37675382"/>
      <w:bookmarkStart w:id="4" w:name="_Toc12784"/>
      <w:bookmarkStart w:id="5" w:name="_Toc4718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负责人身份证明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格式，原件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:rsidR="00CF466E" w:rsidRDefault="00CF466E">
      <w:pPr>
        <w:pStyle w:val="a8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:rsidR="00CF466E" w:rsidRDefault="005F01F7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供应商名称：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成立时间：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姓名：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>职务：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（供应商名称）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负责人。</w:t>
      </w:r>
    </w:p>
    <w:p w:rsidR="00CF466E" w:rsidRDefault="005F01F7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:rsidR="00CF466E" w:rsidRDefault="00CF466E">
      <w:pPr>
        <w:pStyle w:val="a8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5F01F7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p w:rsidR="00CF466E" w:rsidRDefault="00CF466E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CF466E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5F01F7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供应商名称（盖章）：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:rsidR="00CF466E" w:rsidRDefault="005F01F7">
      <w:pPr>
        <w:pStyle w:val="a8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:rsidR="00CF466E" w:rsidRDefault="00CF466E">
      <w:pPr>
        <w:pStyle w:val="a8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CF466E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CF466E" w:rsidRDefault="00CF466E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CF466E" w:rsidRDefault="005F01F7">
      <w:pPr>
        <w:pStyle w:val="2"/>
        <w:rPr>
          <w:rFonts w:ascii="Times New Roman" w:eastAsia="宋体" w:hAnsi="Times New Roman" w:cs="Times New Roman"/>
          <w:b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6" w:name="_Toc37675383"/>
      <w:bookmarkStart w:id="7" w:name="_Toc29548"/>
      <w:bookmarkStart w:id="8" w:name="_Toc14596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6"/>
      <w:bookmarkEnd w:id="7"/>
      <w:bookmarkEnd w:id="8"/>
    </w:p>
    <w:p w:rsidR="00CF466E" w:rsidRDefault="005F01F7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负责人签署报名材料的，应提交法定代表人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负责人授权书及其附件；若报名材料由法定代表人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:rsidR="00CF466E" w:rsidRDefault="00CF466E">
      <w:pPr>
        <w:pStyle w:val="a8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5F01F7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9" w:name="_Toc16007829"/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9"/>
    </w:p>
    <w:p w:rsidR="00CF466E" w:rsidRDefault="005F01F7">
      <w:pPr>
        <w:pStyle w:val="a8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CF466E" w:rsidRDefault="005F01F7">
      <w:pPr>
        <w:pStyle w:val="a8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本授权书于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:rsidR="00CF466E" w:rsidRDefault="00CF466E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5F01F7">
      <w:pPr>
        <w:pStyle w:val="a8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公司盖章：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被授权人姓名：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:rsidR="00CF466E" w:rsidRDefault="005F01F7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电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话：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:rsidR="00CF466E" w:rsidRDefault="00CF466E">
      <w:pPr>
        <w:pStyle w:val="a8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5F01F7">
      <w:pPr>
        <w:pStyle w:val="10"/>
      </w:pPr>
      <w:r>
        <w:t>被授权人的身份证明：有效的身份证正反面复印件，或有效的护照复印件。</w:t>
      </w:r>
    </w:p>
    <w:p w:rsidR="00CF466E" w:rsidRDefault="00CF466E">
      <w:pPr>
        <w:rPr>
          <w:rFonts w:ascii="Times New Roman" w:eastAsia="宋体" w:hAnsi="Times New Roman" w:cs="Times New Roman"/>
          <w:sz w:val="24"/>
          <w:szCs w:val="24"/>
        </w:rPr>
      </w:pPr>
    </w:p>
    <w:p w:rsidR="00CF466E" w:rsidRDefault="00CF466E">
      <w:pPr>
        <w:pStyle w:val="10"/>
      </w:pPr>
    </w:p>
    <w:p w:rsidR="00CF466E" w:rsidRDefault="00CF466E">
      <w:pPr>
        <w:pStyle w:val="10"/>
      </w:pPr>
    </w:p>
    <w:p w:rsidR="00CF466E" w:rsidRDefault="00CF466E">
      <w:pPr>
        <w:pStyle w:val="10"/>
      </w:pPr>
    </w:p>
    <w:p w:rsidR="00CF466E" w:rsidRDefault="00CF466E">
      <w:pPr>
        <w:pStyle w:val="10"/>
      </w:pPr>
    </w:p>
    <w:p w:rsidR="00CF466E" w:rsidRPr="000C779E" w:rsidRDefault="005F01F7">
      <w:pPr>
        <w:pStyle w:val="10"/>
        <w:rPr>
          <w:rFonts w:ascii="宋体" w:eastAsia="宋体" w:hAnsi="宋体"/>
          <w:shd w:val="clear" w:color="auto" w:fill="FFFFFF"/>
        </w:rPr>
      </w:pPr>
      <w:r w:rsidRPr="000C779E">
        <w:rPr>
          <w:rFonts w:ascii="宋体" w:eastAsia="宋体" w:hAnsi="宋体"/>
          <w:shd w:val="clear" w:color="auto" w:fill="FFFFFF"/>
        </w:rPr>
        <w:t>附件二 采购需求：</w:t>
      </w:r>
    </w:p>
    <w:p w:rsidR="00CF466E" w:rsidRPr="000C779E" w:rsidRDefault="00CF466E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CF466E" w:rsidRPr="000C779E" w:rsidRDefault="005F01F7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z w:val="24"/>
          <w:szCs w:val="24"/>
        </w:rPr>
        <w:t>一、采购内容</w:t>
      </w:r>
    </w:p>
    <w:p w:rsidR="00CF466E" w:rsidRPr="000C779E" w:rsidRDefault="0085660E" w:rsidP="000C779E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C779E">
        <w:rPr>
          <w:rFonts w:ascii="宋体" w:eastAsia="宋体" w:hAnsi="宋体" w:cs="宋体" w:hint="eastAsia"/>
          <w:sz w:val="24"/>
          <w:szCs w:val="24"/>
        </w:rPr>
        <w:t>北京南站地区小型消防站业务用房管理及餐饮保障服务。</w:t>
      </w:r>
    </w:p>
    <w:p w:rsidR="00CF466E" w:rsidRPr="000C779E" w:rsidRDefault="005F01F7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z w:val="24"/>
          <w:szCs w:val="24"/>
        </w:rPr>
        <w:t>二、服务内容</w:t>
      </w:r>
      <w:r w:rsidR="00242C9D" w:rsidRPr="000C779E">
        <w:rPr>
          <w:rFonts w:ascii="宋体" w:eastAsia="宋体" w:hAnsi="宋体" w:cs="宋体" w:hint="eastAsia"/>
          <w:b/>
          <w:bCs/>
          <w:sz w:val="24"/>
          <w:szCs w:val="24"/>
        </w:rPr>
        <w:t>及要求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楷体_GB2312"/>
          <w:sz w:val="24"/>
          <w:szCs w:val="24"/>
        </w:rPr>
      </w:pPr>
      <w:r w:rsidRPr="000C779E">
        <w:rPr>
          <w:rFonts w:ascii="宋体" w:eastAsia="宋体" w:hAnsi="宋体" w:cs="楷体_GB2312" w:hint="eastAsia"/>
          <w:sz w:val="24"/>
          <w:szCs w:val="24"/>
        </w:rPr>
        <w:t>（一）业务用房管理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1.化粪池清掏：保障日常使用顺畅，固定频率为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每两月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一次，如遇特殊情况下的堵塞，视情况开展随机清淘。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2.油烟道清洗：主要指食堂排油烟机、油烟道及净化器，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每两月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彻底清洗一次。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3.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病霉防治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：主要指营区、特别是厨房操作间、主副食库、卫生间等重点部位定期灭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蟑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、灭蝇、除虫等工作，确保存储物资的安全，防止传染疾病的发生。除日常措施外，集中灭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蟑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工作每季度进行一次，夏季集中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灭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蚁虫工作每月进行一次。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4.勤杂物品保障：主要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指及时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补充小型消防站日常生活所需日杂物品，如：清洁用品、生活用纸、厨具、餐具、灶具消耗品等。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5.</w:t>
      </w:r>
      <w:r w:rsidR="0019008E" w:rsidRPr="000C779E">
        <w:rPr>
          <w:rFonts w:ascii="宋体" w:eastAsia="宋体" w:hAnsi="宋体" w:hint="eastAsia"/>
          <w:sz w:val="24"/>
          <w:szCs w:val="24"/>
        </w:rPr>
        <w:t xml:space="preserve"> 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设施设备的养护，主要指全屋空调</w:t>
      </w:r>
      <w:proofErr w:type="gramStart"/>
      <w:r w:rsidR="0019008E" w:rsidRPr="000C779E">
        <w:rPr>
          <w:rFonts w:ascii="宋体" w:eastAsia="宋体" w:hAnsi="宋体" w:cs="仿宋_GB2312" w:hint="eastAsia"/>
          <w:sz w:val="24"/>
          <w:szCs w:val="24"/>
        </w:rPr>
        <w:t>内外机</w:t>
      </w:r>
      <w:proofErr w:type="gramEnd"/>
      <w:r w:rsidR="0019008E" w:rsidRPr="000C779E">
        <w:rPr>
          <w:rFonts w:ascii="宋体" w:eastAsia="宋体" w:hAnsi="宋体" w:cs="仿宋_GB2312" w:hint="eastAsia"/>
          <w:sz w:val="24"/>
          <w:szCs w:val="24"/>
        </w:rPr>
        <w:t>每年一次清洁、按需加氟；各类电气设备每年一次的设备检测</w:t>
      </w:r>
      <w:r w:rsidRPr="000C779E">
        <w:rPr>
          <w:rFonts w:ascii="宋体" w:eastAsia="宋体" w:hAnsi="宋体" w:cs="仿宋_GB2312" w:hint="eastAsia"/>
          <w:sz w:val="24"/>
          <w:szCs w:val="24"/>
        </w:rPr>
        <w:t>。</w:t>
      </w:r>
    </w:p>
    <w:p w:rsidR="0085660E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6</w:t>
      </w:r>
      <w:r w:rsidR="0085660E" w:rsidRPr="000C779E">
        <w:rPr>
          <w:rFonts w:ascii="宋体" w:eastAsia="宋体" w:hAnsi="宋体" w:cs="仿宋_GB2312" w:hint="eastAsia"/>
          <w:sz w:val="24"/>
          <w:szCs w:val="24"/>
        </w:rPr>
        <w:t>.综合维修服务：主要指营房内外部不涉及主体结构改动的小修小补，如门窗五金件更换、墙面地板修补、各类管道疏通堵漏、照明灯具更换等。定额标准为单次维修金额在500元以内，全年维修费5000元以内的维修,含所需配件采购费。</w:t>
      </w:r>
    </w:p>
    <w:p w:rsidR="00217FCE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color w:val="FF0000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7</w:t>
      </w:r>
      <w:r w:rsidR="00217FCE" w:rsidRPr="000C779E">
        <w:rPr>
          <w:rFonts w:ascii="宋体" w:eastAsia="宋体" w:hAnsi="宋体" w:cs="仿宋_GB2312" w:hint="eastAsia"/>
          <w:sz w:val="24"/>
          <w:szCs w:val="24"/>
        </w:rPr>
        <w:t>．</w:t>
      </w:r>
      <w:r w:rsidR="001C4485" w:rsidRPr="000C779E">
        <w:rPr>
          <w:rFonts w:ascii="宋体" w:eastAsia="宋体" w:hAnsi="宋体" w:cs="仿宋_GB2312" w:hint="eastAsia"/>
          <w:sz w:val="24"/>
          <w:szCs w:val="24"/>
        </w:rPr>
        <w:t>服务人员须</w:t>
      </w:r>
      <w:r w:rsidR="00217FCE" w:rsidRPr="000C779E">
        <w:rPr>
          <w:rFonts w:ascii="宋体" w:eastAsia="宋体" w:hAnsi="宋体" w:cs="仿宋_GB2312" w:hint="eastAsia"/>
          <w:sz w:val="24"/>
          <w:szCs w:val="24"/>
        </w:rPr>
        <w:t>符合国家及行业要求，</w:t>
      </w:r>
      <w:r w:rsidR="001C4485" w:rsidRPr="000C779E">
        <w:rPr>
          <w:rFonts w:ascii="宋体" w:eastAsia="宋体" w:hAnsi="宋体" w:cs="仿宋_GB2312" w:hint="eastAsia"/>
          <w:sz w:val="24"/>
          <w:szCs w:val="24"/>
        </w:rPr>
        <w:t>具有相应的证书，</w:t>
      </w:r>
      <w:r w:rsidR="00217FCE" w:rsidRPr="000C779E">
        <w:rPr>
          <w:rFonts w:ascii="宋体" w:eastAsia="宋体" w:hAnsi="宋体" w:cs="仿宋_GB2312" w:hint="eastAsia"/>
          <w:sz w:val="24"/>
          <w:szCs w:val="24"/>
        </w:rPr>
        <w:t>依据安全操作规程开展作业。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楷体_GB2312"/>
          <w:sz w:val="24"/>
          <w:szCs w:val="24"/>
        </w:rPr>
      </w:pPr>
      <w:r w:rsidRPr="000C779E">
        <w:rPr>
          <w:rFonts w:ascii="宋体" w:eastAsia="宋体" w:hAnsi="宋体" w:cs="楷体_GB2312" w:hint="eastAsia"/>
          <w:sz w:val="24"/>
          <w:szCs w:val="24"/>
        </w:rPr>
        <w:lastRenderedPageBreak/>
        <w:t>（二）餐饮保障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1.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派驻厨师：</w:t>
      </w:r>
      <w:r w:rsidRPr="000C779E">
        <w:rPr>
          <w:rFonts w:ascii="宋体" w:eastAsia="宋体" w:hAnsi="宋体" w:cs="仿宋_GB2312" w:hint="eastAsia"/>
          <w:sz w:val="24"/>
          <w:szCs w:val="24"/>
        </w:rPr>
        <w:t>需派驻2名厨师，一名主厨一名面点，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具有厨师证和健康证上岗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。在晚餐结束后应保证至少有一名厨师值班。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采购方</w:t>
      </w:r>
      <w:r w:rsidRPr="000C779E">
        <w:rPr>
          <w:rFonts w:ascii="宋体" w:eastAsia="宋体" w:hAnsi="宋体" w:cs="仿宋_GB2312" w:hint="eastAsia"/>
          <w:sz w:val="24"/>
          <w:szCs w:val="24"/>
        </w:rPr>
        <w:t>提供食宿。</w:t>
      </w:r>
    </w:p>
    <w:p w:rsidR="0085660E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2.伙食费报销：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采购方委托</w:t>
      </w:r>
      <w:r w:rsidRPr="000C779E">
        <w:rPr>
          <w:rFonts w:ascii="宋体" w:eastAsia="宋体" w:hAnsi="宋体" w:cs="仿宋_GB2312" w:hint="eastAsia"/>
          <w:sz w:val="24"/>
          <w:szCs w:val="24"/>
        </w:rPr>
        <w:t>消防站负责按照伙食费标准采买每日食材及必要的应急食品，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伙食费标准为</w:t>
      </w:r>
      <w:r w:rsidR="0019008E" w:rsidRPr="000C779E">
        <w:rPr>
          <w:rFonts w:ascii="宋体" w:eastAsia="宋体" w:hAnsi="宋体" w:cs="宋体"/>
          <w:color w:val="000000"/>
          <w:sz w:val="24"/>
          <w:szCs w:val="24"/>
        </w:rPr>
        <w:t>56元/人/日</w:t>
      </w:r>
      <w:r w:rsidR="0019008E" w:rsidRPr="000C779E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19008E" w:rsidRPr="000C779E">
        <w:rPr>
          <w:rFonts w:ascii="宋体" w:eastAsia="宋体" w:hAnsi="宋体" w:cs="宋体" w:hint="eastAsia"/>
          <w:sz w:val="24"/>
          <w:szCs w:val="24"/>
        </w:rPr>
        <w:t>用餐人数为2</w:t>
      </w:r>
      <w:r w:rsidR="0019008E" w:rsidRPr="000C779E">
        <w:rPr>
          <w:rFonts w:ascii="宋体" w:eastAsia="宋体" w:hAnsi="宋体" w:cs="宋体"/>
          <w:sz w:val="24"/>
          <w:szCs w:val="24"/>
        </w:rPr>
        <w:t>0</w:t>
      </w:r>
      <w:r w:rsidR="0019008E" w:rsidRPr="000C779E">
        <w:rPr>
          <w:rFonts w:ascii="宋体" w:eastAsia="宋体" w:hAnsi="宋体" w:cs="宋体" w:hint="eastAsia"/>
          <w:sz w:val="24"/>
          <w:szCs w:val="24"/>
        </w:rPr>
        <w:t>人。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中选单位</w:t>
      </w:r>
      <w:r w:rsidRPr="000C779E">
        <w:rPr>
          <w:rFonts w:ascii="宋体" w:eastAsia="宋体" w:hAnsi="宋体" w:cs="仿宋_GB2312" w:hint="eastAsia"/>
          <w:sz w:val="24"/>
          <w:szCs w:val="24"/>
        </w:rPr>
        <w:t>负责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记账并支付此项费用</w:t>
      </w:r>
      <w:r w:rsidRPr="000C779E">
        <w:rPr>
          <w:rFonts w:ascii="宋体" w:eastAsia="宋体" w:hAnsi="宋体" w:cs="仿宋_GB2312" w:hint="eastAsia"/>
          <w:sz w:val="24"/>
          <w:szCs w:val="24"/>
        </w:rPr>
        <w:t>。</w:t>
      </w:r>
    </w:p>
    <w:p w:rsidR="00D800BA" w:rsidRPr="000C779E" w:rsidRDefault="0085660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3.餐饮服务：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中选单位</w:t>
      </w:r>
      <w:r w:rsidRPr="000C779E">
        <w:rPr>
          <w:rFonts w:ascii="宋体" w:eastAsia="宋体" w:hAnsi="宋体" w:cs="仿宋_GB2312" w:hint="eastAsia"/>
          <w:sz w:val="24"/>
          <w:szCs w:val="24"/>
        </w:rPr>
        <w:t>负责制定食谱和食堂食品加工、制作。为用餐人员提供早、中、晚餐及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夜间出警执勤应急保障服务</w:t>
      </w:r>
      <w:r w:rsidRPr="000C779E">
        <w:rPr>
          <w:rFonts w:ascii="宋体" w:eastAsia="宋体" w:hAnsi="宋体" w:cs="仿宋_GB2312" w:hint="eastAsia"/>
          <w:sz w:val="24"/>
          <w:szCs w:val="24"/>
        </w:rPr>
        <w:t>。</w:t>
      </w:r>
    </w:p>
    <w:p w:rsidR="0019008E" w:rsidRPr="000C779E" w:rsidRDefault="00D800BA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4．</w:t>
      </w:r>
      <w:r w:rsidR="0019008E" w:rsidRPr="000C779E">
        <w:rPr>
          <w:rFonts w:ascii="宋体" w:eastAsia="宋体" w:hAnsi="宋体" w:cs="仿宋_GB2312" w:hint="eastAsia"/>
          <w:sz w:val="24"/>
          <w:szCs w:val="24"/>
        </w:rPr>
        <w:t>厨房设备操作：中选单位负责小型消防站厨房设施的使用和维护，若发生人为损坏, 中选单位需照价赔偿。</w:t>
      </w:r>
    </w:p>
    <w:p w:rsidR="0019008E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5．厨房卫生：中选单位负责厨房操作</w:t>
      </w:r>
      <w:proofErr w:type="gramStart"/>
      <w:r w:rsidRPr="000C779E">
        <w:rPr>
          <w:rFonts w:ascii="宋体" w:eastAsia="宋体" w:hAnsi="宋体" w:cs="仿宋_GB2312" w:hint="eastAsia"/>
          <w:sz w:val="24"/>
          <w:szCs w:val="24"/>
        </w:rPr>
        <w:t>间卫生</w:t>
      </w:r>
      <w:proofErr w:type="gramEnd"/>
      <w:r w:rsidRPr="000C779E">
        <w:rPr>
          <w:rFonts w:ascii="宋体" w:eastAsia="宋体" w:hAnsi="宋体" w:cs="仿宋_GB2312" w:hint="eastAsia"/>
          <w:sz w:val="24"/>
          <w:szCs w:val="24"/>
        </w:rPr>
        <w:t>清洁、冰箱除霜、定期整理卫生死角、餐厨垃圾分类及隔油池清淘等。</w:t>
      </w:r>
    </w:p>
    <w:p w:rsidR="00714D0C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6．</w:t>
      </w:r>
      <w:r w:rsidR="00714D0C" w:rsidRPr="000C779E">
        <w:rPr>
          <w:rFonts w:ascii="宋体" w:eastAsia="宋体" w:hAnsi="宋体" w:cs="仿宋_GB2312" w:hint="eastAsia"/>
          <w:sz w:val="24"/>
          <w:szCs w:val="24"/>
        </w:rPr>
        <w:t>餐饮保障服务应符合卫生部颁布的《餐饮业和集体用餐单位卫生规范》的标准；严格按照市场监管总局颁布的《餐饮服务食品安全操作规范》的要求执行。</w:t>
      </w:r>
    </w:p>
    <w:p w:rsidR="0085660E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7</w:t>
      </w:r>
      <w:r w:rsidR="00714D0C" w:rsidRPr="000C779E">
        <w:rPr>
          <w:rFonts w:ascii="宋体" w:eastAsia="宋体" w:hAnsi="宋体" w:cs="仿宋_GB2312" w:hint="eastAsia"/>
          <w:sz w:val="24"/>
          <w:szCs w:val="24"/>
        </w:rPr>
        <w:t>．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合理安排食谱，保证菜品丰富且定期调整供应品类。厨师负责开具采购清单，并按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消防站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要求在节假日和长时间备勤期间安排会餐、夜间出警归队后安排加餐。</w:t>
      </w:r>
    </w:p>
    <w:p w:rsidR="00D800BA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8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．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保证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消防站的开餐时间和用餐质量以及按</w:t>
      </w:r>
      <w:proofErr w:type="gramStart"/>
      <w:r w:rsidR="00D800BA" w:rsidRPr="000C779E">
        <w:rPr>
          <w:rFonts w:ascii="宋体" w:eastAsia="宋体" w:hAnsi="宋体" w:cs="仿宋_GB2312" w:hint="eastAsia"/>
          <w:sz w:val="24"/>
          <w:szCs w:val="24"/>
        </w:rPr>
        <w:t>周调整</w:t>
      </w:r>
      <w:proofErr w:type="gramEnd"/>
      <w:r w:rsidR="00D800BA" w:rsidRPr="000C779E">
        <w:rPr>
          <w:rFonts w:ascii="宋体" w:eastAsia="宋体" w:hAnsi="宋体" w:cs="仿宋_GB2312" w:hint="eastAsia"/>
          <w:sz w:val="24"/>
          <w:szCs w:val="24"/>
        </w:rPr>
        <w:t>食谱，食谱经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消防站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确认后施行。</w:t>
      </w:r>
    </w:p>
    <w:p w:rsidR="0085660E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9</w:t>
      </w:r>
      <w:r w:rsidR="0085660E" w:rsidRPr="000C779E">
        <w:rPr>
          <w:rFonts w:ascii="宋体" w:eastAsia="宋体" w:hAnsi="宋体" w:cs="仿宋_GB2312" w:hint="eastAsia"/>
          <w:sz w:val="24"/>
          <w:szCs w:val="24"/>
        </w:rPr>
        <w:t>.</w:t>
      </w:r>
      <w:r w:rsidR="005A5516" w:rsidRPr="000C779E">
        <w:rPr>
          <w:rFonts w:ascii="宋体" w:eastAsia="宋体" w:hAnsi="宋体" w:cs="仿宋_GB2312" w:hint="eastAsia"/>
          <w:sz w:val="24"/>
          <w:szCs w:val="24"/>
        </w:rPr>
        <w:t>人员保障：负责对服务人员的健康监测管理、防疫管理，建立体温监测等健康监测制度。若中选单位人员出现发热、干咳等症状时，不得带病上班。中选单位工作人员病假或休假时，由中选单位负责按照采购</w:t>
      </w:r>
      <w:r w:rsidR="00352912" w:rsidRPr="000C779E">
        <w:rPr>
          <w:rFonts w:ascii="宋体" w:eastAsia="宋体" w:hAnsi="宋体" w:cs="仿宋_GB2312" w:hint="eastAsia"/>
          <w:sz w:val="24"/>
          <w:szCs w:val="24"/>
        </w:rPr>
        <w:t>人</w:t>
      </w:r>
      <w:r w:rsidR="005A5516" w:rsidRPr="000C779E">
        <w:rPr>
          <w:rFonts w:ascii="宋体" w:eastAsia="宋体" w:hAnsi="宋体" w:cs="仿宋_GB2312" w:hint="eastAsia"/>
          <w:sz w:val="24"/>
          <w:szCs w:val="24"/>
        </w:rPr>
        <w:t>要求安排临时替班人员。</w:t>
      </w:r>
    </w:p>
    <w:p w:rsidR="00D800BA" w:rsidRPr="000C779E" w:rsidRDefault="0019008E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1</w:t>
      </w:r>
      <w:r w:rsidR="00352912" w:rsidRPr="000C779E">
        <w:rPr>
          <w:rFonts w:ascii="宋体" w:eastAsia="宋体" w:hAnsi="宋体" w:cs="仿宋_GB2312" w:hint="eastAsia"/>
          <w:sz w:val="24"/>
          <w:szCs w:val="24"/>
        </w:rPr>
        <w:t>0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．应做好消防安全工作，必须严格遵守安全操作规程，保证安全生产。</w:t>
      </w:r>
    </w:p>
    <w:p w:rsidR="00D800BA" w:rsidRPr="000C779E" w:rsidRDefault="00714D0C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lastRenderedPageBreak/>
        <w:t>1</w:t>
      </w:r>
      <w:r w:rsidR="00352912" w:rsidRPr="000C779E">
        <w:rPr>
          <w:rFonts w:ascii="宋体" w:eastAsia="宋体" w:hAnsi="宋体" w:cs="仿宋_GB2312" w:hint="eastAsia"/>
          <w:sz w:val="24"/>
          <w:szCs w:val="24"/>
        </w:rPr>
        <w:t>1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．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建立满意度调查机制，向采购人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、</w:t>
      </w:r>
      <w:r w:rsidR="005F7E5B" w:rsidRPr="000C779E">
        <w:rPr>
          <w:rFonts w:ascii="宋体" w:eastAsia="宋体" w:hAnsi="宋体" w:cs="仿宋_GB2312" w:hint="eastAsia"/>
          <w:sz w:val="24"/>
          <w:szCs w:val="24"/>
        </w:rPr>
        <w:t>消防站</w:t>
      </w:r>
      <w:r w:rsidR="00D800BA" w:rsidRPr="000C779E">
        <w:rPr>
          <w:rFonts w:ascii="宋体" w:eastAsia="宋体" w:hAnsi="宋体" w:cs="仿宋_GB2312" w:hint="eastAsia"/>
          <w:sz w:val="24"/>
          <w:szCs w:val="24"/>
        </w:rPr>
        <w:t>等单位及个人进行满意度调查（包括工作人员服务态度、问题解决情况等）。</w:t>
      </w:r>
    </w:p>
    <w:p w:rsidR="00D800BA" w:rsidRPr="000C779E" w:rsidRDefault="00D800BA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1</w:t>
      </w:r>
      <w:r w:rsidR="00352912" w:rsidRPr="000C779E">
        <w:rPr>
          <w:rFonts w:ascii="宋体" w:eastAsia="宋体" w:hAnsi="宋体" w:cs="仿宋_GB2312" w:hint="eastAsia"/>
          <w:sz w:val="24"/>
          <w:szCs w:val="24"/>
        </w:rPr>
        <w:t>2</w:t>
      </w:r>
      <w:r w:rsidRPr="000C779E">
        <w:rPr>
          <w:rFonts w:ascii="宋体" w:eastAsia="宋体" w:hAnsi="宋体" w:cs="仿宋_GB2312" w:hint="eastAsia"/>
          <w:sz w:val="24"/>
          <w:szCs w:val="24"/>
        </w:rPr>
        <w:t>．厨师之外的工作人员不得在消防站留宿。</w:t>
      </w:r>
    </w:p>
    <w:p w:rsidR="00D800BA" w:rsidRPr="000C779E" w:rsidRDefault="00D800BA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1</w:t>
      </w:r>
      <w:r w:rsidR="00352912" w:rsidRPr="000C779E">
        <w:rPr>
          <w:rFonts w:ascii="宋体" w:eastAsia="宋体" w:hAnsi="宋体" w:cs="仿宋_GB2312" w:hint="eastAsia"/>
          <w:sz w:val="24"/>
          <w:szCs w:val="24"/>
        </w:rPr>
        <w:t>3</w:t>
      </w:r>
      <w:r w:rsidRPr="000C779E">
        <w:rPr>
          <w:rFonts w:ascii="宋体" w:eastAsia="宋体" w:hAnsi="宋体" w:cs="仿宋_GB2312" w:hint="eastAsia"/>
          <w:sz w:val="24"/>
          <w:szCs w:val="24"/>
        </w:rPr>
        <w:t>．不得将食堂对外经营。</w:t>
      </w:r>
    </w:p>
    <w:p w:rsidR="005F7E5B" w:rsidRPr="000C779E" w:rsidRDefault="005F7E5B" w:rsidP="000C779E">
      <w:pPr>
        <w:spacing w:line="56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0C779E">
        <w:rPr>
          <w:rFonts w:ascii="宋体" w:eastAsia="宋体" w:hAnsi="宋体" w:cs="仿宋_GB2312" w:hint="eastAsia"/>
          <w:sz w:val="24"/>
          <w:szCs w:val="24"/>
        </w:rPr>
        <w:t>（三）中选单位</w:t>
      </w:r>
      <w:r w:rsidRPr="000C779E">
        <w:rPr>
          <w:rFonts w:ascii="宋体" w:eastAsia="宋体" w:hAnsi="宋体" w:cs="宋体" w:hint="eastAsia"/>
          <w:sz w:val="24"/>
          <w:szCs w:val="24"/>
        </w:rPr>
        <w:t>按照国家法律法规自行与聘用的服务人员签订劳动合同，办理相关保险，并及时支付劳动报酬，保证依法用工。</w:t>
      </w:r>
    </w:p>
    <w:p w:rsidR="0085660E" w:rsidRPr="000C779E" w:rsidRDefault="005F01F7" w:rsidP="000C779E">
      <w:pPr>
        <w:snapToGrid w:val="0"/>
        <w:spacing w:line="560" w:lineRule="exact"/>
        <w:ind w:left="584" w:hangingChars="253" w:hanging="584"/>
        <w:rPr>
          <w:rFonts w:ascii="宋体" w:eastAsia="宋体" w:hAnsi="宋体" w:cs="宋体"/>
          <w:spacing w:val="-1"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pacing w:val="-5"/>
          <w:sz w:val="24"/>
          <w:szCs w:val="24"/>
        </w:rPr>
        <w:t>三、</w:t>
      </w:r>
      <w:r w:rsidR="0085660E" w:rsidRPr="000C779E">
        <w:rPr>
          <w:rFonts w:ascii="宋体" w:eastAsia="宋体" w:hAnsi="宋体" w:cs="宋体" w:hint="eastAsia"/>
          <w:b/>
          <w:bCs/>
          <w:spacing w:val="-5"/>
          <w:sz w:val="24"/>
          <w:szCs w:val="24"/>
        </w:rPr>
        <w:t>服务地点：</w:t>
      </w:r>
      <w:r w:rsidR="0085660E" w:rsidRPr="000C779E">
        <w:rPr>
          <w:rFonts w:ascii="宋体" w:eastAsia="宋体" w:hAnsi="宋体" w:cs="宋体" w:hint="eastAsia"/>
          <w:spacing w:val="-1"/>
          <w:sz w:val="24"/>
          <w:szCs w:val="24"/>
        </w:rPr>
        <w:t>北京南站小型消防站食堂。</w:t>
      </w:r>
    </w:p>
    <w:p w:rsidR="001529AF" w:rsidRPr="000C779E" w:rsidRDefault="005F01F7" w:rsidP="001529AF">
      <w:pPr>
        <w:snapToGrid w:val="0"/>
        <w:spacing w:line="560" w:lineRule="exact"/>
        <w:rPr>
          <w:rFonts w:ascii="宋体" w:eastAsia="宋体" w:hAnsi="宋体" w:cs="宋体"/>
          <w:spacing w:val="-1"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z w:val="24"/>
          <w:szCs w:val="24"/>
        </w:rPr>
        <w:t>四、</w:t>
      </w:r>
      <w:r w:rsidR="001529AF" w:rsidRPr="000C779E">
        <w:rPr>
          <w:rFonts w:ascii="宋体" w:eastAsia="宋体" w:hAnsi="宋体" w:cs="宋体" w:hint="eastAsia"/>
          <w:b/>
          <w:bCs/>
          <w:sz w:val="24"/>
          <w:szCs w:val="24"/>
        </w:rPr>
        <w:t>服务期限：</w:t>
      </w:r>
      <w:r w:rsidR="001529AF" w:rsidRPr="000C779E">
        <w:rPr>
          <w:rFonts w:ascii="宋体" w:eastAsia="宋体" w:hAnsi="宋体" w:cs="宋体"/>
          <w:spacing w:val="-1"/>
          <w:sz w:val="24"/>
          <w:szCs w:val="24"/>
        </w:rPr>
        <w:t>2025年</w:t>
      </w:r>
      <w:r w:rsidR="001529AF" w:rsidRPr="000C779E">
        <w:rPr>
          <w:rFonts w:ascii="宋体" w:eastAsia="宋体" w:hAnsi="宋体" w:cs="宋体" w:hint="eastAsia"/>
          <w:spacing w:val="-1"/>
          <w:sz w:val="24"/>
          <w:szCs w:val="24"/>
        </w:rPr>
        <w:t>4</w:t>
      </w:r>
      <w:r w:rsidR="001529AF" w:rsidRPr="000C779E">
        <w:rPr>
          <w:rFonts w:ascii="宋体" w:eastAsia="宋体" w:hAnsi="宋体" w:cs="宋体"/>
          <w:spacing w:val="-1"/>
          <w:sz w:val="24"/>
          <w:szCs w:val="24"/>
        </w:rPr>
        <w:t>月</w:t>
      </w:r>
      <w:r w:rsidR="00352912" w:rsidRPr="000C779E">
        <w:rPr>
          <w:rFonts w:ascii="宋体" w:eastAsia="宋体" w:hAnsi="宋体" w:cs="宋体" w:hint="eastAsia"/>
          <w:spacing w:val="-1"/>
          <w:sz w:val="24"/>
          <w:szCs w:val="24"/>
        </w:rPr>
        <w:t>16</w:t>
      </w:r>
      <w:r w:rsidR="001529AF" w:rsidRPr="000C779E">
        <w:rPr>
          <w:rFonts w:ascii="宋体" w:eastAsia="宋体" w:hAnsi="宋体" w:cs="宋体"/>
          <w:spacing w:val="-1"/>
          <w:sz w:val="24"/>
          <w:szCs w:val="24"/>
        </w:rPr>
        <w:t>日起至2025年12月31日止</w:t>
      </w:r>
      <w:r w:rsidR="001529AF" w:rsidRPr="000C779E">
        <w:rPr>
          <w:rFonts w:ascii="宋体" w:eastAsia="宋体" w:hAnsi="宋体" w:cs="宋体" w:hint="eastAsia"/>
          <w:spacing w:val="-1"/>
          <w:sz w:val="24"/>
          <w:szCs w:val="24"/>
        </w:rPr>
        <w:t>，实际开始服务日期以合同签订时间为准。</w:t>
      </w:r>
    </w:p>
    <w:p w:rsidR="00CF466E" w:rsidRPr="000C779E" w:rsidRDefault="00352912" w:rsidP="001529AF">
      <w:pPr>
        <w:snapToGrid w:val="0"/>
        <w:spacing w:line="56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 w:rsidR="001529AF" w:rsidRPr="000C779E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5F01F7" w:rsidRPr="000C779E">
        <w:rPr>
          <w:rFonts w:ascii="宋体" w:eastAsia="宋体" w:hAnsi="宋体" w:cs="宋体" w:hint="eastAsia"/>
          <w:b/>
          <w:bCs/>
          <w:sz w:val="24"/>
          <w:szCs w:val="24"/>
        </w:rPr>
        <w:t>比选报价</w:t>
      </w:r>
    </w:p>
    <w:p w:rsidR="00CF466E" w:rsidRPr="000C779E" w:rsidRDefault="005F01F7" w:rsidP="000C779E">
      <w:pPr>
        <w:snapToGrid w:val="0"/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C779E">
        <w:rPr>
          <w:rFonts w:ascii="宋体" w:eastAsia="宋体" w:hAnsi="宋体" w:cs="宋体" w:hint="eastAsia"/>
          <w:sz w:val="24"/>
          <w:szCs w:val="24"/>
        </w:rPr>
        <w:t>供应商的报价</w:t>
      </w:r>
      <w:r w:rsidR="00D707D4" w:rsidRPr="000C779E">
        <w:rPr>
          <w:rFonts w:ascii="宋体" w:eastAsia="宋体" w:hAnsi="宋体" w:cs="宋体" w:hint="eastAsia"/>
          <w:sz w:val="24"/>
          <w:szCs w:val="24"/>
        </w:rPr>
        <w:t>为聘请人员支付的工资、社会保险、员工福利、消防站根据伙食标准</w:t>
      </w:r>
      <w:proofErr w:type="gramStart"/>
      <w:r w:rsidR="00D707D4" w:rsidRPr="000C779E">
        <w:rPr>
          <w:rFonts w:ascii="宋体" w:eastAsia="宋体" w:hAnsi="宋体" w:cs="宋体" w:hint="eastAsia"/>
          <w:sz w:val="24"/>
          <w:szCs w:val="24"/>
        </w:rPr>
        <w:t>采买食材及</w:t>
      </w:r>
      <w:proofErr w:type="gramEnd"/>
      <w:r w:rsidR="00D707D4" w:rsidRPr="000C779E">
        <w:rPr>
          <w:rFonts w:ascii="宋体" w:eastAsia="宋体" w:hAnsi="宋体" w:cs="宋体" w:hint="eastAsia"/>
          <w:sz w:val="24"/>
          <w:szCs w:val="24"/>
        </w:rPr>
        <w:t>应急食品的费用、业务用房管理费用以及企业管理费、利润、税费等完成本项目所有服务内容的全部费用。</w:t>
      </w:r>
    </w:p>
    <w:p w:rsidR="00CF466E" w:rsidRPr="000C779E" w:rsidRDefault="00352912" w:rsidP="00D707D4">
      <w:pPr>
        <w:snapToGrid w:val="0"/>
        <w:spacing w:line="56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0C779E">
        <w:rPr>
          <w:rFonts w:ascii="宋体" w:eastAsia="宋体" w:hAnsi="宋体" w:cs="宋体" w:hint="eastAsia"/>
          <w:b/>
          <w:bCs/>
          <w:sz w:val="24"/>
          <w:szCs w:val="24"/>
        </w:rPr>
        <w:t>六</w:t>
      </w:r>
      <w:r w:rsidR="005F01F7" w:rsidRPr="000C779E">
        <w:rPr>
          <w:rFonts w:ascii="宋体" w:eastAsia="宋体" w:hAnsi="宋体" w:cs="宋体" w:hint="eastAsia"/>
          <w:b/>
          <w:bCs/>
          <w:sz w:val="24"/>
          <w:szCs w:val="24"/>
        </w:rPr>
        <w:t>、其他</w:t>
      </w:r>
    </w:p>
    <w:p w:rsidR="00CF466E" w:rsidRPr="000C779E" w:rsidRDefault="005F01F7" w:rsidP="000C779E">
      <w:pPr>
        <w:snapToGrid w:val="0"/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C779E">
        <w:rPr>
          <w:rFonts w:ascii="宋体" w:eastAsia="宋体" w:hAnsi="宋体" w:cs="宋体" w:hint="eastAsia"/>
          <w:sz w:val="24"/>
          <w:szCs w:val="24"/>
        </w:rPr>
        <w:t>1</w:t>
      </w:r>
      <w:r w:rsidR="00266E95" w:rsidRPr="000C779E">
        <w:rPr>
          <w:rFonts w:ascii="宋体" w:eastAsia="宋体" w:hAnsi="宋体" w:cs="宋体" w:hint="eastAsia"/>
          <w:sz w:val="24"/>
          <w:szCs w:val="24"/>
        </w:rPr>
        <w:t>、本项目</w:t>
      </w:r>
      <w:r w:rsidRPr="000C779E">
        <w:rPr>
          <w:rFonts w:ascii="宋体" w:eastAsia="宋体" w:hAnsi="宋体" w:cs="宋体" w:hint="eastAsia"/>
          <w:sz w:val="24"/>
          <w:szCs w:val="24"/>
        </w:rPr>
        <w:t>专门面向中小企业采购。</w:t>
      </w:r>
    </w:p>
    <w:p w:rsidR="00CF466E" w:rsidRPr="000C779E" w:rsidRDefault="005F01F7" w:rsidP="000C779E">
      <w:pPr>
        <w:snapToGrid w:val="0"/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C779E">
        <w:rPr>
          <w:rFonts w:ascii="宋体" w:eastAsia="宋体" w:hAnsi="宋体" w:cs="宋体" w:hint="eastAsia"/>
          <w:sz w:val="24"/>
          <w:szCs w:val="24"/>
        </w:rPr>
        <w:t>2、本项目采购标的所属行业</w:t>
      </w:r>
    </w:p>
    <w:p w:rsidR="00CF466E" w:rsidRDefault="005F01F7" w:rsidP="000C779E">
      <w:pPr>
        <w:snapToGrid w:val="0"/>
        <w:spacing w:line="560" w:lineRule="exact"/>
        <w:ind w:firstLineChars="200" w:firstLine="480"/>
        <w:rPr>
          <w:rFonts w:ascii="宋体" w:eastAsia="宋体" w:hAnsi="宋体" w:cs="宋体"/>
          <w:sz w:val="28"/>
          <w:szCs w:val="28"/>
        </w:rPr>
      </w:pPr>
      <w:r w:rsidRPr="000C779E">
        <w:rPr>
          <w:rFonts w:ascii="宋体" w:eastAsia="宋体" w:hAnsi="宋体" w:cs="宋体" w:hint="eastAsia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本项目采购标的属于《工业和信息化部、国家统计局、国家发展和改革委员会、财政部关于印发中小企业划型标准规定的通知》（工信部联企业[2011]300号）中的（十）</w:t>
      </w:r>
      <w:r w:rsidR="004363E1" w:rsidRPr="000C779E">
        <w:rPr>
          <w:rFonts w:ascii="宋体" w:eastAsia="宋体" w:hAnsi="宋体" w:cs="宋体" w:hint="eastAsia"/>
          <w:b/>
          <w:bCs/>
          <w:sz w:val="24"/>
          <w:szCs w:val="24"/>
        </w:rPr>
        <w:t>餐饮业</w:t>
      </w:r>
      <w:r w:rsidRPr="000C779E">
        <w:rPr>
          <w:rFonts w:ascii="宋体" w:eastAsia="宋体" w:hAnsi="宋体" w:cs="宋体" w:hint="eastAsia"/>
          <w:sz w:val="24"/>
          <w:szCs w:val="24"/>
        </w:rPr>
        <w:t>。</w:t>
      </w:r>
      <w:bookmarkStart w:id="10" w:name="_GoBack"/>
      <w:bookmarkEnd w:id="10"/>
    </w:p>
    <w:sectPr w:rsidR="00CF46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84" w:rsidRDefault="00225584">
      <w:r>
        <w:separator/>
      </w:r>
    </w:p>
  </w:endnote>
  <w:endnote w:type="continuationSeparator" w:id="0">
    <w:p w:rsidR="00225584" w:rsidRDefault="002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39919"/>
    </w:sdtPr>
    <w:sdtEndPr/>
    <w:sdtContent>
      <w:p w:rsidR="00242C9D" w:rsidRDefault="00242C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9E" w:rsidRPr="000C779E">
          <w:rPr>
            <w:noProof/>
            <w:lang w:val="zh-CN"/>
          </w:rPr>
          <w:t>7</w:t>
        </w:r>
        <w:r>
          <w:fldChar w:fldCharType="end"/>
        </w:r>
      </w:p>
    </w:sdtContent>
  </w:sdt>
  <w:p w:rsidR="00242C9D" w:rsidRDefault="00242C9D">
    <w:pPr>
      <w:pStyle w:val="ab"/>
    </w:pPr>
  </w:p>
  <w:p w:rsidR="00242C9D" w:rsidRDefault="00242C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84" w:rsidRDefault="00225584">
      <w:r>
        <w:separator/>
      </w:r>
    </w:p>
  </w:footnote>
  <w:footnote w:type="continuationSeparator" w:id="0">
    <w:p w:rsidR="00225584" w:rsidRDefault="002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5C63"/>
    <w:multiLevelType w:val="multilevel"/>
    <w:tmpl w:val="3FF25C63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00520E97"/>
    <w:rsid w:val="AF9BA1C4"/>
    <w:rsid w:val="D7FB30FC"/>
    <w:rsid w:val="DFFAFD27"/>
    <w:rsid w:val="00007C3A"/>
    <w:rsid w:val="00042698"/>
    <w:rsid w:val="0009595B"/>
    <w:rsid w:val="000C3F3D"/>
    <w:rsid w:val="000C779E"/>
    <w:rsid w:val="000D5AA5"/>
    <w:rsid w:val="000E0381"/>
    <w:rsid w:val="00127606"/>
    <w:rsid w:val="00147E89"/>
    <w:rsid w:val="001529AF"/>
    <w:rsid w:val="0015496D"/>
    <w:rsid w:val="00164B65"/>
    <w:rsid w:val="0019008E"/>
    <w:rsid w:val="00190254"/>
    <w:rsid w:val="00197B7E"/>
    <w:rsid w:val="001B10D6"/>
    <w:rsid w:val="001C4485"/>
    <w:rsid w:val="001D66C0"/>
    <w:rsid w:val="001E21D9"/>
    <w:rsid w:val="001F599E"/>
    <w:rsid w:val="001F691D"/>
    <w:rsid w:val="00203787"/>
    <w:rsid w:val="00211A42"/>
    <w:rsid w:val="0021699C"/>
    <w:rsid w:val="00217FCE"/>
    <w:rsid w:val="00225584"/>
    <w:rsid w:val="00242C9D"/>
    <w:rsid w:val="00266E95"/>
    <w:rsid w:val="0027468A"/>
    <w:rsid w:val="00286DDD"/>
    <w:rsid w:val="002B2848"/>
    <w:rsid w:val="002B303F"/>
    <w:rsid w:val="002B394E"/>
    <w:rsid w:val="002C19BF"/>
    <w:rsid w:val="002C6319"/>
    <w:rsid w:val="002D57FA"/>
    <w:rsid w:val="00307CB2"/>
    <w:rsid w:val="003261C0"/>
    <w:rsid w:val="00352912"/>
    <w:rsid w:val="0036647A"/>
    <w:rsid w:val="00374AFF"/>
    <w:rsid w:val="003764BA"/>
    <w:rsid w:val="00386B7C"/>
    <w:rsid w:val="003A6E74"/>
    <w:rsid w:val="003C1262"/>
    <w:rsid w:val="003F6334"/>
    <w:rsid w:val="00401284"/>
    <w:rsid w:val="004074EE"/>
    <w:rsid w:val="00417550"/>
    <w:rsid w:val="00431D52"/>
    <w:rsid w:val="004363E1"/>
    <w:rsid w:val="004423E9"/>
    <w:rsid w:val="004653C4"/>
    <w:rsid w:val="00473607"/>
    <w:rsid w:val="004758E7"/>
    <w:rsid w:val="004817F5"/>
    <w:rsid w:val="00484454"/>
    <w:rsid w:val="004A46FA"/>
    <w:rsid w:val="004C7AF9"/>
    <w:rsid w:val="004E42E7"/>
    <w:rsid w:val="004E5883"/>
    <w:rsid w:val="004F0279"/>
    <w:rsid w:val="004F10E8"/>
    <w:rsid w:val="00502878"/>
    <w:rsid w:val="00510E6E"/>
    <w:rsid w:val="00520E97"/>
    <w:rsid w:val="00541236"/>
    <w:rsid w:val="005439CE"/>
    <w:rsid w:val="005510D6"/>
    <w:rsid w:val="00552E5E"/>
    <w:rsid w:val="00576D51"/>
    <w:rsid w:val="00595A43"/>
    <w:rsid w:val="005A5516"/>
    <w:rsid w:val="005B5ABA"/>
    <w:rsid w:val="005D029C"/>
    <w:rsid w:val="005D4865"/>
    <w:rsid w:val="005E20E2"/>
    <w:rsid w:val="005E6B8B"/>
    <w:rsid w:val="005F01F7"/>
    <w:rsid w:val="005F0D6F"/>
    <w:rsid w:val="005F23EF"/>
    <w:rsid w:val="005F7E5B"/>
    <w:rsid w:val="0063184D"/>
    <w:rsid w:val="0063480F"/>
    <w:rsid w:val="00635AA7"/>
    <w:rsid w:val="00654513"/>
    <w:rsid w:val="00663D2B"/>
    <w:rsid w:val="00676773"/>
    <w:rsid w:val="006929FF"/>
    <w:rsid w:val="00695B94"/>
    <w:rsid w:val="006B5BC5"/>
    <w:rsid w:val="006C353D"/>
    <w:rsid w:val="006C43C6"/>
    <w:rsid w:val="006D44FC"/>
    <w:rsid w:val="006D56DE"/>
    <w:rsid w:val="006E0DB4"/>
    <w:rsid w:val="006E14E4"/>
    <w:rsid w:val="00701AE1"/>
    <w:rsid w:val="00714D0C"/>
    <w:rsid w:val="00763A62"/>
    <w:rsid w:val="00795FAF"/>
    <w:rsid w:val="007C6F95"/>
    <w:rsid w:val="007C7F88"/>
    <w:rsid w:val="0080584D"/>
    <w:rsid w:val="0081212E"/>
    <w:rsid w:val="00842876"/>
    <w:rsid w:val="00846892"/>
    <w:rsid w:val="0085660E"/>
    <w:rsid w:val="00867FFD"/>
    <w:rsid w:val="008914ED"/>
    <w:rsid w:val="008914F3"/>
    <w:rsid w:val="008961D7"/>
    <w:rsid w:val="00896B5B"/>
    <w:rsid w:val="0090278A"/>
    <w:rsid w:val="009062FA"/>
    <w:rsid w:val="00907167"/>
    <w:rsid w:val="00925CFB"/>
    <w:rsid w:val="009312AA"/>
    <w:rsid w:val="00942D2E"/>
    <w:rsid w:val="009619B1"/>
    <w:rsid w:val="0098002F"/>
    <w:rsid w:val="00990002"/>
    <w:rsid w:val="00995AE5"/>
    <w:rsid w:val="009A02B7"/>
    <w:rsid w:val="009A4BF0"/>
    <w:rsid w:val="009D7A2F"/>
    <w:rsid w:val="00A36FED"/>
    <w:rsid w:val="00A376F4"/>
    <w:rsid w:val="00A748B8"/>
    <w:rsid w:val="00A84A85"/>
    <w:rsid w:val="00AF252A"/>
    <w:rsid w:val="00B4175D"/>
    <w:rsid w:val="00B66B3D"/>
    <w:rsid w:val="00B67CB7"/>
    <w:rsid w:val="00B81787"/>
    <w:rsid w:val="00BB1F96"/>
    <w:rsid w:val="00BF4C2C"/>
    <w:rsid w:val="00C2385F"/>
    <w:rsid w:val="00C4210A"/>
    <w:rsid w:val="00C60111"/>
    <w:rsid w:val="00C648CA"/>
    <w:rsid w:val="00C80E92"/>
    <w:rsid w:val="00C97203"/>
    <w:rsid w:val="00CB7CB3"/>
    <w:rsid w:val="00CC55CF"/>
    <w:rsid w:val="00CD7BAD"/>
    <w:rsid w:val="00CF466E"/>
    <w:rsid w:val="00D03141"/>
    <w:rsid w:val="00D11389"/>
    <w:rsid w:val="00D231B9"/>
    <w:rsid w:val="00D30E42"/>
    <w:rsid w:val="00D32460"/>
    <w:rsid w:val="00D3757C"/>
    <w:rsid w:val="00D455AA"/>
    <w:rsid w:val="00D50A2D"/>
    <w:rsid w:val="00D53777"/>
    <w:rsid w:val="00D61816"/>
    <w:rsid w:val="00D61FF2"/>
    <w:rsid w:val="00D62385"/>
    <w:rsid w:val="00D707D4"/>
    <w:rsid w:val="00D800BA"/>
    <w:rsid w:val="00D80A92"/>
    <w:rsid w:val="00D93348"/>
    <w:rsid w:val="00DA5554"/>
    <w:rsid w:val="00DB3EC1"/>
    <w:rsid w:val="00DB4750"/>
    <w:rsid w:val="00DD318F"/>
    <w:rsid w:val="00DE0EAF"/>
    <w:rsid w:val="00DF2A07"/>
    <w:rsid w:val="00E00EBE"/>
    <w:rsid w:val="00E31441"/>
    <w:rsid w:val="00E4568E"/>
    <w:rsid w:val="00E56A88"/>
    <w:rsid w:val="00E71536"/>
    <w:rsid w:val="00E86D5D"/>
    <w:rsid w:val="00EA56AF"/>
    <w:rsid w:val="00EA5DF2"/>
    <w:rsid w:val="00EC163F"/>
    <w:rsid w:val="00ED0588"/>
    <w:rsid w:val="00ED24AF"/>
    <w:rsid w:val="00EF5B38"/>
    <w:rsid w:val="00F11566"/>
    <w:rsid w:val="00F148E7"/>
    <w:rsid w:val="00F6103C"/>
    <w:rsid w:val="00FB6A73"/>
    <w:rsid w:val="00FC36DF"/>
    <w:rsid w:val="00FC6773"/>
    <w:rsid w:val="00FE0E8A"/>
    <w:rsid w:val="00FE3BB8"/>
    <w:rsid w:val="00FE6B05"/>
    <w:rsid w:val="00FF5882"/>
    <w:rsid w:val="00FF6F46"/>
    <w:rsid w:val="02297BE6"/>
    <w:rsid w:val="0305336A"/>
    <w:rsid w:val="042608F2"/>
    <w:rsid w:val="0490190F"/>
    <w:rsid w:val="04F62D89"/>
    <w:rsid w:val="0566751D"/>
    <w:rsid w:val="05FD2B10"/>
    <w:rsid w:val="07A83AD6"/>
    <w:rsid w:val="07CD1E7C"/>
    <w:rsid w:val="08EE4992"/>
    <w:rsid w:val="08FB30C1"/>
    <w:rsid w:val="093920B1"/>
    <w:rsid w:val="09E93FA5"/>
    <w:rsid w:val="09EE2822"/>
    <w:rsid w:val="0AFB3396"/>
    <w:rsid w:val="0B13539B"/>
    <w:rsid w:val="0B24315C"/>
    <w:rsid w:val="0B4B1C27"/>
    <w:rsid w:val="0D9F45DE"/>
    <w:rsid w:val="0E1C10D1"/>
    <w:rsid w:val="0E6A782F"/>
    <w:rsid w:val="0EB21FBD"/>
    <w:rsid w:val="0F956437"/>
    <w:rsid w:val="0FC30926"/>
    <w:rsid w:val="0FF07438"/>
    <w:rsid w:val="102A2753"/>
    <w:rsid w:val="1102547E"/>
    <w:rsid w:val="11F76764"/>
    <w:rsid w:val="13DD188A"/>
    <w:rsid w:val="13E56991"/>
    <w:rsid w:val="14186D67"/>
    <w:rsid w:val="142D2812"/>
    <w:rsid w:val="145E6E6F"/>
    <w:rsid w:val="152B6F63"/>
    <w:rsid w:val="15710EAB"/>
    <w:rsid w:val="159D2FDE"/>
    <w:rsid w:val="1658458D"/>
    <w:rsid w:val="17013AE2"/>
    <w:rsid w:val="17207970"/>
    <w:rsid w:val="177666A9"/>
    <w:rsid w:val="17AE5249"/>
    <w:rsid w:val="17D86F39"/>
    <w:rsid w:val="1803076B"/>
    <w:rsid w:val="18C63235"/>
    <w:rsid w:val="196C776F"/>
    <w:rsid w:val="19785E3F"/>
    <w:rsid w:val="1983388C"/>
    <w:rsid w:val="19F05C83"/>
    <w:rsid w:val="1AC23018"/>
    <w:rsid w:val="1AC437A4"/>
    <w:rsid w:val="1ADA6B24"/>
    <w:rsid w:val="1B1F09DB"/>
    <w:rsid w:val="1C0D4CD7"/>
    <w:rsid w:val="1C13417D"/>
    <w:rsid w:val="1C8B3935"/>
    <w:rsid w:val="1D230C56"/>
    <w:rsid w:val="1D515A43"/>
    <w:rsid w:val="1DE62D5A"/>
    <w:rsid w:val="1E5A19E3"/>
    <w:rsid w:val="1E9B2A6E"/>
    <w:rsid w:val="1EE6018D"/>
    <w:rsid w:val="1F374545"/>
    <w:rsid w:val="1F53564D"/>
    <w:rsid w:val="201A3F23"/>
    <w:rsid w:val="203527EC"/>
    <w:rsid w:val="20A83220"/>
    <w:rsid w:val="21535F4C"/>
    <w:rsid w:val="21A70497"/>
    <w:rsid w:val="226513C9"/>
    <w:rsid w:val="23287787"/>
    <w:rsid w:val="23614286"/>
    <w:rsid w:val="23616767"/>
    <w:rsid w:val="241412F8"/>
    <w:rsid w:val="24C11F9C"/>
    <w:rsid w:val="24DD6DCC"/>
    <w:rsid w:val="257F6C45"/>
    <w:rsid w:val="25C3724F"/>
    <w:rsid w:val="25F51927"/>
    <w:rsid w:val="26C57ECF"/>
    <w:rsid w:val="27007912"/>
    <w:rsid w:val="279F8797"/>
    <w:rsid w:val="284D6B87"/>
    <w:rsid w:val="28D64DCE"/>
    <w:rsid w:val="299E3412"/>
    <w:rsid w:val="29CC17B4"/>
    <w:rsid w:val="2A5E1D27"/>
    <w:rsid w:val="2A756869"/>
    <w:rsid w:val="2B011CF0"/>
    <w:rsid w:val="2BB00137"/>
    <w:rsid w:val="2BE21CDC"/>
    <w:rsid w:val="2D917516"/>
    <w:rsid w:val="2E474078"/>
    <w:rsid w:val="2E9E25BD"/>
    <w:rsid w:val="2ED27DE6"/>
    <w:rsid w:val="2F5527C5"/>
    <w:rsid w:val="2FBB2F70"/>
    <w:rsid w:val="3047426A"/>
    <w:rsid w:val="30CE0A81"/>
    <w:rsid w:val="33457039"/>
    <w:rsid w:val="33B57CD6"/>
    <w:rsid w:val="33FC76B3"/>
    <w:rsid w:val="346906DB"/>
    <w:rsid w:val="34DE5E29"/>
    <w:rsid w:val="35F88D58"/>
    <w:rsid w:val="36186CF3"/>
    <w:rsid w:val="36B50719"/>
    <w:rsid w:val="36EB75BC"/>
    <w:rsid w:val="37106F10"/>
    <w:rsid w:val="37584D1F"/>
    <w:rsid w:val="3768578B"/>
    <w:rsid w:val="37856C5C"/>
    <w:rsid w:val="37BE35FD"/>
    <w:rsid w:val="381454AB"/>
    <w:rsid w:val="384653A1"/>
    <w:rsid w:val="384A5821"/>
    <w:rsid w:val="397321C6"/>
    <w:rsid w:val="39D65BFA"/>
    <w:rsid w:val="3AAB3FD3"/>
    <w:rsid w:val="3ADA6C48"/>
    <w:rsid w:val="3B1B2B15"/>
    <w:rsid w:val="3B855DC8"/>
    <w:rsid w:val="3CD92605"/>
    <w:rsid w:val="3D1B504E"/>
    <w:rsid w:val="3D4C01F7"/>
    <w:rsid w:val="3D7A5939"/>
    <w:rsid w:val="3D830958"/>
    <w:rsid w:val="3DB85A64"/>
    <w:rsid w:val="3DF00B18"/>
    <w:rsid w:val="3E5F40AD"/>
    <w:rsid w:val="3F8F3AD1"/>
    <w:rsid w:val="3FA251E6"/>
    <w:rsid w:val="401C13CE"/>
    <w:rsid w:val="40C15F0C"/>
    <w:rsid w:val="41731A1B"/>
    <w:rsid w:val="41A970CC"/>
    <w:rsid w:val="41CE268F"/>
    <w:rsid w:val="41D25C46"/>
    <w:rsid w:val="42154762"/>
    <w:rsid w:val="425A03C6"/>
    <w:rsid w:val="42826238"/>
    <w:rsid w:val="443F7874"/>
    <w:rsid w:val="44692510"/>
    <w:rsid w:val="449A0F4E"/>
    <w:rsid w:val="44C539EC"/>
    <w:rsid w:val="452B604A"/>
    <w:rsid w:val="452C07F0"/>
    <w:rsid w:val="4537679D"/>
    <w:rsid w:val="45A92F06"/>
    <w:rsid w:val="45F25354"/>
    <w:rsid w:val="465B110E"/>
    <w:rsid w:val="46EA5025"/>
    <w:rsid w:val="478D4316"/>
    <w:rsid w:val="47D56826"/>
    <w:rsid w:val="47FE2202"/>
    <w:rsid w:val="48CE400C"/>
    <w:rsid w:val="48FC21D7"/>
    <w:rsid w:val="49D87DE7"/>
    <w:rsid w:val="49D90544"/>
    <w:rsid w:val="4A0D5D1E"/>
    <w:rsid w:val="4A134927"/>
    <w:rsid w:val="4A38723F"/>
    <w:rsid w:val="4AE44CD1"/>
    <w:rsid w:val="4BA55D28"/>
    <w:rsid w:val="4C1B0BC7"/>
    <w:rsid w:val="4D8409ED"/>
    <w:rsid w:val="4DFD20AB"/>
    <w:rsid w:val="4E035902"/>
    <w:rsid w:val="4E1C0C26"/>
    <w:rsid w:val="4E711B11"/>
    <w:rsid w:val="4EE50468"/>
    <w:rsid w:val="4F575C6B"/>
    <w:rsid w:val="4FA62E9D"/>
    <w:rsid w:val="502174FD"/>
    <w:rsid w:val="50942CF5"/>
    <w:rsid w:val="51B55619"/>
    <w:rsid w:val="51C07B1A"/>
    <w:rsid w:val="51FF4AE6"/>
    <w:rsid w:val="52592449"/>
    <w:rsid w:val="53B65679"/>
    <w:rsid w:val="540D44AF"/>
    <w:rsid w:val="54F14BBA"/>
    <w:rsid w:val="551D59AF"/>
    <w:rsid w:val="558C4C9C"/>
    <w:rsid w:val="565C2507"/>
    <w:rsid w:val="56633896"/>
    <w:rsid w:val="56B153BE"/>
    <w:rsid w:val="57572CCF"/>
    <w:rsid w:val="595C703F"/>
    <w:rsid w:val="597C07CB"/>
    <w:rsid w:val="599908A6"/>
    <w:rsid w:val="5A225816"/>
    <w:rsid w:val="5A3966BC"/>
    <w:rsid w:val="5A5B2064"/>
    <w:rsid w:val="5A7B6CD4"/>
    <w:rsid w:val="5AAE70AA"/>
    <w:rsid w:val="5B04316E"/>
    <w:rsid w:val="5B1433B1"/>
    <w:rsid w:val="5BB26726"/>
    <w:rsid w:val="5BB570B2"/>
    <w:rsid w:val="5BD237B0"/>
    <w:rsid w:val="5D327B1E"/>
    <w:rsid w:val="5D8A5BAC"/>
    <w:rsid w:val="5DAB143A"/>
    <w:rsid w:val="5DDB3FA9"/>
    <w:rsid w:val="5EE035AA"/>
    <w:rsid w:val="5F3B0DEA"/>
    <w:rsid w:val="5F805584"/>
    <w:rsid w:val="60795A64"/>
    <w:rsid w:val="62D41252"/>
    <w:rsid w:val="630874F5"/>
    <w:rsid w:val="63443BFB"/>
    <w:rsid w:val="63536A40"/>
    <w:rsid w:val="6394679A"/>
    <w:rsid w:val="63B35731"/>
    <w:rsid w:val="63FF4D7E"/>
    <w:rsid w:val="64545DB4"/>
    <w:rsid w:val="645962D8"/>
    <w:rsid w:val="65D538C3"/>
    <w:rsid w:val="65DC194B"/>
    <w:rsid w:val="65E25E59"/>
    <w:rsid w:val="662577E7"/>
    <w:rsid w:val="6AB158BE"/>
    <w:rsid w:val="6B5B0B88"/>
    <w:rsid w:val="6BB56CEE"/>
    <w:rsid w:val="6C133210"/>
    <w:rsid w:val="6D7D4DE5"/>
    <w:rsid w:val="6D8C0B84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6F9B2C95"/>
    <w:rsid w:val="70210785"/>
    <w:rsid w:val="70357BF9"/>
    <w:rsid w:val="70D22B78"/>
    <w:rsid w:val="712A74F5"/>
    <w:rsid w:val="71637FD2"/>
    <w:rsid w:val="718A5D23"/>
    <w:rsid w:val="72E71BF7"/>
    <w:rsid w:val="73665103"/>
    <w:rsid w:val="73CA4C19"/>
    <w:rsid w:val="73F94D9A"/>
    <w:rsid w:val="742D3B85"/>
    <w:rsid w:val="753366D1"/>
    <w:rsid w:val="76165DD7"/>
    <w:rsid w:val="76E063E5"/>
    <w:rsid w:val="77297D8C"/>
    <w:rsid w:val="77DF1FFC"/>
    <w:rsid w:val="78243542"/>
    <w:rsid w:val="792926D3"/>
    <w:rsid w:val="79BF0534"/>
    <w:rsid w:val="7A652E89"/>
    <w:rsid w:val="7B0F3449"/>
    <w:rsid w:val="7BA479E1"/>
    <w:rsid w:val="7C330D65"/>
    <w:rsid w:val="7CFB2AB1"/>
    <w:rsid w:val="7DA83A8C"/>
    <w:rsid w:val="7DCA3430"/>
    <w:rsid w:val="7DE42E8D"/>
    <w:rsid w:val="7E752216"/>
    <w:rsid w:val="7EBE525E"/>
    <w:rsid w:val="7ED87D47"/>
    <w:rsid w:val="7F121106"/>
    <w:rsid w:val="7FACCF3E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annotation text"/>
    <w:basedOn w:val="a"/>
    <w:link w:val="Char"/>
    <w:autoRedefine/>
    <w:unhideWhenUsed/>
    <w:qFormat/>
    <w:pPr>
      <w:jc w:val="left"/>
    </w:pPr>
  </w:style>
  <w:style w:type="paragraph" w:styleId="a5">
    <w:name w:val="Body Text"/>
    <w:basedOn w:val="a"/>
    <w:link w:val="Char0"/>
    <w:autoRedefine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 Indent"/>
    <w:basedOn w:val="a"/>
    <w:next w:val="a7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styleId="a7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8">
    <w:name w:val="Plain Text"/>
    <w:basedOn w:val="a"/>
    <w:autoRedefine/>
    <w:qFormat/>
    <w:rPr>
      <w:rFonts w:ascii="宋体" w:hAnsi="Courier New"/>
    </w:rPr>
  </w:style>
  <w:style w:type="paragraph" w:styleId="a9">
    <w:name w:val="Date"/>
    <w:basedOn w:val="a"/>
    <w:next w:val="a"/>
    <w:link w:val="Char1"/>
    <w:autoRedefine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a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5"/>
    <w:autoRedefine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paragraph" w:styleId="af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paragraph" w:styleId="20">
    <w:name w:val="Body Text First Indent 2"/>
    <w:basedOn w:val="a6"/>
    <w:next w:val="a"/>
    <w:autoRedefine/>
    <w:uiPriority w:val="99"/>
    <w:unhideWhenUsed/>
    <w:qFormat/>
    <w:pPr>
      <w:ind w:left="200" w:firstLineChars="200" w:firstLine="420"/>
    </w:p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annotation reference"/>
    <w:autoRedefine/>
    <w:qFormat/>
    <w:rPr>
      <w:sz w:val="21"/>
      <w:szCs w:val="21"/>
    </w:rPr>
  </w:style>
  <w:style w:type="paragraph" w:customStyle="1" w:styleId="10">
    <w:name w:val="正文文本1"/>
    <w:basedOn w:val="a"/>
    <w:autoRedefine/>
    <w:qFormat/>
    <w:pPr>
      <w:widowControl/>
      <w:spacing w:line="560" w:lineRule="exact"/>
    </w:pPr>
    <w:rPr>
      <w:b/>
      <w:bCs/>
      <w:snapToGrid w:val="0"/>
      <w:spacing w:val="1"/>
      <w:sz w:val="24"/>
      <w:szCs w:val="24"/>
    </w:rPr>
  </w:style>
  <w:style w:type="character" w:customStyle="1" w:styleId="Char4">
    <w:name w:val="页眉 Char"/>
    <w:basedOn w:val="a0"/>
    <w:link w:val="ac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b"/>
    <w:autoRedefine/>
    <w:uiPriority w:val="99"/>
    <w:qFormat/>
    <w:rPr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5">
    <w:name w:val="标题 Char"/>
    <w:link w:val="ae"/>
    <w:autoRedefine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1">
    <w:name w:val="标题 字符1"/>
    <w:basedOn w:val="a0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autoRedefine/>
    <w:qFormat/>
    <w:rPr>
      <w:rFonts w:ascii="Arial" w:eastAsia="宋体" w:hAnsi="Arial" w:cs="Arial"/>
      <w:kern w:val="0"/>
      <w:sz w:val="24"/>
      <w:szCs w:val="24"/>
    </w:rPr>
  </w:style>
  <w:style w:type="character" w:customStyle="1" w:styleId="Char0">
    <w:name w:val="正文文本 Char"/>
    <w:basedOn w:val="a0"/>
    <w:link w:val="a5"/>
    <w:autoRedefine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Char1">
    <w:name w:val="日期 Char"/>
    <w:basedOn w:val="a0"/>
    <w:link w:val="a9"/>
    <w:autoRedefine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autoRedefine/>
    <w:qFormat/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autoRedefine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Char2">
    <w:name w:val="批注框文本 Char"/>
    <w:basedOn w:val="a0"/>
    <w:link w:val="aa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6">
    <w:name w:val="批注主题 Char"/>
    <w:basedOn w:val="Char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annotation text"/>
    <w:basedOn w:val="a"/>
    <w:link w:val="Char"/>
    <w:autoRedefine/>
    <w:unhideWhenUsed/>
    <w:qFormat/>
    <w:pPr>
      <w:jc w:val="left"/>
    </w:pPr>
  </w:style>
  <w:style w:type="paragraph" w:styleId="a5">
    <w:name w:val="Body Text"/>
    <w:basedOn w:val="a"/>
    <w:link w:val="Char0"/>
    <w:autoRedefine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 Indent"/>
    <w:basedOn w:val="a"/>
    <w:next w:val="a7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styleId="a7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8">
    <w:name w:val="Plain Text"/>
    <w:basedOn w:val="a"/>
    <w:autoRedefine/>
    <w:qFormat/>
    <w:rPr>
      <w:rFonts w:ascii="宋体" w:hAnsi="Courier New"/>
    </w:rPr>
  </w:style>
  <w:style w:type="paragraph" w:styleId="a9">
    <w:name w:val="Date"/>
    <w:basedOn w:val="a"/>
    <w:next w:val="a"/>
    <w:link w:val="Char1"/>
    <w:autoRedefine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a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5"/>
    <w:autoRedefine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paragraph" w:styleId="af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paragraph" w:styleId="20">
    <w:name w:val="Body Text First Indent 2"/>
    <w:basedOn w:val="a6"/>
    <w:next w:val="a"/>
    <w:autoRedefine/>
    <w:uiPriority w:val="99"/>
    <w:unhideWhenUsed/>
    <w:qFormat/>
    <w:pPr>
      <w:ind w:left="200" w:firstLineChars="200" w:firstLine="420"/>
    </w:p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annotation reference"/>
    <w:autoRedefine/>
    <w:qFormat/>
    <w:rPr>
      <w:sz w:val="21"/>
      <w:szCs w:val="21"/>
    </w:rPr>
  </w:style>
  <w:style w:type="paragraph" w:customStyle="1" w:styleId="10">
    <w:name w:val="正文文本1"/>
    <w:basedOn w:val="a"/>
    <w:autoRedefine/>
    <w:qFormat/>
    <w:pPr>
      <w:widowControl/>
      <w:spacing w:line="560" w:lineRule="exact"/>
    </w:pPr>
    <w:rPr>
      <w:b/>
      <w:bCs/>
      <w:snapToGrid w:val="0"/>
      <w:spacing w:val="1"/>
      <w:sz w:val="24"/>
      <w:szCs w:val="24"/>
    </w:rPr>
  </w:style>
  <w:style w:type="character" w:customStyle="1" w:styleId="Char4">
    <w:name w:val="页眉 Char"/>
    <w:basedOn w:val="a0"/>
    <w:link w:val="ac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b"/>
    <w:autoRedefine/>
    <w:uiPriority w:val="99"/>
    <w:qFormat/>
    <w:rPr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5">
    <w:name w:val="标题 Char"/>
    <w:link w:val="ae"/>
    <w:autoRedefine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1">
    <w:name w:val="标题 字符1"/>
    <w:basedOn w:val="a0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autoRedefine/>
    <w:qFormat/>
    <w:rPr>
      <w:rFonts w:ascii="Arial" w:eastAsia="宋体" w:hAnsi="Arial" w:cs="Arial"/>
      <w:kern w:val="0"/>
      <w:sz w:val="24"/>
      <w:szCs w:val="24"/>
    </w:rPr>
  </w:style>
  <w:style w:type="character" w:customStyle="1" w:styleId="Char0">
    <w:name w:val="正文文本 Char"/>
    <w:basedOn w:val="a0"/>
    <w:link w:val="a5"/>
    <w:autoRedefine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Char1">
    <w:name w:val="日期 Char"/>
    <w:basedOn w:val="a0"/>
    <w:link w:val="a9"/>
    <w:autoRedefine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autoRedefine/>
    <w:qFormat/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autoRedefine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Char2">
    <w:name w:val="批注框文本 Char"/>
    <w:basedOn w:val="a0"/>
    <w:link w:val="aa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6">
    <w:name w:val="批注主题 Char"/>
    <w:basedOn w:val="Char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王</cp:lastModifiedBy>
  <cp:revision>36</cp:revision>
  <dcterms:created xsi:type="dcterms:W3CDTF">2024-11-14T16:45:00Z</dcterms:created>
  <dcterms:modified xsi:type="dcterms:W3CDTF">2025-04-03T03:13:00Z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85AD1287A2C8410488201E59E3041F43_13</vt:lpwstr>
  </property>
</Properties>
</file>