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Times New Roman"/>
          <w:b/>
          <w:bCs/>
          <w:color w:val="000000"/>
          <w:kern w:val="0"/>
          <w:sz w:val="32"/>
          <w:szCs w:val="32"/>
          <w:shd w:val="clear" w:color="auto" w:fill="FFFFFF"/>
        </w:rPr>
      </w:pPr>
      <w:r>
        <w:rPr>
          <w:rFonts w:ascii="宋体" w:hAnsi="宋体" w:eastAsia="宋体" w:cs="Times New Roman"/>
          <w:b/>
          <w:bCs/>
          <w:color w:val="000000"/>
          <w:kern w:val="0"/>
          <w:sz w:val="32"/>
          <w:szCs w:val="32"/>
          <w:shd w:val="clear" w:color="auto" w:fill="FFFFFF"/>
        </w:rPr>
        <w:t>OA系统运维项目</w:t>
      </w:r>
    </w:p>
    <w:p>
      <w:pPr>
        <w:spacing w:line="360" w:lineRule="auto"/>
        <w:jc w:val="center"/>
        <w:rPr>
          <w:rFonts w:hint="eastAsia" w:ascii="宋体" w:hAnsi="宋体" w:eastAsia="宋体" w:cs="Times New Roman"/>
          <w:b/>
          <w:bCs/>
          <w:color w:val="000000"/>
          <w:kern w:val="0"/>
          <w:sz w:val="32"/>
          <w:szCs w:val="32"/>
          <w:shd w:val="clear" w:color="auto" w:fill="FFFFFF"/>
        </w:rPr>
      </w:pPr>
      <w:r>
        <w:rPr>
          <w:rFonts w:ascii="宋体" w:hAnsi="宋体" w:eastAsia="宋体" w:cs="Times New Roman"/>
          <w:b/>
          <w:bCs/>
          <w:color w:val="000000"/>
          <w:kern w:val="0"/>
          <w:sz w:val="32"/>
          <w:szCs w:val="32"/>
          <w:shd w:val="clear" w:color="auto" w:fill="FFFFFF"/>
        </w:rPr>
        <w:t>需求公示附件</w:t>
      </w:r>
    </w:p>
    <w:p>
      <w:pPr>
        <w:spacing w:line="360" w:lineRule="auto"/>
        <w:rPr>
          <w:rFonts w:ascii="Times New Roman" w:hAnsi="Times New Roman" w:eastAsia="宋体" w:cs="Times New Roman"/>
          <w:b/>
          <w:bCs/>
          <w:color w:val="000000"/>
          <w:kern w:val="0"/>
          <w:sz w:val="24"/>
          <w:szCs w:val="24"/>
          <w:shd w:val="clear" w:color="auto" w:fill="FFFFFF"/>
        </w:rPr>
      </w:pPr>
      <w:r>
        <w:rPr>
          <w:rFonts w:ascii="Times New Roman" w:hAnsi="Times New Roman" w:eastAsia="宋体" w:cs="Times New Roman"/>
          <w:b/>
          <w:bCs/>
          <w:color w:val="000000"/>
          <w:kern w:val="0"/>
          <w:sz w:val="24"/>
          <w:szCs w:val="24"/>
          <w:shd w:val="clear" w:color="auto" w:fill="FFFFFF"/>
        </w:rPr>
        <w:t> </w:t>
      </w:r>
    </w:p>
    <w:p>
      <w:pPr>
        <w:rPr>
          <w:rFonts w:ascii="Times New Roman" w:hAnsi="Times New Roman" w:eastAsia="宋体" w:cs="Times New Roman"/>
          <w:b/>
          <w:bCs/>
          <w:color w:val="000000"/>
          <w:kern w:val="0"/>
          <w:sz w:val="24"/>
          <w:szCs w:val="24"/>
          <w:shd w:val="clear" w:color="auto" w:fill="FFFFFF"/>
        </w:rPr>
      </w:pPr>
      <w:r>
        <w:rPr>
          <w:rFonts w:ascii="Times New Roman" w:hAnsi="Times New Roman" w:eastAsia="宋体" w:cs="Times New Roman"/>
          <w:b/>
          <w:bCs/>
          <w:color w:val="000000"/>
          <w:kern w:val="0"/>
          <w:sz w:val="24"/>
          <w:szCs w:val="24"/>
          <w:shd w:val="clear" w:color="auto" w:fill="FFFFFF"/>
        </w:rPr>
        <w:t>附件一 报名材料：</w:t>
      </w:r>
    </w:p>
    <w:p>
      <w:pPr>
        <w:spacing w:line="360" w:lineRule="auto"/>
        <w:rPr>
          <w:rFonts w:ascii="Times New Roman" w:hAnsi="Times New Roman" w:eastAsia="宋体" w:cs="Times New Roman"/>
          <w:b/>
          <w:sz w:val="24"/>
          <w:szCs w:val="24"/>
        </w:rPr>
      </w:pPr>
      <w:r>
        <w:rPr>
          <w:rFonts w:ascii="Times New Roman" w:hAnsi="Times New Roman" w:eastAsia="宋体" w:cs="Times New Roman"/>
          <w:b/>
          <w:sz w:val="24"/>
          <w:szCs w:val="24"/>
        </w:rPr>
        <w:t>（注：以下附件1至附件</w:t>
      </w:r>
      <w:r>
        <w:rPr>
          <w:rFonts w:hint="eastAsia" w:ascii="Times New Roman" w:hAnsi="Times New Roman" w:eastAsia="宋体" w:cs="Times New Roman"/>
          <w:b/>
          <w:sz w:val="24"/>
          <w:szCs w:val="24"/>
        </w:rPr>
        <w:t>3</w:t>
      </w:r>
      <w:r>
        <w:rPr>
          <w:rFonts w:ascii="Times New Roman" w:hAnsi="Times New Roman" w:eastAsia="宋体" w:cs="Times New Roman"/>
          <w:b/>
          <w:sz w:val="24"/>
          <w:szCs w:val="24"/>
        </w:rPr>
        <w:t>为实质性条款，没有对此作出完全响应的供应商将被拒绝）</w:t>
      </w:r>
    </w:p>
    <w:tbl>
      <w:tblPr>
        <w:tblStyle w:val="10"/>
        <w:tblpPr w:leftFromText="180" w:rightFromText="180" w:vertAnchor="text" w:tblpXSpec="center" w:tblpY="347"/>
        <w:tblOverlap w:val="never"/>
        <w:tblW w:w="84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1245"/>
        <w:gridCol w:w="2609"/>
        <w:gridCol w:w="1135"/>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8460" w:type="dxa"/>
            <w:gridSpan w:val="5"/>
          </w:tcPr>
          <w:p>
            <w:pPr>
              <w:pStyle w:val="15"/>
              <w:jc w:val="center"/>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报名信息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jc w:val="center"/>
        </w:trPr>
        <w:tc>
          <w:tcPr>
            <w:tcW w:w="1953" w:type="dxa"/>
            <w:vAlign w:val="center"/>
          </w:tcPr>
          <w:p>
            <w:pPr>
              <w:pStyle w:val="15"/>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单位名称</w:t>
            </w:r>
          </w:p>
        </w:tc>
        <w:tc>
          <w:tcPr>
            <w:tcW w:w="1245" w:type="dxa"/>
            <w:vAlign w:val="center"/>
          </w:tcPr>
          <w:p>
            <w:pPr>
              <w:pStyle w:val="15"/>
              <w:jc w:val="center"/>
              <w:rPr>
                <w:rFonts w:ascii="Times New Roman" w:hAnsi="Times New Roman" w:eastAsia="宋体" w:cs="Times New Roman"/>
                <w:color w:val="auto"/>
                <w:sz w:val="24"/>
                <w:szCs w:val="24"/>
              </w:rPr>
            </w:pPr>
            <w:r>
              <w:rPr>
                <w:rFonts w:ascii="Times New Roman" w:hAnsi="Times New Roman" w:eastAsia="宋体" w:cs="Times New Roman"/>
                <w:color w:val="auto"/>
                <w:kern w:val="0"/>
                <w:sz w:val="24"/>
                <w:szCs w:val="24"/>
                <w:shd w:val="clear" w:color="auto" w:fill="FFFFFF"/>
              </w:rPr>
              <w:t>联系人</w:t>
            </w:r>
          </w:p>
        </w:tc>
        <w:tc>
          <w:tcPr>
            <w:tcW w:w="2609" w:type="dxa"/>
            <w:vAlign w:val="center"/>
          </w:tcPr>
          <w:p>
            <w:pPr>
              <w:pStyle w:val="15"/>
              <w:jc w:val="center"/>
              <w:rPr>
                <w:rFonts w:ascii="Times New Roman" w:hAnsi="Times New Roman" w:eastAsia="宋体" w:cs="Times New Roman"/>
                <w:color w:val="auto"/>
                <w:sz w:val="24"/>
                <w:szCs w:val="24"/>
              </w:rPr>
            </w:pPr>
            <w:r>
              <w:rPr>
                <w:rFonts w:ascii="Times New Roman" w:hAnsi="Times New Roman" w:eastAsia="宋体" w:cs="Times New Roman"/>
                <w:color w:val="auto"/>
                <w:kern w:val="0"/>
                <w:sz w:val="24"/>
                <w:szCs w:val="24"/>
                <w:shd w:val="clear" w:color="auto" w:fill="FFFFFF"/>
              </w:rPr>
              <w:t>联系电话（手机号）</w:t>
            </w:r>
          </w:p>
        </w:tc>
        <w:tc>
          <w:tcPr>
            <w:tcW w:w="1135" w:type="dxa"/>
            <w:vAlign w:val="center"/>
          </w:tcPr>
          <w:p>
            <w:pPr>
              <w:pStyle w:val="15"/>
              <w:jc w:val="center"/>
              <w:rPr>
                <w:rFonts w:ascii="Times New Roman" w:hAnsi="Times New Roman" w:eastAsia="宋体" w:cs="Times New Roman"/>
                <w:color w:val="auto"/>
                <w:kern w:val="0"/>
                <w:sz w:val="24"/>
                <w:szCs w:val="24"/>
                <w:shd w:val="clear" w:color="auto" w:fill="FFFFFF"/>
              </w:rPr>
            </w:pPr>
            <w:r>
              <w:rPr>
                <w:rFonts w:ascii="Times New Roman" w:hAnsi="Times New Roman" w:eastAsia="宋体" w:cs="Times New Roman"/>
                <w:color w:val="auto"/>
                <w:kern w:val="0"/>
                <w:sz w:val="24"/>
                <w:szCs w:val="24"/>
                <w:shd w:val="clear" w:color="auto" w:fill="FFFFFF"/>
              </w:rPr>
              <w:t>地址</w:t>
            </w:r>
          </w:p>
        </w:tc>
        <w:tc>
          <w:tcPr>
            <w:tcW w:w="1518" w:type="dxa"/>
            <w:vAlign w:val="center"/>
          </w:tcPr>
          <w:p>
            <w:pPr>
              <w:pStyle w:val="15"/>
              <w:jc w:val="center"/>
              <w:rPr>
                <w:rFonts w:ascii="Times New Roman" w:hAnsi="Times New Roman" w:eastAsia="宋体" w:cs="Times New Roman"/>
                <w:color w:val="auto"/>
                <w:kern w:val="0"/>
                <w:sz w:val="24"/>
                <w:szCs w:val="24"/>
                <w:shd w:val="clear" w:color="auto" w:fill="FFFFFF"/>
              </w:rPr>
            </w:pPr>
            <w:r>
              <w:rPr>
                <w:rFonts w:ascii="Times New Roman" w:hAnsi="Times New Roman" w:eastAsia="宋体" w:cs="Times New Roman"/>
                <w:color w:val="auto"/>
                <w:kern w:val="0"/>
                <w:sz w:val="24"/>
                <w:szCs w:val="24"/>
                <w:shd w:val="clear" w:color="auto" w:fill="FFFFFF"/>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jc w:val="center"/>
        </w:trPr>
        <w:tc>
          <w:tcPr>
            <w:tcW w:w="1953" w:type="dxa"/>
            <w:vAlign w:val="center"/>
          </w:tcPr>
          <w:p>
            <w:pPr>
              <w:pStyle w:val="15"/>
              <w:jc w:val="center"/>
              <w:rPr>
                <w:rFonts w:ascii="Times New Roman" w:hAnsi="Times New Roman" w:eastAsia="宋体" w:cs="Times New Roman"/>
                <w:color w:val="auto"/>
                <w:sz w:val="24"/>
                <w:szCs w:val="24"/>
              </w:rPr>
            </w:pPr>
          </w:p>
        </w:tc>
        <w:tc>
          <w:tcPr>
            <w:tcW w:w="1245" w:type="dxa"/>
            <w:vAlign w:val="center"/>
          </w:tcPr>
          <w:p>
            <w:pPr>
              <w:pStyle w:val="15"/>
              <w:jc w:val="center"/>
              <w:rPr>
                <w:rFonts w:ascii="Times New Roman" w:hAnsi="Times New Roman" w:eastAsia="宋体" w:cs="Times New Roman"/>
                <w:color w:val="auto"/>
                <w:kern w:val="0"/>
                <w:sz w:val="24"/>
                <w:szCs w:val="24"/>
                <w:shd w:val="clear" w:color="auto" w:fill="FFFFFF"/>
              </w:rPr>
            </w:pPr>
          </w:p>
        </w:tc>
        <w:tc>
          <w:tcPr>
            <w:tcW w:w="2609" w:type="dxa"/>
            <w:vAlign w:val="center"/>
          </w:tcPr>
          <w:p>
            <w:pPr>
              <w:pStyle w:val="15"/>
              <w:jc w:val="center"/>
              <w:rPr>
                <w:rFonts w:ascii="Times New Roman" w:hAnsi="Times New Roman" w:eastAsia="宋体" w:cs="Times New Roman"/>
                <w:color w:val="auto"/>
                <w:sz w:val="24"/>
                <w:szCs w:val="24"/>
              </w:rPr>
            </w:pPr>
          </w:p>
        </w:tc>
        <w:tc>
          <w:tcPr>
            <w:tcW w:w="1135" w:type="dxa"/>
            <w:vAlign w:val="center"/>
          </w:tcPr>
          <w:p>
            <w:pPr>
              <w:pStyle w:val="15"/>
              <w:jc w:val="center"/>
              <w:rPr>
                <w:rFonts w:ascii="Times New Roman" w:hAnsi="Times New Roman" w:eastAsia="宋体" w:cs="Times New Roman"/>
                <w:color w:val="auto"/>
                <w:sz w:val="24"/>
                <w:szCs w:val="24"/>
              </w:rPr>
            </w:pPr>
          </w:p>
        </w:tc>
        <w:tc>
          <w:tcPr>
            <w:tcW w:w="1518" w:type="dxa"/>
            <w:vAlign w:val="center"/>
          </w:tcPr>
          <w:p>
            <w:pPr>
              <w:pStyle w:val="15"/>
              <w:jc w:val="center"/>
              <w:rPr>
                <w:rFonts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8460" w:type="dxa"/>
            <w:gridSpan w:val="5"/>
          </w:tcPr>
          <w:p>
            <w:pPr>
              <w:pStyle w:val="15"/>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注：请报名供应商填写以上信息。</w:t>
            </w:r>
          </w:p>
        </w:tc>
      </w:tr>
    </w:tbl>
    <w:p>
      <w:pPr>
        <w:pStyle w:val="15"/>
        <w:rPr>
          <w:rFonts w:ascii="Times New Roman" w:hAnsi="Times New Roman" w:eastAsia="宋体" w:cs="Times New Roman"/>
          <w:sz w:val="24"/>
          <w:szCs w:val="24"/>
        </w:rPr>
      </w:pPr>
    </w:p>
    <w:p>
      <w:pPr>
        <w:spacing w:line="360" w:lineRule="auto"/>
        <w:rPr>
          <w:rFonts w:hint="eastAsia" w:ascii="宋体" w:hAnsi="宋体" w:eastAsia="宋体" w:cs="Times New Roman"/>
          <w:color w:val="000000"/>
          <w:kern w:val="0"/>
          <w:sz w:val="24"/>
          <w:szCs w:val="24"/>
          <w:shd w:val="clear" w:color="auto" w:fill="FFFFFF"/>
        </w:rPr>
      </w:pPr>
      <w:r>
        <w:rPr>
          <w:rFonts w:ascii="宋体" w:hAnsi="宋体" w:eastAsia="宋体" w:cs="Times New Roman"/>
          <w:color w:val="000000"/>
          <w:kern w:val="0"/>
          <w:sz w:val="24"/>
          <w:szCs w:val="24"/>
          <w:shd w:val="clear" w:color="auto" w:fill="FFFFFF"/>
        </w:rPr>
        <w:t>附件1 有效的营业执照或法人证书等证明文件，以自然人身份参与的提交自然人的有效身份证明</w:t>
      </w:r>
    </w:p>
    <w:p>
      <w:pPr>
        <w:spacing w:line="360" w:lineRule="auto"/>
        <w:rPr>
          <w:rFonts w:hint="eastAsia" w:ascii="宋体" w:hAnsi="宋体" w:eastAsia="宋体" w:cs="Times New Roman"/>
          <w:color w:val="000000"/>
          <w:kern w:val="0"/>
          <w:sz w:val="24"/>
          <w:szCs w:val="24"/>
          <w:shd w:val="clear" w:color="auto" w:fill="FFFFFF"/>
        </w:rPr>
      </w:pPr>
      <w:r>
        <w:rPr>
          <w:rFonts w:ascii="宋体" w:hAnsi="宋体" w:eastAsia="宋体" w:cs="Times New Roman"/>
          <w:color w:val="000000"/>
          <w:kern w:val="0"/>
          <w:sz w:val="24"/>
          <w:szCs w:val="24"/>
          <w:shd w:val="clear" w:color="auto" w:fill="FFFFFF"/>
        </w:rPr>
        <w:t>附件2 法定代表人/负责人身份证明</w:t>
      </w:r>
    </w:p>
    <w:p>
      <w:pPr>
        <w:spacing w:line="360" w:lineRule="auto"/>
        <w:rPr>
          <w:rFonts w:hint="eastAsia" w:ascii="宋体" w:hAnsi="宋体" w:eastAsia="宋体" w:cs="Times New Roman"/>
          <w:color w:val="000000"/>
          <w:kern w:val="0"/>
          <w:sz w:val="24"/>
          <w:szCs w:val="24"/>
          <w:shd w:val="clear" w:color="auto" w:fill="FFFFFF"/>
        </w:rPr>
      </w:pPr>
      <w:r>
        <w:rPr>
          <w:rFonts w:ascii="宋体" w:hAnsi="宋体" w:eastAsia="宋体" w:cs="Times New Roman"/>
          <w:color w:val="000000"/>
          <w:kern w:val="0"/>
          <w:sz w:val="24"/>
          <w:szCs w:val="24"/>
          <w:shd w:val="clear" w:color="auto" w:fill="FFFFFF"/>
        </w:rPr>
        <w:t>附件3 法定代表人/负责人授权书</w:t>
      </w:r>
    </w:p>
    <w:p>
      <w:pPr>
        <w:spacing w:line="360" w:lineRule="auto"/>
        <w:rPr>
          <w:rFonts w:ascii="Times New Roman" w:hAnsi="Times New Roman" w:eastAsia="宋体" w:cs="Times New Roman"/>
          <w:b/>
          <w:bCs/>
          <w:color w:val="000000"/>
          <w:kern w:val="0"/>
          <w:sz w:val="24"/>
          <w:szCs w:val="24"/>
          <w:shd w:val="clear" w:color="auto" w:fill="FFFFFF"/>
        </w:rPr>
      </w:pPr>
    </w:p>
    <w:p>
      <w:pPr>
        <w:pStyle w:val="15"/>
        <w:rPr>
          <w:rFonts w:ascii="Times New Roman" w:hAnsi="Times New Roman" w:eastAsia="宋体" w:cs="Times New Roman"/>
          <w:b/>
          <w:bCs/>
          <w:color w:val="auto"/>
          <w:sz w:val="28"/>
          <w:szCs w:val="28"/>
        </w:rPr>
      </w:pPr>
      <w:r>
        <w:rPr>
          <w:rFonts w:ascii="Times New Roman" w:hAnsi="Times New Roman" w:eastAsia="宋体" w:cs="Times New Roman"/>
          <w:b/>
          <w:bCs/>
          <w:color w:val="000000"/>
          <w:kern w:val="0"/>
          <w:sz w:val="24"/>
          <w:szCs w:val="24"/>
          <w:shd w:val="clear" w:color="auto" w:fill="FFFFFF"/>
        </w:rPr>
        <w:br w:type="page"/>
      </w:r>
      <w:r>
        <w:rPr>
          <w:rFonts w:ascii="Times New Roman" w:hAnsi="Times New Roman" w:eastAsia="宋体" w:cs="Times New Roman"/>
          <w:b/>
          <w:bCs/>
          <w:color w:val="auto"/>
          <w:sz w:val="28"/>
          <w:szCs w:val="28"/>
        </w:rPr>
        <w:t>报名材料格式：</w:t>
      </w:r>
    </w:p>
    <w:p>
      <w:pPr>
        <w:pStyle w:val="15"/>
        <w:rPr>
          <w:rFonts w:ascii="Times New Roman" w:hAnsi="Times New Roman" w:eastAsia="宋体" w:cs="Times New Roman"/>
          <w:color w:val="auto"/>
          <w:sz w:val="24"/>
          <w:szCs w:val="24"/>
        </w:rPr>
      </w:pPr>
      <w:bookmarkStart w:id="0" w:name="_Toc17461"/>
      <w:r>
        <w:rPr>
          <w:rFonts w:ascii="Times New Roman" w:hAnsi="Times New Roman" w:eastAsia="宋体" w:cs="Times New Roman"/>
          <w:b/>
          <w:bCs/>
          <w:color w:val="auto"/>
          <w:sz w:val="24"/>
          <w:szCs w:val="24"/>
        </w:rPr>
        <w:t>附件 1  有效的营业执照或法人证书等证明文件（复印件，须加盖供应商公章），以自然人身份参与的提交自然人的有效身份证明（复印件）</w:t>
      </w:r>
      <w:bookmarkEnd w:id="0"/>
    </w:p>
    <w:p>
      <w:pPr>
        <w:pStyle w:val="15"/>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 </w:t>
      </w:r>
    </w:p>
    <w:p>
      <w:pPr>
        <w:pStyle w:val="15"/>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 </w:t>
      </w:r>
    </w:p>
    <w:p>
      <w:pPr>
        <w:pStyle w:val="15"/>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 </w:t>
      </w:r>
    </w:p>
    <w:p>
      <w:pPr>
        <w:pStyle w:val="15"/>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 </w:t>
      </w:r>
    </w:p>
    <w:p>
      <w:pPr>
        <w:pStyle w:val="15"/>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 </w:t>
      </w:r>
    </w:p>
    <w:p>
      <w:pPr>
        <w:spacing w:line="360" w:lineRule="auto"/>
        <w:rPr>
          <w:rFonts w:ascii="Times New Roman" w:hAnsi="Times New Roman" w:eastAsia="宋体" w:cs="Times New Roman"/>
          <w:b/>
          <w:bCs/>
          <w:color w:val="000000"/>
          <w:kern w:val="0"/>
          <w:sz w:val="24"/>
          <w:szCs w:val="24"/>
          <w:shd w:val="clear" w:color="auto" w:fill="FFFFFF"/>
        </w:rPr>
      </w:pPr>
      <w:bookmarkStart w:id="1" w:name="_Toc421622105"/>
      <w:bookmarkEnd w:id="1"/>
      <w:bookmarkStart w:id="2" w:name="_Toc495677503"/>
      <w:r>
        <w:rPr>
          <w:rFonts w:ascii="Times New Roman" w:hAnsi="Times New Roman" w:eastAsia="宋体" w:cs="Times New Roman"/>
          <w:b/>
          <w:bCs/>
          <w:color w:val="000000"/>
          <w:kern w:val="0"/>
          <w:sz w:val="24"/>
          <w:szCs w:val="24"/>
          <w:shd w:val="clear" w:color="auto" w:fill="FFFFFF"/>
        </w:rPr>
        <w:br w:type="page"/>
      </w:r>
      <w:r>
        <w:rPr>
          <w:rFonts w:ascii="Times New Roman" w:hAnsi="Times New Roman" w:eastAsia="宋体" w:cs="Times New Roman"/>
          <w:b/>
          <w:bCs/>
          <w:color w:val="000000"/>
          <w:kern w:val="0"/>
          <w:sz w:val="24"/>
          <w:szCs w:val="24"/>
          <w:shd w:val="clear" w:color="auto" w:fill="FFFFFF"/>
        </w:rPr>
        <w:t> </w:t>
      </w:r>
      <w:bookmarkEnd w:id="2"/>
      <w:bookmarkStart w:id="3" w:name="_Toc12784"/>
      <w:bookmarkEnd w:id="3"/>
      <w:bookmarkStart w:id="4" w:name="_Toc4718"/>
      <w:bookmarkEnd w:id="4"/>
      <w:bookmarkStart w:id="5" w:name="_Toc37675382"/>
      <w:r>
        <w:rPr>
          <w:rFonts w:ascii="Times New Roman" w:hAnsi="Times New Roman" w:eastAsia="宋体" w:cs="Times New Roman"/>
          <w:b/>
          <w:bCs/>
          <w:color w:val="000000"/>
          <w:kern w:val="0"/>
          <w:sz w:val="24"/>
          <w:szCs w:val="24"/>
          <w:shd w:val="clear" w:color="auto" w:fill="FFFFFF"/>
        </w:rPr>
        <w:t>附件 2  法定代表人</w:t>
      </w:r>
      <w:r>
        <w:rPr>
          <w:rFonts w:hint="eastAsia" w:ascii="Times New Roman" w:hAnsi="Times New Roman" w:eastAsia="宋体" w:cs="Times New Roman"/>
          <w:b/>
          <w:bCs/>
          <w:color w:val="000000"/>
          <w:kern w:val="0"/>
          <w:sz w:val="24"/>
          <w:szCs w:val="24"/>
          <w:shd w:val="clear" w:color="auto" w:fill="FFFFFF"/>
        </w:rPr>
        <w:t>/</w:t>
      </w:r>
      <w:r>
        <w:rPr>
          <w:rFonts w:ascii="Times New Roman" w:hAnsi="Times New Roman" w:eastAsia="宋体" w:cs="Times New Roman"/>
          <w:b/>
          <w:bCs/>
          <w:color w:val="000000"/>
          <w:kern w:val="0"/>
          <w:sz w:val="24"/>
          <w:szCs w:val="24"/>
          <w:shd w:val="clear" w:color="auto" w:fill="FFFFFF"/>
        </w:rPr>
        <w:t>负责人身份证明</w:t>
      </w:r>
      <w:r>
        <w:rPr>
          <w:rFonts w:hint="eastAsia" w:ascii="Times New Roman" w:hAnsi="Times New Roman" w:eastAsia="宋体" w:cs="Times New Roman"/>
          <w:b/>
          <w:bCs/>
          <w:color w:val="000000"/>
          <w:kern w:val="0"/>
          <w:sz w:val="24"/>
          <w:szCs w:val="24"/>
          <w:shd w:val="clear" w:color="auto" w:fill="FFFFFF"/>
        </w:rPr>
        <w:t>（</w:t>
      </w:r>
      <w:r>
        <w:rPr>
          <w:rFonts w:ascii="Times New Roman" w:hAnsi="Times New Roman" w:eastAsia="宋体" w:cs="Times New Roman"/>
          <w:b/>
          <w:bCs/>
          <w:color w:val="000000"/>
          <w:kern w:val="0"/>
          <w:sz w:val="24"/>
          <w:szCs w:val="24"/>
          <w:shd w:val="clear" w:color="auto" w:fill="FFFFFF"/>
        </w:rPr>
        <w:t>格式，原件</w:t>
      </w:r>
      <w:r>
        <w:rPr>
          <w:rFonts w:hint="eastAsia" w:ascii="Times New Roman" w:hAnsi="Times New Roman" w:eastAsia="宋体" w:cs="Times New Roman"/>
          <w:b/>
          <w:bCs/>
          <w:color w:val="000000"/>
          <w:kern w:val="0"/>
          <w:sz w:val="24"/>
          <w:szCs w:val="24"/>
          <w:shd w:val="clear" w:color="auto" w:fill="FFFFFF"/>
        </w:rPr>
        <w:t>）</w:t>
      </w:r>
      <w:bookmarkEnd w:id="5"/>
    </w:p>
    <w:p>
      <w:pPr>
        <w:ind w:firstLine="480"/>
        <w:rPr>
          <w:rFonts w:hint="eastAsia" w:ascii="宋体" w:hAnsi="宋体" w:eastAsia="宋体" w:cs="宋体"/>
          <w:kern w:val="0"/>
          <w:sz w:val="24"/>
          <w:szCs w:val="24"/>
        </w:rPr>
      </w:pPr>
      <w:r>
        <w:rPr>
          <w:rFonts w:ascii="宋体" w:hAnsi="宋体" w:eastAsia="宋体" w:cs="宋体"/>
          <w:kern w:val="0"/>
          <w:sz w:val="24"/>
          <w:szCs w:val="24"/>
        </w:rPr>
        <w:t> </w:t>
      </w:r>
    </w:p>
    <w:p>
      <w:pPr>
        <w:jc w:val="center"/>
        <w:rPr>
          <w:rFonts w:hint="eastAsia" w:ascii="宋体" w:hAnsi="宋体" w:eastAsia="宋体" w:cs="宋体"/>
          <w:kern w:val="0"/>
          <w:sz w:val="24"/>
          <w:szCs w:val="24"/>
        </w:rPr>
      </w:pPr>
      <w:r>
        <w:rPr>
          <w:rFonts w:ascii="宋体" w:hAnsi="宋体" w:eastAsia="宋体" w:cs="Times New Roman"/>
          <w:b/>
          <w:bCs/>
          <w:color w:val="000000"/>
          <w:kern w:val="0"/>
          <w:sz w:val="24"/>
          <w:szCs w:val="24"/>
        </w:rPr>
        <w:t>法定代表人</w:t>
      </w:r>
      <w:r>
        <w:rPr>
          <w:rFonts w:hint="eastAsia" w:ascii="宋体" w:hAnsi="宋体" w:eastAsia="宋体" w:cs="Times New Roman"/>
          <w:b/>
          <w:bCs/>
          <w:color w:val="000000"/>
          <w:kern w:val="0"/>
          <w:sz w:val="24"/>
          <w:szCs w:val="24"/>
        </w:rPr>
        <w:t>/</w:t>
      </w:r>
      <w:r>
        <w:rPr>
          <w:rFonts w:ascii="宋体" w:hAnsi="宋体" w:eastAsia="宋体" w:cs="Times New Roman"/>
          <w:b/>
          <w:bCs/>
          <w:color w:val="000000"/>
          <w:kern w:val="0"/>
          <w:sz w:val="24"/>
          <w:szCs w:val="24"/>
        </w:rPr>
        <w:t>负责人身份证明</w:t>
      </w:r>
    </w:p>
    <w:p>
      <w:pPr>
        <w:spacing w:before="187" w:line="300" w:lineRule="auto"/>
        <w:ind w:firstLine="482"/>
        <w:rPr>
          <w:rFonts w:hint="eastAsia" w:ascii="宋体" w:hAnsi="宋体" w:eastAsia="宋体" w:cs="Times New Roman"/>
          <w:color w:val="000000"/>
          <w:kern w:val="0"/>
          <w:sz w:val="24"/>
          <w:szCs w:val="24"/>
        </w:rPr>
      </w:pPr>
    </w:p>
    <w:p>
      <w:pPr>
        <w:pStyle w:val="6"/>
        <w:spacing w:before="187" w:beforeLines="60" w:line="30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供应商名称：</w:t>
      </w:r>
    </w:p>
    <w:p>
      <w:pPr>
        <w:pStyle w:val="6"/>
        <w:spacing w:before="187" w:beforeLines="60" w:line="30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单位性质：</w:t>
      </w:r>
    </w:p>
    <w:p>
      <w:pPr>
        <w:pStyle w:val="6"/>
        <w:spacing w:before="187" w:beforeLines="60" w:line="30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成立时间：   年    月     日</w:t>
      </w:r>
    </w:p>
    <w:p>
      <w:pPr>
        <w:pStyle w:val="6"/>
        <w:spacing w:before="187" w:beforeLines="60" w:line="30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姓名：         性别：           年龄：              职务：</w:t>
      </w:r>
    </w:p>
    <w:p>
      <w:pPr>
        <w:pStyle w:val="6"/>
        <w:spacing w:before="187" w:beforeLines="60" w:line="30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 xml:space="preserve">系 </w:t>
      </w:r>
      <w:r>
        <w:rPr>
          <w:rFonts w:ascii="Times New Roman" w:hAnsi="Times New Roman" w:eastAsia="宋体" w:cs="Times New Roman"/>
          <w:sz w:val="24"/>
          <w:szCs w:val="24"/>
          <w:u w:val="single"/>
        </w:rPr>
        <w:t xml:space="preserve">    （供应商名称）   </w:t>
      </w:r>
      <w:r>
        <w:rPr>
          <w:rFonts w:ascii="Times New Roman" w:hAnsi="Times New Roman" w:eastAsia="宋体" w:cs="Times New Roman"/>
          <w:sz w:val="24"/>
          <w:szCs w:val="24"/>
        </w:rPr>
        <w:t>的法定代表人/负责人。</w:t>
      </w:r>
    </w:p>
    <w:p>
      <w:pPr>
        <w:pStyle w:val="6"/>
        <w:spacing w:before="187" w:beforeLines="60" w:line="30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特此证明。</w:t>
      </w:r>
    </w:p>
    <w:p>
      <w:pPr>
        <w:pStyle w:val="6"/>
        <w:spacing w:before="187" w:beforeLines="60" w:line="300" w:lineRule="auto"/>
        <w:ind w:firstLine="210"/>
        <w:rPr>
          <w:rFonts w:ascii="Times New Roman" w:hAnsi="Times New Roman" w:eastAsia="宋体" w:cs="Times New Roman"/>
          <w:sz w:val="24"/>
          <w:szCs w:val="24"/>
        </w:rPr>
      </w:pPr>
    </w:p>
    <w:p>
      <w:pPr>
        <w:pStyle w:val="6"/>
        <w:tabs>
          <w:tab w:val="left" w:pos="5580"/>
        </w:tabs>
        <w:spacing w:line="30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附：法定代表人/负责人的身份证明：有效的身份证正反面复印件，或有效的护照复印件。</w:t>
      </w:r>
    </w:p>
    <w:p>
      <w:pPr>
        <w:pStyle w:val="6"/>
        <w:tabs>
          <w:tab w:val="left" w:pos="5580"/>
        </w:tabs>
        <w:spacing w:line="300" w:lineRule="auto"/>
        <w:ind w:firstLine="210"/>
        <w:rPr>
          <w:rFonts w:ascii="Times New Roman" w:hAnsi="Times New Roman" w:eastAsia="宋体" w:cs="Times New Roman"/>
          <w:sz w:val="24"/>
          <w:szCs w:val="24"/>
        </w:rPr>
      </w:pPr>
    </w:p>
    <w:p>
      <w:pPr>
        <w:pStyle w:val="6"/>
        <w:tabs>
          <w:tab w:val="left" w:pos="5580"/>
        </w:tabs>
        <w:spacing w:line="300" w:lineRule="auto"/>
        <w:ind w:firstLine="210"/>
        <w:rPr>
          <w:rFonts w:ascii="Times New Roman" w:hAnsi="Times New Roman" w:eastAsia="宋体" w:cs="Times New Roman"/>
          <w:sz w:val="24"/>
          <w:szCs w:val="24"/>
        </w:rPr>
      </w:pPr>
    </w:p>
    <w:p>
      <w:pPr>
        <w:pStyle w:val="6"/>
        <w:tabs>
          <w:tab w:val="left" w:pos="5580"/>
        </w:tabs>
        <w:spacing w:line="30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供应商名称（盖章）：_________________________________</w:t>
      </w:r>
    </w:p>
    <w:p>
      <w:pPr>
        <w:pStyle w:val="6"/>
        <w:tabs>
          <w:tab w:val="left" w:pos="5580"/>
        </w:tabs>
        <w:spacing w:line="30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日期：__________________</w:t>
      </w:r>
    </w:p>
    <w:p>
      <w:pPr>
        <w:pStyle w:val="6"/>
        <w:spacing w:before="268" w:beforeLines="86" w:line="300" w:lineRule="auto"/>
        <w:ind w:firstLine="480" w:firstLineChars="200"/>
        <w:rPr>
          <w:rFonts w:ascii="Times New Roman" w:hAnsi="Times New Roman" w:eastAsia="宋体" w:cs="Times New Roman"/>
          <w:sz w:val="24"/>
          <w:szCs w:val="24"/>
        </w:rPr>
      </w:pPr>
    </w:p>
    <w:p>
      <w:pPr>
        <w:spacing w:line="360" w:lineRule="auto"/>
        <w:rPr>
          <w:rFonts w:ascii="Times New Roman" w:hAnsi="Times New Roman" w:eastAsia="宋体" w:cs="Times New Roman"/>
          <w:b/>
          <w:bCs/>
          <w:color w:val="000000"/>
          <w:kern w:val="0"/>
          <w:sz w:val="24"/>
          <w:szCs w:val="24"/>
          <w:shd w:val="clear" w:color="auto" w:fill="FFFFFF"/>
        </w:rPr>
      </w:pPr>
      <w:r>
        <w:rPr>
          <w:rFonts w:ascii="Times New Roman" w:hAnsi="Times New Roman" w:eastAsia="宋体" w:cs="Times New Roman"/>
          <w:b/>
          <w:bCs/>
          <w:color w:val="000000"/>
          <w:kern w:val="0"/>
          <w:sz w:val="24"/>
          <w:szCs w:val="24"/>
          <w:shd w:val="clear" w:color="auto" w:fill="FFFFFF"/>
        </w:rPr>
        <w:t> </w:t>
      </w:r>
    </w:p>
    <w:p>
      <w:pPr>
        <w:spacing w:line="360" w:lineRule="auto"/>
        <w:rPr>
          <w:rFonts w:ascii="Times New Roman" w:hAnsi="Times New Roman" w:eastAsia="宋体" w:cs="Times New Roman"/>
          <w:b/>
          <w:bCs/>
          <w:color w:val="000000"/>
          <w:kern w:val="0"/>
          <w:sz w:val="24"/>
          <w:szCs w:val="24"/>
          <w:shd w:val="clear" w:color="auto" w:fill="FFFFFF"/>
        </w:rPr>
      </w:pPr>
      <w:r>
        <w:rPr>
          <w:rFonts w:ascii="Times New Roman" w:hAnsi="Times New Roman" w:eastAsia="宋体" w:cs="Times New Roman"/>
          <w:b/>
          <w:bCs/>
          <w:color w:val="000000"/>
          <w:kern w:val="0"/>
          <w:sz w:val="24"/>
          <w:szCs w:val="24"/>
          <w:shd w:val="clear" w:color="auto" w:fill="FFFFFF"/>
        </w:rPr>
        <w:t> </w:t>
      </w:r>
    </w:p>
    <w:p>
      <w:pPr>
        <w:spacing w:line="360" w:lineRule="auto"/>
        <w:rPr>
          <w:rFonts w:ascii="Times New Roman" w:hAnsi="Times New Roman" w:eastAsia="宋体" w:cs="Times New Roman"/>
          <w:b/>
          <w:bCs/>
          <w:color w:val="000000"/>
          <w:kern w:val="0"/>
          <w:sz w:val="24"/>
          <w:szCs w:val="24"/>
          <w:shd w:val="clear" w:color="auto" w:fill="FFFFFF"/>
        </w:rPr>
      </w:pPr>
      <w:r>
        <w:rPr>
          <w:rFonts w:ascii="Times New Roman" w:hAnsi="Times New Roman" w:eastAsia="宋体" w:cs="Times New Roman"/>
          <w:b/>
          <w:bCs/>
          <w:color w:val="000000"/>
          <w:kern w:val="0"/>
          <w:sz w:val="24"/>
          <w:szCs w:val="24"/>
          <w:shd w:val="clear" w:color="auto" w:fill="FFFFFF"/>
        </w:rPr>
        <w:t> </w:t>
      </w:r>
    </w:p>
    <w:p>
      <w:pPr>
        <w:pStyle w:val="5"/>
        <w:rPr>
          <w:rFonts w:ascii="Times New Roman" w:hAnsi="Times New Roman" w:eastAsia="宋体" w:cs="Times New Roman"/>
          <w:b w:val="0"/>
          <w:sz w:val="24"/>
          <w:szCs w:val="24"/>
        </w:rPr>
      </w:pPr>
      <w:r>
        <w:rPr>
          <w:rFonts w:ascii="Times New Roman" w:hAnsi="Times New Roman" w:eastAsia="宋体" w:cs="Times New Roman"/>
          <w:color w:val="000000"/>
          <w:kern w:val="0"/>
          <w:sz w:val="24"/>
          <w:szCs w:val="24"/>
          <w:shd w:val="clear" w:color="auto" w:fill="FFFFFF"/>
        </w:rPr>
        <w:br w:type="page"/>
      </w:r>
      <w:bookmarkStart w:id="6" w:name="_Toc14596"/>
      <w:bookmarkStart w:id="7" w:name="_Toc37675383"/>
      <w:bookmarkStart w:id="8" w:name="_Toc29548"/>
      <w:r>
        <w:rPr>
          <w:rFonts w:ascii="Times New Roman" w:hAnsi="Times New Roman" w:eastAsia="宋体" w:cs="Times New Roman"/>
          <w:sz w:val="24"/>
          <w:szCs w:val="24"/>
        </w:rPr>
        <w:t>附件 3  法定代表人/负责人授权书（格式，原件）</w:t>
      </w:r>
      <w:bookmarkEnd w:id="6"/>
      <w:bookmarkEnd w:id="7"/>
      <w:bookmarkEnd w:id="8"/>
    </w:p>
    <w:p>
      <w:pPr>
        <w:pStyle w:val="6"/>
        <w:spacing w:before="268" w:beforeLines="86" w:line="30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（非法定代表人/负责人签署报名材料的，应提交法定代表人/负责人授权书及其附件；若报名材料由法定代表人/负责人本人签署，则可不用提交。）</w:t>
      </w:r>
    </w:p>
    <w:p>
      <w:pPr>
        <w:spacing w:line="360" w:lineRule="auto"/>
        <w:rPr>
          <w:rFonts w:ascii="Times New Roman" w:hAnsi="Times New Roman" w:eastAsia="宋体" w:cs="Times New Roman"/>
          <w:b/>
          <w:bCs/>
          <w:color w:val="000000"/>
          <w:kern w:val="0"/>
          <w:sz w:val="24"/>
          <w:szCs w:val="24"/>
          <w:shd w:val="clear" w:color="auto" w:fill="FFFFFF"/>
        </w:rPr>
      </w:pPr>
      <w:r>
        <w:rPr>
          <w:rFonts w:ascii="Times New Roman" w:hAnsi="Times New Roman" w:eastAsia="宋体" w:cs="Times New Roman"/>
          <w:b/>
          <w:bCs/>
          <w:color w:val="000000"/>
          <w:kern w:val="0"/>
          <w:sz w:val="24"/>
          <w:szCs w:val="24"/>
          <w:shd w:val="clear" w:color="auto" w:fill="FFFFFF"/>
        </w:rPr>
        <w:t> </w:t>
      </w:r>
    </w:p>
    <w:p>
      <w:pPr>
        <w:jc w:val="center"/>
        <w:rPr>
          <w:rFonts w:ascii="Times New Roman" w:hAnsi="Times New Roman" w:eastAsia="宋体" w:cs="Times New Roman"/>
          <w:b/>
          <w:sz w:val="24"/>
          <w:szCs w:val="24"/>
        </w:rPr>
      </w:pPr>
      <w:bookmarkStart w:id="9" w:name="_Toc16007829"/>
      <w:r>
        <w:rPr>
          <w:rFonts w:ascii="Times New Roman" w:hAnsi="Times New Roman" w:eastAsia="宋体" w:cs="Times New Roman"/>
          <w:b/>
          <w:sz w:val="24"/>
          <w:szCs w:val="24"/>
        </w:rPr>
        <w:t>法定代表人/负责人授权书</w:t>
      </w:r>
      <w:bookmarkEnd w:id="9"/>
    </w:p>
    <w:p>
      <w:pPr>
        <w:pStyle w:val="6"/>
        <w:spacing w:line="360" w:lineRule="auto"/>
        <w:ind w:firstLine="210"/>
        <w:rPr>
          <w:rFonts w:ascii="Times New Roman" w:hAnsi="Times New Roman" w:eastAsia="宋体" w:cs="Times New Roman"/>
          <w:sz w:val="24"/>
          <w:szCs w:val="24"/>
        </w:rPr>
      </w:pPr>
      <w:r>
        <w:rPr>
          <w:rFonts w:ascii="Times New Roman" w:hAnsi="Times New Roman" w:eastAsia="宋体" w:cs="Times New Roman"/>
          <w:sz w:val="24"/>
          <w:szCs w:val="24"/>
        </w:rPr>
        <w:t xml:space="preserve">    本授权书声明：注册于</w:t>
      </w:r>
      <w:r>
        <w:rPr>
          <w:rFonts w:ascii="Times New Roman" w:hAnsi="Times New Roman" w:eastAsia="宋体" w:cs="Times New Roman"/>
          <w:sz w:val="24"/>
          <w:szCs w:val="24"/>
          <w:u w:val="single"/>
        </w:rPr>
        <w:t xml:space="preserve">  （国家或地区的名称）   </w:t>
      </w:r>
      <w:r>
        <w:rPr>
          <w:rFonts w:ascii="Times New Roman" w:hAnsi="Times New Roman" w:eastAsia="宋体" w:cs="Times New Roman"/>
          <w:sz w:val="24"/>
          <w:szCs w:val="24"/>
        </w:rPr>
        <w:t>的</w:t>
      </w:r>
      <w:r>
        <w:rPr>
          <w:rFonts w:ascii="Times New Roman" w:hAnsi="Times New Roman" w:eastAsia="宋体" w:cs="Times New Roman"/>
          <w:sz w:val="24"/>
          <w:szCs w:val="24"/>
          <w:u w:val="single"/>
        </w:rPr>
        <w:t xml:space="preserve">   （公司名称）   </w:t>
      </w:r>
      <w:r>
        <w:rPr>
          <w:rFonts w:ascii="Times New Roman" w:hAnsi="Times New Roman" w:eastAsia="宋体" w:cs="Times New Roman"/>
          <w:sz w:val="24"/>
          <w:szCs w:val="24"/>
        </w:rPr>
        <w:t>的在下面签字或盖章的</w:t>
      </w:r>
      <w:r>
        <w:rPr>
          <w:rFonts w:ascii="Times New Roman" w:hAnsi="Times New Roman" w:eastAsia="宋体" w:cs="Times New Roman"/>
          <w:sz w:val="24"/>
          <w:szCs w:val="24"/>
          <w:u w:val="single"/>
        </w:rPr>
        <w:t xml:space="preserve">   （法定代表人/负责人姓名）   </w:t>
      </w:r>
      <w:r>
        <w:rPr>
          <w:rFonts w:ascii="Times New Roman" w:hAnsi="Times New Roman" w:eastAsia="宋体" w:cs="Times New Roman"/>
          <w:sz w:val="24"/>
          <w:szCs w:val="24"/>
        </w:rPr>
        <w:t>代表本公司授权</w:t>
      </w:r>
      <w:r>
        <w:rPr>
          <w:rFonts w:ascii="Times New Roman" w:hAnsi="Times New Roman" w:eastAsia="宋体" w:cs="Times New Roman"/>
          <w:sz w:val="24"/>
          <w:szCs w:val="24"/>
          <w:u w:val="single"/>
        </w:rPr>
        <w:t xml:space="preserve">   （公司名称） </w:t>
      </w:r>
      <w:r>
        <w:rPr>
          <w:rFonts w:ascii="Times New Roman" w:hAnsi="Times New Roman" w:eastAsia="宋体" w:cs="Times New Roman"/>
          <w:sz w:val="24"/>
          <w:szCs w:val="24"/>
        </w:rPr>
        <w:t xml:space="preserve">  的在下面签字或盖章的</w:t>
      </w:r>
      <w:r>
        <w:rPr>
          <w:rFonts w:ascii="Times New Roman" w:hAnsi="Times New Roman" w:eastAsia="宋体" w:cs="Times New Roman"/>
          <w:sz w:val="24"/>
          <w:szCs w:val="24"/>
          <w:u w:val="single"/>
        </w:rPr>
        <w:t xml:space="preserve">    （被授权人的姓名）    </w:t>
      </w:r>
      <w:r>
        <w:rPr>
          <w:rFonts w:ascii="Times New Roman" w:hAnsi="Times New Roman" w:eastAsia="宋体" w:cs="Times New Roman"/>
          <w:sz w:val="24"/>
          <w:szCs w:val="24"/>
        </w:rPr>
        <w:t>为本公司的合法代理人，就</w:t>
      </w:r>
      <w:r>
        <w:rPr>
          <w:rFonts w:hint="eastAsia" w:ascii="Times New Roman" w:hAnsi="Times New Roman" w:eastAsia="宋体" w:cs="Times New Roman"/>
          <w:sz w:val="24"/>
          <w:szCs w:val="24"/>
          <w:u w:val="single"/>
        </w:rPr>
        <w:t xml:space="preserve">       项目</w:t>
      </w:r>
      <w:r>
        <w:rPr>
          <w:rFonts w:ascii="Times New Roman" w:hAnsi="Times New Roman" w:eastAsia="宋体" w:cs="Times New Roman"/>
          <w:sz w:val="24"/>
          <w:szCs w:val="24"/>
        </w:rPr>
        <w:t>的比选，以本公司名义处理一切与之有关的事务。　　</w:t>
      </w:r>
    </w:p>
    <w:p>
      <w:pPr>
        <w:pStyle w:val="6"/>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本授权书于__________年_____月______日生效，特此声明。</w:t>
      </w:r>
    </w:p>
    <w:p>
      <w:pPr>
        <w:pStyle w:val="6"/>
        <w:spacing w:before="187" w:beforeLines="60" w:line="360" w:lineRule="auto"/>
        <w:rPr>
          <w:rFonts w:ascii="Times New Roman" w:hAnsi="Times New Roman" w:eastAsia="宋体" w:cs="Times New Roman"/>
          <w:sz w:val="24"/>
          <w:szCs w:val="24"/>
        </w:rPr>
      </w:pPr>
    </w:p>
    <w:p>
      <w:pPr>
        <w:pStyle w:val="6"/>
        <w:spacing w:before="187" w:beforeLines="60" w:line="360" w:lineRule="auto"/>
        <w:rPr>
          <w:rFonts w:ascii="Times New Roman" w:hAnsi="Times New Roman" w:eastAsia="宋体" w:cs="Times New Roman"/>
          <w:sz w:val="24"/>
          <w:szCs w:val="24"/>
        </w:rPr>
      </w:pPr>
      <w:r>
        <w:rPr>
          <w:rFonts w:ascii="Times New Roman" w:hAnsi="Times New Roman" w:eastAsia="宋体" w:cs="Times New Roman"/>
          <w:sz w:val="24"/>
          <w:szCs w:val="24"/>
        </w:rPr>
        <w:t>法定代表人/负责人签字或盖章：_______________________________</w:t>
      </w:r>
    </w:p>
    <w:p>
      <w:pPr>
        <w:pStyle w:val="6"/>
        <w:spacing w:before="187" w:beforeLines="60" w:line="300" w:lineRule="auto"/>
        <w:rPr>
          <w:rFonts w:ascii="Times New Roman" w:hAnsi="Times New Roman" w:eastAsia="宋体" w:cs="Times New Roman"/>
          <w:sz w:val="24"/>
          <w:szCs w:val="24"/>
        </w:rPr>
      </w:pPr>
      <w:r>
        <w:rPr>
          <w:rFonts w:ascii="Times New Roman" w:hAnsi="Times New Roman" w:eastAsia="宋体" w:cs="Times New Roman"/>
          <w:sz w:val="24"/>
          <w:szCs w:val="24"/>
        </w:rPr>
        <w:t>被授权人签字或盖章：_______________________________</w:t>
      </w:r>
    </w:p>
    <w:p>
      <w:pPr>
        <w:pStyle w:val="6"/>
        <w:spacing w:before="187" w:beforeLines="60" w:line="300" w:lineRule="auto"/>
        <w:rPr>
          <w:rFonts w:ascii="Times New Roman" w:hAnsi="Times New Roman" w:eastAsia="宋体" w:cs="Times New Roman"/>
          <w:sz w:val="24"/>
          <w:szCs w:val="24"/>
        </w:rPr>
      </w:pPr>
      <w:r>
        <w:rPr>
          <w:rFonts w:ascii="Times New Roman" w:hAnsi="Times New Roman" w:eastAsia="宋体" w:cs="Times New Roman"/>
          <w:sz w:val="24"/>
          <w:szCs w:val="24"/>
        </w:rPr>
        <w:t>公司盖章：_______________________________</w:t>
      </w:r>
    </w:p>
    <w:p>
      <w:pPr>
        <w:pStyle w:val="6"/>
        <w:spacing w:before="187" w:beforeLines="60" w:line="300" w:lineRule="auto"/>
        <w:rPr>
          <w:rFonts w:ascii="Times New Roman" w:hAnsi="Times New Roman" w:eastAsia="宋体" w:cs="Times New Roman"/>
          <w:sz w:val="24"/>
          <w:szCs w:val="24"/>
        </w:rPr>
      </w:pPr>
      <w:r>
        <w:rPr>
          <w:rFonts w:ascii="Times New Roman" w:hAnsi="Times New Roman" w:eastAsia="宋体" w:cs="Times New Roman"/>
          <w:sz w:val="24"/>
          <w:szCs w:val="24"/>
        </w:rPr>
        <w:t>附：</w:t>
      </w:r>
    </w:p>
    <w:p>
      <w:pPr>
        <w:pStyle w:val="6"/>
        <w:spacing w:before="187" w:beforeLines="60" w:line="300" w:lineRule="auto"/>
        <w:rPr>
          <w:rFonts w:ascii="Times New Roman" w:hAnsi="Times New Roman" w:eastAsia="宋体" w:cs="Times New Roman"/>
          <w:sz w:val="24"/>
          <w:szCs w:val="24"/>
        </w:rPr>
      </w:pPr>
      <w:r>
        <w:rPr>
          <w:rFonts w:ascii="Times New Roman" w:hAnsi="Times New Roman" w:eastAsia="宋体" w:cs="Times New Roman"/>
          <w:sz w:val="24"/>
          <w:szCs w:val="24"/>
        </w:rPr>
        <w:t>被授权人姓名：_______________</w:t>
      </w:r>
    </w:p>
    <w:p>
      <w:pPr>
        <w:pStyle w:val="6"/>
        <w:spacing w:before="187" w:beforeLines="60" w:line="300" w:lineRule="auto"/>
        <w:rPr>
          <w:rFonts w:ascii="Times New Roman" w:hAnsi="Times New Roman" w:eastAsia="宋体" w:cs="Times New Roman"/>
          <w:sz w:val="24"/>
          <w:szCs w:val="24"/>
        </w:rPr>
      </w:pPr>
      <w:r>
        <w:rPr>
          <w:rFonts w:ascii="Times New Roman" w:hAnsi="Times New Roman" w:eastAsia="宋体" w:cs="Times New Roman"/>
          <w:sz w:val="24"/>
          <w:szCs w:val="24"/>
        </w:rPr>
        <w:t>职　　　　务：_______________</w:t>
      </w:r>
    </w:p>
    <w:p>
      <w:pPr>
        <w:pStyle w:val="6"/>
        <w:spacing w:before="187" w:beforeLines="60" w:line="300" w:lineRule="auto"/>
        <w:rPr>
          <w:rFonts w:ascii="Times New Roman" w:hAnsi="Times New Roman" w:eastAsia="宋体" w:cs="Times New Roman"/>
          <w:sz w:val="24"/>
          <w:szCs w:val="24"/>
        </w:rPr>
      </w:pPr>
      <w:r>
        <w:rPr>
          <w:rFonts w:ascii="Times New Roman" w:hAnsi="Times New Roman" w:eastAsia="宋体" w:cs="Times New Roman"/>
          <w:sz w:val="24"/>
          <w:szCs w:val="24"/>
        </w:rPr>
        <w:t>电　　　　话：_______________</w:t>
      </w:r>
    </w:p>
    <w:p>
      <w:pPr>
        <w:pStyle w:val="6"/>
        <w:spacing w:before="187" w:beforeLines="60" w:line="300" w:lineRule="auto"/>
        <w:rPr>
          <w:rFonts w:ascii="Times New Roman" w:hAnsi="Times New Roman" w:eastAsia="宋体" w:cs="Times New Roman"/>
          <w:sz w:val="24"/>
          <w:szCs w:val="24"/>
        </w:rPr>
      </w:pPr>
    </w:p>
    <w:p>
      <w:pPr>
        <w:spacing w:line="360" w:lineRule="auto"/>
        <w:rPr>
          <w:rFonts w:ascii="Times New Roman" w:hAnsi="Times New Roman" w:eastAsia="宋体" w:cs="Times New Roman"/>
          <w:b/>
          <w:bCs/>
          <w:color w:val="000000"/>
          <w:kern w:val="0"/>
          <w:sz w:val="24"/>
          <w:szCs w:val="24"/>
          <w:shd w:val="clear" w:color="auto" w:fill="FFFFFF"/>
        </w:rPr>
      </w:pPr>
      <w:r>
        <w:rPr>
          <w:rFonts w:ascii="Times New Roman" w:hAnsi="Times New Roman" w:eastAsia="宋体" w:cs="Times New Roman"/>
          <w:sz w:val="24"/>
          <w:szCs w:val="24"/>
        </w:rPr>
        <w:t>被授权人的身份证明：有效的身份证正反面复印件，或有效的护照复印件。</w:t>
      </w:r>
    </w:p>
    <w:p>
      <w:pPr>
        <w:spacing w:line="360" w:lineRule="auto"/>
        <w:rPr>
          <w:rFonts w:ascii="Times New Roman" w:hAnsi="Times New Roman" w:eastAsia="宋体" w:cs="Times New Roman"/>
          <w:b/>
          <w:bCs/>
          <w:color w:val="000000"/>
          <w:kern w:val="0"/>
          <w:sz w:val="24"/>
          <w:szCs w:val="24"/>
          <w:shd w:val="clear" w:color="auto" w:fill="FFFFFF"/>
        </w:rPr>
      </w:pPr>
    </w:p>
    <w:p>
      <w:pPr>
        <w:spacing w:line="360" w:lineRule="auto"/>
        <w:rPr>
          <w:rFonts w:ascii="Times New Roman" w:hAnsi="Times New Roman" w:eastAsia="宋体" w:cs="Times New Roman"/>
          <w:b/>
          <w:bCs/>
          <w:color w:val="000000"/>
          <w:kern w:val="0"/>
          <w:sz w:val="24"/>
          <w:szCs w:val="24"/>
          <w:shd w:val="clear" w:color="auto" w:fill="FFFFFF"/>
        </w:rPr>
      </w:pPr>
    </w:p>
    <w:p>
      <w:pPr>
        <w:widowControl/>
        <w:jc w:val="left"/>
        <w:rPr>
          <w:rFonts w:ascii="Times New Roman" w:hAnsi="Times New Roman" w:eastAsia="宋体" w:cs="Times New Roman"/>
          <w:b/>
          <w:bCs/>
          <w:color w:val="000000"/>
          <w:kern w:val="0"/>
          <w:sz w:val="24"/>
          <w:szCs w:val="24"/>
          <w:shd w:val="clear" w:color="auto" w:fill="FFFFFF"/>
        </w:rPr>
      </w:pPr>
      <w:r>
        <w:rPr>
          <w:rFonts w:ascii="Times New Roman" w:hAnsi="Times New Roman" w:eastAsia="宋体" w:cs="Times New Roman"/>
          <w:b/>
          <w:bCs/>
          <w:color w:val="000000"/>
          <w:kern w:val="0"/>
          <w:sz w:val="24"/>
          <w:szCs w:val="24"/>
          <w:shd w:val="clear" w:color="auto" w:fill="FFFFFF"/>
        </w:rPr>
        <w:br w:type="page"/>
      </w:r>
    </w:p>
    <w:p>
      <w:pPr>
        <w:pStyle w:val="5"/>
        <w:rPr>
          <w:rFonts w:ascii="Times New Roman" w:hAnsi="Times New Roman" w:eastAsia="宋体" w:cs="Times New Roman"/>
          <w:sz w:val="24"/>
          <w:szCs w:val="24"/>
        </w:rPr>
      </w:pPr>
      <w:r>
        <w:rPr>
          <w:rFonts w:ascii="Times New Roman" w:hAnsi="Times New Roman" w:eastAsia="宋体" w:cs="Times New Roman"/>
          <w:sz w:val="24"/>
          <w:szCs w:val="24"/>
        </w:rPr>
        <w:t>附件二</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采购需求</w:t>
      </w:r>
    </w:p>
    <w:p>
      <w:pPr>
        <w:spacing w:line="360" w:lineRule="auto"/>
        <w:jc w:val="left"/>
        <w:rPr>
          <w:rFonts w:hint="eastAsia" w:ascii="宋体" w:hAnsi="宋体" w:eastAsia="宋体" w:cs="宋体"/>
          <w:kern w:val="0"/>
          <w:sz w:val="24"/>
          <w:szCs w:val="24"/>
        </w:rPr>
      </w:pPr>
      <w:r>
        <w:rPr>
          <w:rFonts w:hint="eastAsia" w:ascii="宋体" w:hAnsi="宋体" w:eastAsia="宋体" w:cs="宋体"/>
          <w:b/>
          <w:bCs/>
          <w:color w:val="000000"/>
          <w:kern w:val="0"/>
          <w:sz w:val="24"/>
          <w:szCs w:val="24"/>
        </w:rPr>
        <w:t>一、资格要求</w:t>
      </w:r>
    </w:p>
    <w:p>
      <w:pPr>
        <w:spacing w:after="120" w:line="360" w:lineRule="auto"/>
        <w:rPr>
          <w:rFonts w:hint="eastAsia" w:ascii="宋体" w:hAnsi="宋体" w:eastAsia="宋体" w:cs="宋体"/>
          <w:kern w:val="0"/>
          <w:sz w:val="24"/>
          <w:szCs w:val="24"/>
        </w:rPr>
      </w:pPr>
      <w:r>
        <w:rPr>
          <w:rFonts w:hint="eastAsia" w:ascii="宋体" w:hAnsi="宋体" w:eastAsia="宋体" w:cs="宋体"/>
          <w:color w:val="000000"/>
          <w:kern w:val="0"/>
          <w:sz w:val="24"/>
          <w:szCs w:val="24"/>
        </w:rPr>
        <w:t>1.1.满足《中华人民共和国政府采购法》第二十二条规定。</w:t>
      </w:r>
    </w:p>
    <w:p>
      <w:pPr>
        <w:spacing w:after="120" w:line="360" w:lineRule="auto"/>
        <w:rPr>
          <w:rFonts w:hint="eastAsia" w:ascii="宋体" w:hAnsi="宋体" w:eastAsia="宋体" w:cs="宋体"/>
          <w:kern w:val="0"/>
          <w:sz w:val="24"/>
          <w:szCs w:val="24"/>
        </w:rPr>
      </w:pPr>
      <w:r>
        <w:rPr>
          <w:rFonts w:hint="eastAsia" w:ascii="宋体" w:hAnsi="宋体" w:eastAsia="宋体" w:cs="宋体"/>
          <w:color w:val="000000"/>
          <w:kern w:val="0"/>
          <w:sz w:val="24"/>
          <w:szCs w:val="24"/>
        </w:rPr>
        <w:t>1.2.供应商必须在中华人民共和国境内注册，具有独立法人资格。</w:t>
      </w:r>
    </w:p>
    <w:p>
      <w:pPr>
        <w:spacing w:after="120" w:line="360" w:lineRule="auto"/>
        <w:rPr>
          <w:rFonts w:hint="eastAsia" w:ascii="宋体" w:hAnsi="宋体" w:eastAsia="宋体" w:cs="宋体"/>
          <w:kern w:val="0"/>
          <w:sz w:val="24"/>
          <w:szCs w:val="24"/>
        </w:rPr>
      </w:pPr>
      <w:r>
        <w:rPr>
          <w:rFonts w:hint="eastAsia" w:ascii="宋体" w:hAnsi="宋体" w:eastAsia="宋体" w:cs="宋体"/>
          <w:color w:val="000000"/>
          <w:kern w:val="0"/>
          <w:sz w:val="24"/>
          <w:szCs w:val="24"/>
        </w:rPr>
        <w:t>1.3.参与本项目比选活动时不存在被有关部门禁止参与政府采购活动且在有效期内的情况。</w:t>
      </w:r>
    </w:p>
    <w:p>
      <w:pPr>
        <w:spacing w:after="120" w:line="360" w:lineRule="auto"/>
        <w:rPr>
          <w:rFonts w:hint="eastAsia" w:ascii="宋体" w:hAnsi="宋体" w:eastAsia="宋体" w:cs="宋体"/>
          <w:kern w:val="0"/>
          <w:sz w:val="24"/>
          <w:szCs w:val="24"/>
        </w:rPr>
      </w:pPr>
      <w:r>
        <w:rPr>
          <w:rFonts w:hint="eastAsia" w:ascii="宋体" w:hAnsi="宋体" w:eastAsia="宋体" w:cs="宋体"/>
          <w:color w:val="000000"/>
          <w:kern w:val="0"/>
          <w:sz w:val="24"/>
          <w:szCs w:val="24"/>
        </w:rPr>
        <w:t>1.4.通过“信用中国”网站（www.creditchina.gov.cn），列入失信被执行人、重大税收违法案件当事人的供应商，以及在中国政府采购网（www.ccgp.gov.cn）网站被列入政府采购严重违法失信行为记录名单的供应商，没有资格参加本项目的比选。</w:t>
      </w:r>
    </w:p>
    <w:p>
      <w:pPr>
        <w:spacing w:after="120"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1.5.单位负责人为同一人或者存在直接控股、管理关系的不同供应商，不得参加同一合同项下的政府采购活动；除单一来源采购，为采购项目提供整体设计、规范编制或者项</w:t>
      </w:r>
      <w:bookmarkStart w:id="11" w:name="_GoBack"/>
      <w:bookmarkEnd w:id="11"/>
      <w:r>
        <w:rPr>
          <w:rFonts w:hint="eastAsia" w:ascii="宋体" w:hAnsi="宋体" w:eastAsia="宋体" w:cs="宋体"/>
          <w:color w:val="000000"/>
          <w:kern w:val="0"/>
          <w:sz w:val="24"/>
          <w:szCs w:val="24"/>
        </w:rPr>
        <w:t>目管理、监理、检测等服务的供应商，不得再参加该采购项目的其他采购活动。</w:t>
      </w:r>
    </w:p>
    <w:p>
      <w:pPr>
        <w:spacing w:after="120"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1.6.中小企业政策：</w:t>
      </w:r>
      <w:r>
        <w:rPr>
          <w:rFonts w:ascii="Times New Roman" w:hAnsi="Times New Roman" w:eastAsia="宋体" w:cs="Times New Roman"/>
          <w:sz w:val="24"/>
          <w:szCs w:val="24"/>
        </w:rPr>
        <w:t>本项目非专门面向中小/小微企业</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所属行业为</w:t>
      </w:r>
      <w:r>
        <w:rPr>
          <w:rFonts w:hint="eastAsia" w:ascii="宋体" w:hAnsi="宋体" w:eastAsia="宋体" w:cs="宋体"/>
          <w:color w:val="000000"/>
          <w:kern w:val="0"/>
          <w:sz w:val="24"/>
          <w:szCs w:val="24"/>
          <w:u w:val="single"/>
        </w:rPr>
        <w:t>软件和信息技术服</w:t>
      </w:r>
      <w:r>
        <w:rPr>
          <w:rFonts w:hint="eastAsia" w:ascii="宋体" w:hAnsi="宋体"/>
          <w:sz w:val="24"/>
          <w:u w:val="single"/>
        </w:rPr>
        <w:t>务业。</w:t>
      </w:r>
    </w:p>
    <w:p>
      <w:pPr>
        <w:spacing w:after="120" w:line="360" w:lineRule="auto"/>
        <w:rPr>
          <w:rFonts w:hint="eastAsia" w:ascii="宋体" w:hAnsi="宋体" w:eastAsia="宋体" w:cs="宋体"/>
          <w:kern w:val="0"/>
          <w:sz w:val="24"/>
          <w:szCs w:val="24"/>
        </w:rPr>
      </w:pPr>
      <w:r>
        <w:rPr>
          <w:rFonts w:hint="eastAsia" w:ascii="宋体" w:hAnsi="宋体" w:eastAsia="宋体" w:cs="宋体"/>
          <w:color w:val="000000"/>
          <w:kern w:val="0"/>
          <w:sz w:val="24"/>
          <w:szCs w:val="24"/>
        </w:rPr>
        <w:t>1.</w:t>
      </w:r>
      <w:bookmarkStart w:id="10" w:name="OLE_LINK47"/>
      <w:r>
        <w:rPr>
          <w:rFonts w:hint="eastAsia" w:ascii="宋体" w:hAnsi="宋体" w:eastAsia="宋体" w:cs="宋体"/>
          <w:color w:val="000000"/>
          <w:kern w:val="0"/>
          <w:sz w:val="24"/>
          <w:szCs w:val="24"/>
        </w:rPr>
        <w:t>7.</w:t>
      </w:r>
      <w:bookmarkEnd w:id="10"/>
      <w:r>
        <w:rPr>
          <w:rFonts w:hint="eastAsia" w:ascii="宋体" w:hAnsi="宋体" w:eastAsia="宋体" w:cs="宋体"/>
          <w:color w:val="000000"/>
          <w:kern w:val="0"/>
          <w:sz w:val="24"/>
          <w:szCs w:val="24"/>
        </w:rPr>
        <w:t>本项目不接受联合体参与。</w:t>
      </w:r>
    </w:p>
    <w:p>
      <w:pPr>
        <w:spacing w:line="360" w:lineRule="auto"/>
        <w:jc w:val="left"/>
      </w:pPr>
      <w:r>
        <w:rPr>
          <w:rFonts w:hint="eastAsia" w:ascii="宋体" w:hAnsi="宋体" w:eastAsia="宋体" w:cs="宋体"/>
          <w:b/>
          <w:bCs/>
          <w:color w:val="000000"/>
          <w:kern w:val="0"/>
          <w:sz w:val="24"/>
          <w:szCs w:val="24"/>
        </w:rPr>
        <w:t>(二)采购需求</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OA系统运维服务内容为</w:t>
      </w:r>
      <w:r>
        <w:rPr>
          <w:rFonts w:hint="eastAsia" w:ascii="Times New Roman" w:hAnsi="Times New Roman" w:eastAsia="宋体" w:cs="Times New Roman"/>
          <w:sz w:val="24"/>
          <w:szCs w:val="24"/>
          <w:lang w:val="en-US" w:eastAsia="zh-CN"/>
        </w:rPr>
        <w:t>京办</w:t>
      </w:r>
      <w:r>
        <w:rPr>
          <w:rFonts w:hint="eastAsia" w:ascii="Times New Roman" w:hAnsi="Times New Roman" w:eastAsia="宋体" w:cs="Times New Roman"/>
          <w:sz w:val="24"/>
          <w:szCs w:val="24"/>
        </w:rPr>
        <w:t>系统运行与监控、系统日常问题处理、系统配置服务及优化完善、系统问题修复、与第三方支撑软件进行更新配置、重大故障处理、应急响应处理、技术支持服务、应用系统文档更新等，日常驻场1人。</w:t>
      </w:r>
    </w:p>
    <w:p>
      <w:pPr>
        <w:spacing w:line="360" w:lineRule="auto"/>
        <w:ind w:firstLine="480" w:firstLineChars="200"/>
        <w:rPr>
          <w:rFonts w:ascii="Times New Roman" w:hAnsi="Times New Roman" w:eastAsia="宋体" w:cs="Times New Roman"/>
          <w:sz w:val="24"/>
          <w:szCs w:val="24"/>
        </w:rPr>
      </w:pPr>
    </w:p>
    <w:tbl>
      <w:tblPr>
        <w:tblStyle w:val="9"/>
        <w:tblW w:w="9068" w:type="dxa"/>
        <w:jc w:val="center"/>
        <w:tblInd w:w="0" w:type="dxa"/>
        <w:tblLayout w:type="fixed"/>
        <w:tblCellMar>
          <w:top w:w="0" w:type="dxa"/>
          <w:left w:w="0" w:type="dxa"/>
          <w:bottom w:w="0" w:type="dxa"/>
          <w:right w:w="0" w:type="dxa"/>
        </w:tblCellMar>
      </w:tblPr>
      <w:tblGrid>
        <w:gridCol w:w="3384"/>
        <w:gridCol w:w="5684"/>
      </w:tblGrid>
      <w:tr>
        <w:tblPrEx>
          <w:tblLayout w:type="fixed"/>
          <w:tblCellMar>
            <w:top w:w="0" w:type="dxa"/>
            <w:left w:w="0" w:type="dxa"/>
            <w:bottom w:w="0" w:type="dxa"/>
            <w:right w:w="0" w:type="dxa"/>
          </w:tblCellMar>
        </w:tblPrEx>
        <w:trPr>
          <w:trHeight w:val="873" w:hRule="atLeast"/>
          <w:jc w:val="center"/>
        </w:trPr>
        <w:tc>
          <w:tcPr>
            <w:tcW w:w="3384" w:type="dxa"/>
            <w:tcBorders>
              <w:top w:val="single" w:color="000000" w:sz="4" w:space="0"/>
              <w:left w:val="single" w:color="000000" w:sz="4" w:space="0"/>
              <w:bottom w:val="single" w:color="auto"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黑体"/>
                <w:b/>
                <w:bCs/>
                <w:color w:val="000000"/>
                <w:sz w:val="24"/>
                <w:szCs w:val="24"/>
                <w:lang w:bidi="ar"/>
              </w:rPr>
            </w:pPr>
            <w:r>
              <w:rPr>
                <w:rFonts w:hint="eastAsia" w:ascii="宋体" w:hAnsi="宋体" w:eastAsia="宋体" w:cs="黑体"/>
                <w:b/>
                <w:bCs/>
                <w:color w:val="000000"/>
                <w:sz w:val="24"/>
                <w:szCs w:val="24"/>
                <w:lang w:bidi="ar"/>
              </w:rPr>
              <w:t>工作内容</w:t>
            </w:r>
          </w:p>
        </w:tc>
        <w:tc>
          <w:tcPr>
            <w:tcW w:w="5684" w:type="dxa"/>
            <w:tcBorders>
              <w:top w:val="single" w:color="000000" w:sz="4" w:space="0"/>
              <w:left w:val="single" w:color="000000" w:sz="4" w:space="0"/>
              <w:bottom w:val="single" w:color="auto"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黑体"/>
                <w:b/>
                <w:bCs/>
                <w:color w:val="000000"/>
                <w:sz w:val="24"/>
                <w:szCs w:val="24"/>
                <w:lang w:bidi="ar"/>
              </w:rPr>
            </w:pPr>
            <w:r>
              <w:rPr>
                <w:rFonts w:hint="eastAsia" w:ascii="宋体" w:hAnsi="宋体" w:eastAsia="宋体" w:cs="黑体"/>
                <w:b/>
                <w:bCs/>
                <w:color w:val="000000"/>
                <w:sz w:val="24"/>
                <w:szCs w:val="24"/>
                <w:lang w:bidi="ar"/>
              </w:rPr>
              <w:t>要求</w:t>
            </w:r>
          </w:p>
        </w:tc>
      </w:tr>
      <w:tr>
        <w:tblPrEx>
          <w:tblLayout w:type="fixed"/>
          <w:tblCellMar>
            <w:top w:w="0" w:type="dxa"/>
            <w:left w:w="0" w:type="dxa"/>
            <w:bottom w:w="0" w:type="dxa"/>
            <w:right w:w="0" w:type="dxa"/>
          </w:tblCellMar>
        </w:tblPrEx>
        <w:trPr>
          <w:jc w:val="center"/>
        </w:trPr>
        <w:tc>
          <w:tcPr>
            <w:tcW w:w="3384" w:type="dxa"/>
            <w:tcBorders>
              <w:top w:val="single" w:color="auto"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300" w:lineRule="exact"/>
              <w:jc w:val="center"/>
              <w:textAlignment w:val="center"/>
              <w:rPr>
                <w:rFonts w:hint="eastAsia" w:ascii="宋体" w:hAnsi="宋体" w:eastAsia="宋体" w:cs="仿宋_GB2312"/>
                <w:color w:val="000000"/>
                <w:sz w:val="24"/>
                <w:szCs w:val="24"/>
                <w:lang w:bidi="ar"/>
              </w:rPr>
            </w:pPr>
            <w:r>
              <w:rPr>
                <w:rFonts w:hint="eastAsia" w:ascii="宋体" w:hAnsi="宋体" w:eastAsia="宋体" w:cs="仿宋_GB2312"/>
                <w:color w:val="000000"/>
                <w:sz w:val="24"/>
                <w:szCs w:val="24"/>
                <w:lang w:bidi="ar"/>
              </w:rPr>
              <w:t>系统运行与监控</w:t>
            </w:r>
          </w:p>
        </w:tc>
        <w:tc>
          <w:tcPr>
            <w:tcW w:w="5684"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00" w:lineRule="exact"/>
              <w:textAlignment w:val="center"/>
              <w:rPr>
                <w:rFonts w:hint="eastAsia" w:ascii="宋体" w:hAnsi="宋体" w:eastAsia="宋体" w:cs="仿宋_GB2312"/>
                <w:color w:val="000000"/>
                <w:sz w:val="24"/>
                <w:szCs w:val="24"/>
                <w:lang w:bidi="ar"/>
              </w:rPr>
            </w:pPr>
            <w:r>
              <w:rPr>
                <w:rFonts w:hint="eastAsia" w:ascii="宋体" w:hAnsi="宋体" w:eastAsia="宋体" w:cs="仿宋_GB2312"/>
                <w:color w:val="000000"/>
                <w:kern w:val="0"/>
                <w:sz w:val="24"/>
                <w:szCs w:val="24"/>
                <w:lang w:bidi="ar"/>
              </w:rPr>
              <w:t>对委办公系统进行监控参数配置、监控执行、监控告警、监控清单导出。监控性能指标，服务可用性，系统的响应时间，应用程序的错误消息和异常情况，系统日志记录，数据库服务器性能，安全性，第三方服务和API的集成情况，特定的性能指标，访问峰值，流量数据；</w:t>
            </w:r>
          </w:p>
        </w:tc>
      </w:tr>
      <w:tr>
        <w:tblPrEx>
          <w:tblLayout w:type="fixed"/>
          <w:tblCellMar>
            <w:top w:w="0" w:type="dxa"/>
            <w:left w:w="0" w:type="dxa"/>
            <w:bottom w:w="0" w:type="dxa"/>
            <w:right w:w="0" w:type="dxa"/>
          </w:tblCellMar>
        </w:tblPrEx>
        <w:trPr>
          <w:jc w:val="center"/>
        </w:trPr>
        <w:tc>
          <w:tcPr>
            <w:tcW w:w="338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300" w:lineRule="exact"/>
              <w:jc w:val="center"/>
              <w:textAlignment w:val="center"/>
              <w:rPr>
                <w:rFonts w:hint="eastAsia" w:ascii="宋体" w:hAnsi="宋体" w:eastAsia="宋体" w:cs="仿宋_GB2312"/>
                <w:color w:val="000000"/>
                <w:sz w:val="24"/>
                <w:szCs w:val="24"/>
                <w:lang w:bidi="ar"/>
              </w:rPr>
            </w:pPr>
            <w:r>
              <w:rPr>
                <w:rFonts w:hint="eastAsia" w:ascii="宋体" w:hAnsi="宋体" w:eastAsia="宋体" w:cs="仿宋_GB2312"/>
                <w:color w:val="000000"/>
                <w:kern w:val="0"/>
                <w:sz w:val="24"/>
                <w:szCs w:val="24"/>
                <w:lang w:bidi="ar"/>
              </w:rPr>
              <w:t>系统日常使用问题处理</w:t>
            </w:r>
          </w:p>
        </w:tc>
        <w:tc>
          <w:tcPr>
            <w:tcW w:w="56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00" w:lineRule="exact"/>
              <w:textAlignment w:val="center"/>
              <w:rPr>
                <w:rFonts w:hint="eastAsia" w:ascii="宋体" w:hAnsi="宋体" w:eastAsia="宋体" w:cs="仿宋_GB2312"/>
                <w:color w:val="000000"/>
                <w:sz w:val="24"/>
                <w:szCs w:val="24"/>
                <w:lang w:bidi="ar"/>
              </w:rPr>
            </w:pPr>
            <w:r>
              <w:rPr>
                <w:rFonts w:hint="eastAsia" w:ascii="宋体" w:hAnsi="宋体" w:eastAsia="宋体" w:cs="仿宋_GB2312"/>
                <w:color w:val="000000"/>
                <w:sz w:val="24"/>
                <w:szCs w:val="24"/>
                <w:lang w:bidi="ar"/>
              </w:rPr>
              <w:t>为委内用户进行系统访问问题处理、登录问题处理、功能响应问题处理、功能报错处理、文件附件问题处理；</w:t>
            </w:r>
          </w:p>
        </w:tc>
      </w:tr>
      <w:tr>
        <w:tblPrEx>
          <w:tblLayout w:type="fixed"/>
          <w:tblCellMar>
            <w:top w:w="0" w:type="dxa"/>
            <w:left w:w="0" w:type="dxa"/>
            <w:bottom w:w="0" w:type="dxa"/>
            <w:right w:w="0" w:type="dxa"/>
          </w:tblCellMar>
        </w:tblPrEx>
        <w:trPr>
          <w:jc w:val="center"/>
        </w:trPr>
        <w:tc>
          <w:tcPr>
            <w:tcW w:w="3384" w:type="dxa"/>
            <w:tcBorders>
              <w:top w:val="single" w:color="000000" w:sz="4" w:space="0"/>
              <w:left w:val="single" w:color="auto" w:sz="4" w:space="0"/>
              <w:bottom w:val="single" w:color="000000" w:sz="4" w:space="0"/>
              <w:right w:val="single" w:color="000000" w:sz="4" w:space="0"/>
            </w:tcBorders>
            <w:noWrap/>
            <w:tcMar>
              <w:top w:w="12" w:type="dxa"/>
              <w:left w:w="12" w:type="dxa"/>
              <w:right w:w="12" w:type="dxa"/>
            </w:tcMar>
            <w:vAlign w:val="center"/>
          </w:tcPr>
          <w:p>
            <w:pPr>
              <w:widowControl/>
              <w:spacing w:line="300" w:lineRule="exact"/>
              <w:jc w:val="center"/>
              <w:textAlignment w:val="center"/>
              <w:rPr>
                <w:rFonts w:hint="eastAsia" w:ascii="宋体" w:hAnsi="宋体" w:eastAsia="宋体" w:cs="仿宋_GB2312"/>
                <w:color w:val="000000"/>
                <w:sz w:val="24"/>
                <w:szCs w:val="24"/>
                <w:lang w:bidi="ar"/>
              </w:rPr>
            </w:pPr>
            <w:r>
              <w:rPr>
                <w:rFonts w:hint="eastAsia" w:ascii="宋体" w:hAnsi="宋体" w:eastAsia="宋体" w:cs="仿宋_GB2312"/>
                <w:color w:val="000000"/>
                <w:sz w:val="24"/>
                <w:szCs w:val="24"/>
                <w:lang w:bidi="ar"/>
              </w:rPr>
              <w:t>系统配置服务及优化完善</w:t>
            </w:r>
          </w:p>
        </w:tc>
        <w:tc>
          <w:tcPr>
            <w:tcW w:w="56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00" w:lineRule="exact"/>
              <w:textAlignment w:val="center"/>
              <w:rPr>
                <w:rFonts w:hint="eastAsia" w:ascii="宋体" w:hAnsi="宋体" w:eastAsia="宋体" w:cs="仿宋_GB2312"/>
                <w:color w:val="000000"/>
                <w:sz w:val="24"/>
                <w:szCs w:val="24"/>
                <w:lang w:bidi="ar"/>
              </w:rPr>
            </w:pPr>
            <w:r>
              <w:rPr>
                <w:rFonts w:hint="eastAsia" w:ascii="宋体" w:hAnsi="宋体" w:eastAsia="宋体" w:cs="仿宋_GB2312"/>
                <w:color w:val="000000"/>
                <w:sz w:val="24"/>
                <w:szCs w:val="24"/>
                <w:lang w:bidi="ar"/>
              </w:rPr>
              <w:t>为委内用户进行系统权限配置、业务单据配置、业务流程调整、业务流程搭建、数据清理服务、性能调优服务、环境部署等服务；</w:t>
            </w:r>
          </w:p>
        </w:tc>
      </w:tr>
      <w:tr>
        <w:tblPrEx>
          <w:tblLayout w:type="fixed"/>
          <w:tblCellMar>
            <w:top w:w="0" w:type="dxa"/>
            <w:left w:w="0" w:type="dxa"/>
            <w:bottom w:w="0" w:type="dxa"/>
            <w:right w:w="0" w:type="dxa"/>
          </w:tblCellMar>
        </w:tblPrEx>
        <w:trPr>
          <w:jc w:val="center"/>
        </w:trPr>
        <w:tc>
          <w:tcPr>
            <w:tcW w:w="3384" w:type="dxa"/>
            <w:tcBorders>
              <w:top w:val="single" w:color="000000" w:sz="4" w:space="0"/>
              <w:left w:val="single" w:color="auto" w:sz="4" w:space="0"/>
              <w:bottom w:val="single" w:color="auto" w:sz="4" w:space="0"/>
              <w:right w:val="single" w:color="000000" w:sz="4" w:space="0"/>
            </w:tcBorders>
            <w:noWrap/>
            <w:tcMar>
              <w:top w:w="12" w:type="dxa"/>
              <w:left w:w="12" w:type="dxa"/>
              <w:right w:w="12" w:type="dxa"/>
            </w:tcMar>
            <w:vAlign w:val="center"/>
          </w:tcPr>
          <w:p>
            <w:pPr>
              <w:widowControl/>
              <w:spacing w:line="300" w:lineRule="exact"/>
              <w:jc w:val="center"/>
              <w:textAlignment w:val="center"/>
              <w:rPr>
                <w:rFonts w:hint="eastAsia" w:ascii="宋体" w:hAnsi="宋体" w:eastAsia="宋体" w:cs="仿宋_GB2312"/>
                <w:color w:val="000000"/>
                <w:sz w:val="24"/>
                <w:szCs w:val="24"/>
                <w:lang w:bidi="ar"/>
              </w:rPr>
            </w:pPr>
            <w:r>
              <w:rPr>
                <w:rFonts w:hint="eastAsia" w:ascii="宋体" w:hAnsi="宋体" w:eastAsia="宋体" w:cs="仿宋_GB2312"/>
                <w:color w:val="000000"/>
                <w:sz w:val="24"/>
                <w:szCs w:val="24"/>
                <w:lang w:bidi="ar"/>
              </w:rPr>
              <w:t>系统BUG类问题修复</w:t>
            </w:r>
          </w:p>
        </w:tc>
        <w:tc>
          <w:tcPr>
            <w:tcW w:w="5684"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spacing w:line="300" w:lineRule="exact"/>
              <w:textAlignment w:val="center"/>
              <w:rPr>
                <w:rFonts w:hint="eastAsia" w:ascii="宋体" w:hAnsi="宋体" w:eastAsia="宋体" w:cs="仿宋_GB2312"/>
                <w:color w:val="000000"/>
                <w:sz w:val="24"/>
                <w:szCs w:val="24"/>
                <w:lang w:bidi="ar"/>
              </w:rPr>
            </w:pPr>
            <w:r>
              <w:rPr>
                <w:rFonts w:hint="eastAsia" w:ascii="宋体" w:hAnsi="宋体" w:eastAsia="宋体" w:cs="仿宋_GB2312"/>
                <w:color w:val="000000"/>
                <w:sz w:val="24"/>
                <w:szCs w:val="24"/>
                <w:lang w:bidi="ar"/>
              </w:rPr>
              <w:t>1、明确bug的现象；2.复现bug，找到复现的路径；3.定位bug，确认哪部分代码导致的错误；4.确认bug，定位到bug出错的地方之后，分析bug出现的根源。5.修复bug。6.验证bug，重现bug以确保bug被真正修复，去验证相关场景，以保证修复该bug不会引入其他bug。</w:t>
            </w:r>
          </w:p>
        </w:tc>
      </w:tr>
      <w:tr>
        <w:tblPrEx>
          <w:tblLayout w:type="fixed"/>
          <w:tblCellMar>
            <w:top w:w="0" w:type="dxa"/>
            <w:left w:w="0" w:type="dxa"/>
            <w:bottom w:w="0" w:type="dxa"/>
            <w:right w:w="0" w:type="dxa"/>
          </w:tblCellMar>
        </w:tblPrEx>
        <w:trPr>
          <w:jc w:val="center"/>
        </w:trPr>
        <w:tc>
          <w:tcPr>
            <w:tcW w:w="3384" w:type="dxa"/>
            <w:tcBorders>
              <w:top w:val="single" w:color="auto" w:sz="4" w:space="0"/>
              <w:left w:val="single" w:color="auto" w:sz="4" w:space="0"/>
              <w:bottom w:val="single" w:color="000000" w:sz="4" w:space="0"/>
              <w:right w:val="single" w:color="000000" w:sz="4" w:space="0"/>
            </w:tcBorders>
            <w:noWrap/>
            <w:tcMar>
              <w:top w:w="12" w:type="dxa"/>
              <w:left w:w="12" w:type="dxa"/>
              <w:right w:w="12" w:type="dxa"/>
            </w:tcMar>
            <w:vAlign w:val="center"/>
          </w:tcPr>
          <w:p>
            <w:pPr>
              <w:widowControl/>
              <w:spacing w:line="300" w:lineRule="exact"/>
              <w:jc w:val="center"/>
              <w:textAlignment w:val="center"/>
              <w:rPr>
                <w:rFonts w:hint="eastAsia" w:ascii="宋体" w:hAnsi="宋体" w:eastAsia="宋体" w:cs="仿宋_GB2312"/>
                <w:color w:val="000000"/>
                <w:sz w:val="24"/>
                <w:szCs w:val="24"/>
                <w:lang w:bidi="ar"/>
              </w:rPr>
            </w:pPr>
            <w:r>
              <w:rPr>
                <w:rFonts w:hint="eastAsia" w:ascii="宋体" w:hAnsi="宋体" w:eastAsia="宋体" w:cs="仿宋_GB2312"/>
                <w:color w:val="000000"/>
                <w:sz w:val="24"/>
                <w:szCs w:val="24"/>
                <w:lang w:bidi="ar"/>
              </w:rPr>
              <w:t>专属人员驻场运维保障</w:t>
            </w:r>
          </w:p>
        </w:tc>
        <w:tc>
          <w:tcPr>
            <w:tcW w:w="5684"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00" w:lineRule="exact"/>
              <w:textAlignment w:val="center"/>
              <w:rPr>
                <w:rFonts w:hint="eastAsia" w:ascii="宋体" w:hAnsi="宋体" w:eastAsia="宋体" w:cs="仿宋_GB2312"/>
                <w:color w:val="000000"/>
                <w:sz w:val="24"/>
                <w:szCs w:val="24"/>
                <w:lang w:bidi="ar"/>
              </w:rPr>
            </w:pPr>
            <w:r>
              <w:rPr>
                <w:rFonts w:hint="eastAsia" w:ascii="宋体" w:hAnsi="宋体" w:eastAsia="宋体" w:cs="仿宋_GB2312"/>
                <w:color w:val="000000"/>
                <w:sz w:val="24"/>
                <w:szCs w:val="24"/>
                <w:lang w:bidi="ar"/>
              </w:rPr>
              <w:t>安排专属人员提供驻场运维服务，专属人员能够更直接地了解系统状况，快速响应并解决问题；</w:t>
            </w:r>
          </w:p>
        </w:tc>
      </w:tr>
      <w:tr>
        <w:tblPrEx>
          <w:tblLayout w:type="fixed"/>
          <w:tblCellMar>
            <w:top w:w="0" w:type="dxa"/>
            <w:left w:w="0" w:type="dxa"/>
            <w:bottom w:w="0" w:type="dxa"/>
            <w:right w:w="0" w:type="dxa"/>
          </w:tblCellMar>
        </w:tblPrEx>
        <w:trPr>
          <w:jc w:val="center"/>
        </w:trPr>
        <w:tc>
          <w:tcPr>
            <w:tcW w:w="3384" w:type="dxa"/>
            <w:tcBorders>
              <w:top w:val="single" w:color="000000" w:sz="4" w:space="0"/>
              <w:left w:val="single" w:color="auto" w:sz="4" w:space="0"/>
              <w:bottom w:val="single" w:color="000000" w:sz="4" w:space="0"/>
              <w:right w:val="single" w:color="000000" w:sz="4" w:space="0"/>
            </w:tcBorders>
            <w:noWrap/>
            <w:tcMar>
              <w:top w:w="12" w:type="dxa"/>
              <w:left w:w="12" w:type="dxa"/>
              <w:right w:w="12" w:type="dxa"/>
            </w:tcMar>
            <w:vAlign w:val="center"/>
          </w:tcPr>
          <w:p>
            <w:pPr>
              <w:widowControl/>
              <w:spacing w:line="300" w:lineRule="exact"/>
              <w:jc w:val="center"/>
              <w:textAlignment w:val="center"/>
              <w:rPr>
                <w:rFonts w:hint="eastAsia" w:ascii="宋体" w:hAnsi="宋体" w:eastAsia="宋体" w:cs="仿宋_GB2312"/>
                <w:color w:val="000000"/>
                <w:sz w:val="24"/>
                <w:szCs w:val="24"/>
                <w:lang w:bidi="ar"/>
              </w:rPr>
            </w:pPr>
            <w:r>
              <w:rPr>
                <w:rFonts w:hint="eastAsia" w:ascii="宋体" w:hAnsi="宋体" w:eastAsia="宋体" w:cs="仿宋_GB2312"/>
                <w:color w:val="000000"/>
                <w:sz w:val="24"/>
                <w:szCs w:val="24"/>
                <w:lang w:bidi="ar"/>
              </w:rPr>
              <w:t>与第三方支撑软件进行更新配置</w:t>
            </w:r>
          </w:p>
        </w:tc>
        <w:tc>
          <w:tcPr>
            <w:tcW w:w="56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00" w:lineRule="exact"/>
              <w:textAlignment w:val="center"/>
              <w:rPr>
                <w:rFonts w:hint="eastAsia" w:ascii="宋体" w:hAnsi="宋体" w:eastAsia="宋体" w:cs="仿宋_GB2312"/>
                <w:color w:val="000000"/>
                <w:sz w:val="24"/>
                <w:szCs w:val="24"/>
                <w:lang w:bidi="ar"/>
              </w:rPr>
            </w:pPr>
            <w:r>
              <w:rPr>
                <w:rFonts w:hint="eastAsia" w:ascii="宋体" w:hAnsi="宋体" w:eastAsia="宋体" w:cs="仿宋_GB2312"/>
                <w:color w:val="000000"/>
                <w:sz w:val="24"/>
                <w:szCs w:val="24"/>
                <w:lang w:bidi="ar"/>
              </w:rPr>
              <w:t>中间件、数据库等第三方支撑软件升级或代码更新时，配合完成信息系统相关配置的变更。按照权限对系统用户进行分级管理。按照安全要求，对不符合安全规定的配置进行修改。</w:t>
            </w:r>
          </w:p>
        </w:tc>
      </w:tr>
      <w:tr>
        <w:tblPrEx>
          <w:tblLayout w:type="fixed"/>
          <w:tblCellMar>
            <w:top w:w="0" w:type="dxa"/>
            <w:left w:w="0" w:type="dxa"/>
            <w:bottom w:w="0" w:type="dxa"/>
            <w:right w:w="0" w:type="dxa"/>
          </w:tblCellMar>
        </w:tblPrEx>
        <w:trPr>
          <w:jc w:val="center"/>
        </w:trPr>
        <w:tc>
          <w:tcPr>
            <w:tcW w:w="3384" w:type="dxa"/>
            <w:tcBorders>
              <w:top w:val="single" w:color="000000" w:sz="4" w:space="0"/>
              <w:left w:val="single" w:color="auto" w:sz="4" w:space="0"/>
              <w:bottom w:val="single" w:color="000000" w:sz="4" w:space="0"/>
              <w:right w:val="single" w:color="000000" w:sz="4" w:space="0"/>
            </w:tcBorders>
            <w:noWrap/>
            <w:tcMar>
              <w:top w:w="12" w:type="dxa"/>
              <w:left w:w="12" w:type="dxa"/>
              <w:right w:w="12" w:type="dxa"/>
            </w:tcMar>
            <w:vAlign w:val="center"/>
          </w:tcPr>
          <w:p>
            <w:pPr>
              <w:widowControl/>
              <w:spacing w:line="300" w:lineRule="exact"/>
              <w:jc w:val="center"/>
              <w:textAlignment w:val="center"/>
              <w:rPr>
                <w:rFonts w:hint="eastAsia" w:ascii="宋体" w:hAnsi="宋体" w:eastAsia="宋体" w:cs="仿宋_GB2312"/>
                <w:color w:val="000000"/>
                <w:sz w:val="24"/>
                <w:szCs w:val="24"/>
                <w:lang w:bidi="ar"/>
              </w:rPr>
            </w:pPr>
            <w:r>
              <w:rPr>
                <w:rFonts w:hint="eastAsia" w:ascii="宋体" w:hAnsi="宋体" w:eastAsia="宋体" w:cs="仿宋_GB2312"/>
                <w:color w:val="000000"/>
                <w:sz w:val="24"/>
                <w:szCs w:val="24"/>
                <w:lang w:bidi="ar"/>
              </w:rPr>
              <w:t>重大故障处理</w:t>
            </w:r>
          </w:p>
        </w:tc>
        <w:tc>
          <w:tcPr>
            <w:tcW w:w="56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00" w:lineRule="exact"/>
              <w:textAlignment w:val="center"/>
              <w:rPr>
                <w:rFonts w:hint="eastAsia" w:ascii="宋体" w:hAnsi="宋体" w:eastAsia="宋体" w:cs="仿宋_GB2312"/>
                <w:color w:val="000000"/>
                <w:sz w:val="24"/>
                <w:szCs w:val="24"/>
                <w:lang w:bidi="ar"/>
              </w:rPr>
            </w:pPr>
            <w:r>
              <w:rPr>
                <w:rFonts w:hint="eastAsia" w:ascii="宋体" w:hAnsi="宋体" w:eastAsia="宋体" w:cs="仿宋_GB2312"/>
                <w:color w:val="000000"/>
                <w:sz w:val="24"/>
                <w:szCs w:val="24"/>
                <w:lang w:bidi="ar"/>
              </w:rPr>
              <w:t>进行重大故障的诊断分析、定位定级和现场处理。</w:t>
            </w:r>
          </w:p>
        </w:tc>
      </w:tr>
      <w:tr>
        <w:tblPrEx>
          <w:tblLayout w:type="fixed"/>
          <w:tblCellMar>
            <w:top w:w="0" w:type="dxa"/>
            <w:left w:w="0" w:type="dxa"/>
            <w:bottom w:w="0" w:type="dxa"/>
            <w:right w:w="0" w:type="dxa"/>
          </w:tblCellMar>
        </w:tblPrEx>
        <w:trPr>
          <w:jc w:val="center"/>
        </w:trPr>
        <w:tc>
          <w:tcPr>
            <w:tcW w:w="3384" w:type="dxa"/>
            <w:tcBorders>
              <w:top w:val="single" w:color="000000" w:sz="4" w:space="0"/>
              <w:left w:val="single" w:color="auto" w:sz="4" w:space="0"/>
              <w:bottom w:val="single" w:color="000000" w:sz="4" w:space="0"/>
              <w:right w:val="single" w:color="000000" w:sz="4" w:space="0"/>
            </w:tcBorders>
            <w:noWrap/>
            <w:tcMar>
              <w:top w:w="12" w:type="dxa"/>
              <w:left w:w="12" w:type="dxa"/>
              <w:right w:w="12" w:type="dxa"/>
            </w:tcMar>
            <w:vAlign w:val="center"/>
          </w:tcPr>
          <w:p>
            <w:pPr>
              <w:widowControl/>
              <w:spacing w:line="300" w:lineRule="exact"/>
              <w:jc w:val="center"/>
              <w:textAlignment w:val="center"/>
              <w:rPr>
                <w:rFonts w:hint="eastAsia" w:ascii="宋体" w:hAnsi="宋体" w:eastAsia="宋体" w:cs="仿宋_GB2312"/>
                <w:color w:val="000000"/>
                <w:sz w:val="24"/>
                <w:szCs w:val="24"/>
                <w:lang w:bidi="ar"/>
              </w:rPr>
            </w:pPr>
            <w:r>
              <w:rPr>
                <w:rFonts w:hint="eastAsia" w:ascii="宋体" w:hAnsi="宋体" w:eastAsia="宋体" w:cs="仿宋_GB2312"/>
                <w:color w:val="000000"/>
                <w:sz w:val="24"/>
                <w:szCs w:val="24"/>
                <w:lang w:bidi="ar"/>
              </w:rPr>
              <w:t>应急响应处理</w:t>
            </w:r>
          </w:p>
        </w:tc>
        <w:tc>
          <w:tcPr>
            <w:tcW w:w="568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00" w:lineRule="exact"/>
              <w:textAlignment w:val="center"/>
              <w:rPr>
                <w:rFonts w:hint="eastAsia" w:ascii="宋体" w:hAnsi="宋体" w:eastAsia="宋体" w:cs="仿宋_GB2312"/>
                <w:color w:val="000000"/>
                <w:sz w:val="24"/>
                <w:szCs w:val="24"/>
                <w:lang w:bidi="ar"/>
              </w:rPr>
            </w:pPr>
            <w:r>
              <w:rPr>
                <w:rFonts w:hint="eastAsia" w:ascii="宋体" w:hAnsi="宋体" w:eastAsia="宋体" w:cs="仿宋_GB2312"/>
                <w:color w:val="000000"/>
                <w:sz w:val="24"/>
                <w:szCs w:val="24"/>
                <w:lang w:bidi="ar"/>
              </w:rPr>
              <w:t>建立统一的应急响应组织及应急响应制度，对系统的异常情况进行分析预判、应急演练和实际应急处理。</w:t>
            </w:r>
          </w:p>
        </w:tc>
      </w:tr>
    </w:tbl>
    <w:p>
      <w:pPr>
        <w:spacing w:line="360" w:lineRule="auto"/>
        <w:ind w:firstLine="482" w:firstLineChars="200"/>
        <w:rPr>
          <w:rFonts w:hint="eastAsia" w:ascii="宋体" w:hAnsi="宋体" w:eastAsia="宋体" w:cs="Times New Roman"/>
          <w:b/>
          <w:bCs/>
          <w:sz w:val="24"/>
          <w:szCs w:val="24"/>
        </w:rPr>
      </w:pPr>
    </w:p>
    <w:p>
      <w:pPr>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四</w:t>
      </w:r>
      <w:r>
        <w:rPr>
          <w:rFonts w:ascii="Times New Roman" w:hAnsi="Times New Roman" w:eastAsia="宋体" w:cs="Times New Roman"/>
          <w:b/>
          <w:bCs/>
          <w:sz w:val="24"/>
          <w:szCs w:val="24"/>
        </w:rPr>
        <w:t>、本项目采购标的所属行业</w:t>
      </w:r>
    </w:p>
    <w:p>
      <w:pPr>
        <w:spacing w:line="360" w:lineRule="auto"/>
        <w:ind w:firstLine="480" w:firstLineChars="200"/>
        <w:rPr>
          <w:rFonts w:ascii="Times New Roman" w:hAnsi="Times New Roman" w:eastAsia="宋体" w:cs="Times New Roman"/>
          <w:b/>
          <w:bCs/>
          <w:sz w:val="24"/>
          <w:szCs w:val="24"/>
        </w:rPr>
      </w:pPr>
      <w:r>
        <w:rPr>
          <w:rFonts w:ascii="Times New Roman" w:hAnsi="Times New Roman" w:eastAsia="宋体" w:cs="Times New Roman"/>
          <w:sz w:val="24"/>
          <w:szCs w:val="24"/>
        </w:rPr>
        <w:t>《工业和信息化部、国家统计局、国家发展和改革委员会、财政部关于印发中小企业划型标准规定的通知》（工信部联企业[2011]300号）中的</w:t>
      </w:r>
      <w:r>
        <w:rPr>
          <w:rFonts w:hint="eastAsia" w:ascii="宋体" w:hAnsi="宋体"/>
          <w:sz w:val="24"/>
          <w:u w:val="single"/>
        </w:rPr>
        <w:t>软件和信息技术服务业</w:t>
      </w:r>
      <w:r>
        <w:rPr>
          <w:rFonts w:ascii="Times New Roman" w:hAnsi="Times New Roman" w:eastAsia="宋体" w:cs="Times New Roman"/>
          <w:sz w:val="24"/>
          <w:szCs w:val="24"/>
        </w:rPr>
        <w:t>。</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备注：本项目非专门面向中小/小微企业，采购标的所属行业为</w:t>
      </w:r>
      <w:r>
        <w:rPr>
          <w:rFonts w:hint="eastAsia" w:ascii="宋体" w:hAnsi="宋体"/>
          <w:sz w:val="24"/>
          <w:u w:val="single"/>
        </w:rPr>
        <w:t>软件和信息技术服务业</w:t>
      </w:r>
      <w:r>
        <w:rPr>
          <w:rFonts w:ascii="Times New Roman" w:hAnsi="Times New Roman" w:eastAsia="宋体" w:cs="Times New Roman"/>
          <w:sz w:val="24"/>
          <w:szCs w:val="24"/>
        </w:rPr>
        <w:t>。</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4555046"/>
    </w:sdtPr>
    <w:sdtContent>
      <w:p>
        <w:pPr>
          <w:pStyle w:val="7"/>
          <w:jc w:val="center"/>
        </w:pPr>
        <w:r>
          <w:fldChar w:fldCharType="begin"/>
        </w:r>
        <w:r>
          <w:instrText xml:space="preserve">PAGE   \* MERGEFORMAT</w:instrText>
        </w:r>
        <w:r>
          <w:fldChar w:fldCharType="separate"/>
        </w:r>
        <w:r>
          <w:rPr>
            <w:lang w:val="zh-CN"/>
          </w:rPr>
          <w:t>5</w:t>
        </w:r>
        <w:r>
          <w:fldChar w:fldCharType="end"/>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2E505F"/>
    <w:multiLevelType w:val="multilevel"/>
    <w:tmpl w:val="442E505F"/>
    <w:lvl w:ilvl="0" w:tentative="0">
      <w:start w:val="1"/>
      <w:numFmt w:val="chineseCountingThousand"/>
      <w:pStyle w:val="4"/>
      <w:lvlText w:val="第%1章"/>
      <w:lvlJc w:val="left"/>
      <w:pPr>
        <w:tabs>
          <w:tab w:val="left" w:pos="425"/>
        </w:tabs>
        <w:ind w:left="425" w:hanging="425"/>
      </w:pPr>
      <w:rPr>
        <w:rFonts w:hint="eastAsia" w:ascii="仿宋_GB2312" w:hAnsi="Arial" w:eastAsia="仿宋_GB2312"/>
        <w:b/>
        <w:i w:val="0"/>
        <w:sz w:val="28"/>
        <w:szCs w:val="28"/>
      </w:rPr>
    </w:lvl>
    <w:lvl w:ilvl="1" w:tentative="0">
      <w:start w:val="1"/>
      <w:numFmt w:val="decimal"/>
      <w:isLgl/>
      <w:lvlText w:val="%1.%2."/>
      <w:lvlJc w:val="left"/>
      <w:pPr>
        <w:tabs>
          <w:tab w:val="left" w:pos="567"/>
        </w:tabs>
        <w:ind w:left="567" w:hanging="567"/>
      </w:pPr>
      <w:rPr>
        <w:rFonts w:hint="default" w:ascii="Arial" w:hAnsi="Arial" w:eastAsia="黑体"/>
        <w:b/>
        <w:i w:val="0"/>
        <w:sz w:val="24"/>
        <w:szCs w:val="24"/>
      </w:rPr>
    </w:lvl>
    <w:lvl w:ilvl="2" w:tentative="0">
      <w:start w:val="1"/>
      <w:numFmt w:val="decimal"/>
      <w:isLgl/>
      <w:lvlText w:val="%1.%2.%3."/>
      <w:lvlJc w:val="left"/>
      <w:pPr>
        <w:tabs>
          <w:tab w:val="left" w:pos="1429"/>
        </w:tabs>
        <w:ind w:left="1429" w:hanging="709"/>
      </w:pPr>
      <w:rPr>
        <w:rFonts w:hint="default" w:ascii="Times New Roman" w:hAnsi="Times New Roman" w:eastAsia="黑体" w:cs="Times New Roman"/>
        <w:b/>
        <w:i w:val="0"/>
        <w:sz w:val="30"/>
      </w:rPr>
    </w:lvl>
    <w:lvl w:ilvl="3" w:tentative="0">
      <w:start w:val="1"/>
      <w:numFmt w:val="decimal"/>
      <w:isLgl/>
      <w:lvlText w:val="%1.%2.%3.%4."/>
      <w:lvlJc w:val="left"/>
      <w:pPr>
        <w:tabs>
          <w:tab w:val="left" w:pos="851"/>
        </w:tabs>
        <w:ind w:left="851" w:hanging="851"/>
      </w:pPr>
      <w:rPr>
        <w:rFonts w:hint="default" w:ascii="Arial" w:hAnsi="Arial" w:eastAsia="黑体"/>
        <w:b/>
        <w:i w:val="0"/>
        <w:sz w:val="28"/>
      </w:rPr>
    </w:lvl>
    <w:lvl w:ilvl="4" w:tentative="0">
      <w:start w:val="1"/>
      <w:numFmt w:val="decimal"/>
      <w:isLgl/>
      <w:lvlText w:val="%1.%2.%3.%4.%5."/>
      <w:lvlJc w:val="left"/>
      <w:pPr>
        <w:tabs>
          <w:tab w:val="left" w:pos="992"/>
        </w:tabs>
        <w:ind w:left="992" w:hanging="992"/>
      </w:pPr>
      <w:rPr>
        <w:rFonts w:hint="default" w:ascii="Arial" w:hAnsi="Arial" w:eastAsia="黑体"/>
        <w:b/>
        <w:i w:val="0"/>
        <w:sz w:val="24"/>
      </w:rPr>
    </w:lvl>
    <w:lvl w:ilvl="5" w:tentative="0">
      <w:start w:val="1"/>
      <w:numFmt w:val="decimal"/>
      <w:isLgl/>
      <w:lvlText w:val="%1.%2.%3.%4.%5.%6."/>
      <w:lvlJc w:val="left"/>
      <w:pPr>
        <w:tabs>
          <w:tab w:val="left" w:pos="1134"/>
        </w:tabs>
        <w:ind w:left="1134" w:hanging="1134"/>
      </w:pPr>
      <w:rPr>
        <w:rFonts w:hint="default" w:ascii="Arial" w:hAnsi="Arial" w:eastAsia="黑体"/>
        <w:b/>
        <w:i w:val="0"/>
        <w:sz w:val="24"/>
      </w:rPr>
    </w:lvl>
    <w:lvl w:ilvl="6" w:tentative="0">
      <w:start w:val="1"/>
      <w:numFmt w:val="decimal"/>
      <w:isLgl/>
      <w:lvlText w:val="%1.%2.%3.%4.%5.%6.%7."/>
      <w:lvlJc w:val="left"/>
      <w:pPr>
        <w:tabs>
          <w:tab w:val="left" w:pos="1276"/>
        </w:tabs>
        <w:ind w:left="1276" w:hanging="1276"/>
      </w:pPr>
      <w:rPr>
        <w:rFonts w:hint="default" w:ascii="Arial" w:hAnsi="Arial" w:eastAsia="黑体"/>
        <w:b/>
        <w:i w:val="0"/>
        <w:sz w:val="24"/>
      </w:rPr>
    </w:lvl>
    <w:lvl w:ilvl="7" w:tentative="0">
      <w:start w:val="1"/>
      <w:numFmt w:val="decimal"/>
      <w:isLgl/>
      <w:lvlText w:val="%1.%2.%3.%4.%5.%6.%7.%8."/>
      <w:lvlJc w:val="left"/>
      <w:pPr>
        <w:tabs>
          <w:tab w:val="left" w:pos="1418"/>
        </w:tabs>
        <w:ind w:left="1418" w:hanging="1418"/>
      </w:pPr>
      <w:rPr>
        <w:rFonts w:hint="default" w:ascii="Arial" w:hAnsi="Arial" w:eastAsia="黑体"/>
        <w:b/>
        <w:i w:val="0"/>
        <w:sz w:val="24"/>
      </w:rPr>
    </w:lvl>
    <w:lvl w:ilvl="8" w:tentative="0">
      <w:start w:val="1"/>
      <w:numFmt w:val="decimal"/>
      <w:isLgl/>
      <w:lvlText w:val="%1.%2.%3.%4.%5.%6.%7.%8.%9."/>
      <w:lvlJc w:val="left"/>
      <w:pPr>
        <w:tabs>
          <w:tab w:val="left" w:pos="1559"/>
        </w:tabs>
        <w:ind w:left="1559" w:hanging="1559"/>
      </w:pPr>
      <w:rPr>
        <w:rFonts w:hint="default" w:ascii="Arial" w:hAnsi="Arial" w:eastAsia="黑体"/>
        <w:b/>
        <w:i w:val="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VlYzRlZjMyMmFmMGQxNDVjYTMxOWMzYTFjZTEzOWYifQ=="/>
  </w:docVars>
  <w:rsids>
    <w:rsidRoot w:val="5C0B1FD3"/>
    <w:rsid w:val="00056A63"/>
    <w:rsid w:val="000643DC"/>
    <w:rsid w:val="000C70C0"/>
    <w:rsid w:val="000F60F9"/>
    <w:rsid w:val="001B43C2"/>
    <w:rsid w:val="00207670"/>
    <w:rsid w:val="00462436"/>
    <w:rsid w:val="004C16CB"/>
    <w:rsid w:val="004C4EED"/>
    <w:rsid w:val="005172F4"/>
    <w:rsid w:val="005D7F39"/>
    <w:rsid w:val="00677263"/>
    <w:rsid w:val="006D7A40"/>
    <w:rsid w:val="007E6E84"/>
    <w:rsid w:val="009826F4"/>
    <w:rsid w:val="00994725"/>
    <w:rsid w:val="00A0629A"/>
    <w:rsid w:val="00A34330"/>
    <w:rsid w:val="00B06E2B"/>
    <w:rsid w:val="00B347C7"/>
    <w:rsid w:val="00B42187"/>
    <w:rsid w:val="00B75EC5"/>
    <w:rsid w:val="00C35FDC"/>
    <w:rsid w:val="00C3693B"/>
    <w:rsid w:val="00C81C1F"/>
    <w:rsid w:val="00CD0639"/>
    <w:rsid w:val="00CD2CB6"/>
    <w:rsid w:val="00D201B8"/>
    <w:rsid w:val="00D423E3"/>
    <w:rsid w:val="00D62504"/>
    <w:rsid w:val="00DB654A"/>
    <w:rsid w:val="00E8363C"/>
    <w:rsid w:val="00EE5A75"/>
    <w:rsid w:val="00F5066B"/>
    <w:rsid w:val="00FA0E37"/>
    <w:rsid w:val="312B2D4F"/>
    <w:rsid w:val="5C0B1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1"/>
    <w:link w:val="14"/>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99"/>
    <w:pPr>
      <w:widowControl/>
      <w:spacing w:line="360" w:lineRule="auto"/>
    </w:pPr>
    <w:rPr>
      <w:rFonts w:ascii="Times New Roman" w:hAnsi="Times New Roman" w:eastAsia="宋体" w:cs="Times New Roman"/>
      <w:kern w:val="0"/>
      <w:sz w:val="20"/>
      <w:szCs w:val="20"/>
    </w:rPr>
  </w:style>
  <w:style w:type="paragraph" w:customStyle="1" w:styleId="3">
    <w:name w:val="A正文小四"/>
    <w:basedOn w:val="1"/>
    <w:qFormat/>
    <w:uiPriority w:val="0"/>
    <w:pPr>
      <w:spacing w:before="96" w:after="96"/>
      <w:ind w:firstLine="200" w:firstLineChars="200"/>
    </w:pPr>
    <w:rPr>
      <w:rFonts w:cs="黑体"/>
      <w:sz w:val="24"/>
      <w:szCs w:val="24"/>
    </w:rPr>
  </w:style>
  <w:style w:type="paragraph" w:styleId="6">
    <w:name w:val="Plain Text"/>
    <w:basedOn w:val="1"/>
    <w:link w:val="16"/>
    <w:qFormat/>
    <w:uiPriority w:val="0"/>
    <w:rPr>
      <w:rFonts w:ascii="宋体" w:hAnsi="Courier New"/>
    </w:rPr>
  </w:style>
  <w:style w:type="paragraph" w:styleId="7">
    <w:name w:val="footer"/>
    <w:basedOn w:val="1"/>
    <w:link w:val="13"/>
    <w:qFormat/>
    <w:uiPriority w:val="99"/>
    <w:pPr>
      <w:tabs>
        <w:tab w:val="center" w:pos="4153"/>
        <w:tab w:val="right" w:pos="8306"/>
      </w:tabs>
      <w:snapToGrid w:val="0"/>
      <w:jc w:val="left"/>
    </w:pPr>
    <w:rPr>
      <w:sz w:val="18"/>
      <w:szCs w:val="18"/>
    </w:rPr>
  </w:style>
  <w:style w:type="paragraph" w:styleId="8">
    <w:name w:val="header"/>
    <w:basedOn w:val="1"/>
    <w:link w:val="12"/>
    <w:qFormat/>
    <w:uiPriority w:val="99"/>
    <w:pPr>
      <w:tabs>
        <w:tab w:val="center" w:pos="4153"/>
        <w:tab w:val="right" w:pos="8306"/>
      </w:tabs>
      <w:snapToGrid w:val="0"/>
      <w:jc w:val="center"/>
    </w:pPr>
    <w:rPr>
      <w:sz w:val="18"/>
      <w:szCs w:val="18"/>
    </w:rPr>
  </w:style>
  <w:style w:type="table" w:styleId="10">
    <w:name w:val="Table Grid"/>
    <w:basedOn w:val="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页眉 字符"/>
    <w:basedOn w:val="11"/>
    <w:link w:val="8"/>
    <w:qFormat/>
    <w:uiPriority w:val="99"/>
    <w:rPr>
      <w:kern w:val="2"/>
      <w:sz w:val="18"/>
      <w:szCs w:val="18"/>
    </w:rPr>
  </w:style>
  <w:style w:type="character" w:customStyle="1" w:styleId="13">
    <w:name w:val="页脚 字符"/>
    <w:basedOn w:val="11"/>
    <w:link w:val="7"/>
    <w:qFormat/>
    <w:uiPriority w:val="99"/>
    <w:rPr>
      <w:kern w:val="2"/>
      <w:sz w:val="18"/>
      <w:szCs w:val="18"/>
    </w:rPr>
  </w:style>
  <w:style w:type="character" w:customStyle="1" w:styleId="14">
    <w:name w:val="标题 2 字符"/>
    <w:basedOn w:val="11"/>
    <w:link w:val="5"/>
    <w:semiHidden/>
    <w:uiPriority w:val="0"/>
    <w:rPr>
      <w:rFonts w:asciiTheme="majorHAnsi" w:hAnsiTheme="majorHAnsi" w:eastAsiaTheme="majorEastAsia" w:cstheme="majorBidi"/>
      <w:b/>
      <w:bCs/>
      <w:kern w:val="2"/>
      <w:sz w:val="32"/>
      <w:szCs w:val="32"/>
    </w:rPr>
  </w:style>
  <w:style w:type="paragraph" w:customStyle="1" w:styleId="15">
    <w:name w:val="正文文本1"/>
    <w:basedOn w:val="1"/>
    <w:qFormat/>
    <w:uiPriority w:val="0"/>
    <w:pPr>
      <w:widowControl/>
      <w:spacing w:line="360" w:lineRule="auto"/>
    </w:pPr>
    <w:rPr>
      <w:color w:val="FF0000"/>
    </w:rPr>
  </w:style>
  <w:style w:type="character" w:customStyle="1" w:styleId="16">
    <w:name w:val="纯文本 字符"/>
    <w:basedOn w:val="11"/>
    <w:link w:val="6"/>
    <w:uiPriority w:val="0"/>
    <w:rPr>
      <w:rFonts w:ascii="宋体" w:hAnsi="Courier New"/>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420</Words>
  <Characters>2399</Characters>
  <Lines>19</Lines>
  <Paragraphs>5</Paragraphs>
  <TotalTime>2</TotalTime>
  <ScaleCrop>false</ScaleCrop>
  <LinksUpToDate>false</LinksUpToDate>
  <CharactersWithSpaces>2814</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2025-12-08T04:49:00Z</dcterms:created>
  <dc:creator>小杜儿～</dc:creator>
  <cp:lastModifiedBy>bgs</cp:lastModifiedBy>
  <dcterms:modified xsi:type="dcterms:W3CDTF">2025-12-19T02:57:39Z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4ECBF82A4F3846F185150F323D531812_11</vt:lpwstr>
  </property>
</Properties>
</file>