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7DFF" w14:textId="77777777" w:rsidR="00EA2943" w:rsidRDefault="002755B2">
      <w:pPr>
        <w:spacing w:line="360" w:lineRule="auto"/>
        <w:jc w:val="center"/>
        <w:outlineLvl w:val="0"/>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重点站区南站地区优化提升信息化配套建设</w:t>
      </w:r>
    </w:p>
    <w:p w14:paraId="190A424E" w14:textId="77777777" w:rsidR="00EA2943" w:rsidRDefault="002755B2">
      <w:pPr>
        <w:spacing w:line="360" w:lineRule="auto"/>
        <w:jc w:val="center"/>
        <w:outlineLvl w:val="0"/>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需求公示</w:t>
      </w:r>
      <w:r>
        <w:rPr>
          <w:rFonts w:ascii="Times New Roman" w:eastAsia="宋体" w:hAnsi="Times New Roman" w:cs="Times New Roman"/>
          <w:b/>
          <w:bCs/>
          <w:sz w:val="36"/>
          <w:szCs w:val="36"/>
        </w:rPr>
        <w:t>附件</w:t>
      </w:r>
    </w:p>
    <w:p w14:paraId="14B20D3D" w14:textId="77777777" w:rsidR="00EA2943" w:rsidRDefault="00EA2943">
      <w:pPr>
        <w:spacing w:line="360" w:lineRule="auto"/>
        <w:rPr>
          <w:rFonts w:ascii="Times New Roman" w:eastAsia="宋体" w:hAnsi="Times New Roman" w:cs="Times New Roman"/>
          <w:color w:val="000000"/>
          <w:kern w:val="0"/>
          <w:sz w:val="24"/>
          <w:szCs w:val="24"/>
        </w:rPr>
      </w:pPr>
    </w:p>
    <w:p w14:paraId="57B70A92" w14:textId="77777777" w:rsidR="00EA2943" w:rsidRDefault="002755B2">
      <w:pPr>
        <w:pStyle w:val="1"/>
        <w:numPr>
          <w:ilvl w:val="0"/>
          <w:numId w:val="0"/>
        </w:numPr>
        <w:tabs>
          <w:tab w:val="clear" w:pos="425"/>
          <w:tab w:val="left" w:pos="480"/>
        </w:tabs>
        <w:spacing w:before="0" w:after="0" w:line="360" w:lineRule="auto"/>
        <w:ind w:left="425" w:hanging="425"/>
        <w:rPr>
          <w:rFonts w:ascii="Times New Roman" w:eastAsia="宋体" w:hAnsi="Times New Roman" w:cs="Times New Roman"/>
          <w:sz w:val="28"/>
          <w:szCs w:val="28"/>
        </w:rPr>
      </w:pPr>
      <w:r>
        <w:rPr>
          <w:rFonts w:ascii="Times New Roman" w:eastAsia="宋体" w:hAnsi="Times New Roman" w:cs="Times New Roman"/>
          <w:sz w:val="28"/>
          <w:szCs w:val="28"/>
        </w:rPr>
        <w:t>附件一</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报名材料：</w:t>
      </w:r>
    </w:p>
    <w:p w14:paraId="44582263" w14:textId="77777777" w:rsidR="00EA2943" w:rsidRDefault="002755B2">
      <w:pPr>
        <w:spacing w:line="360" w:lineRule="auto"/>
        <w:rPr>
          <w:rFonts w:ascii="Times New Roman" w:eastAsia="宋体" w:hAnsi="Times New Roman" w:cs="Times New Roman"/>
          <w:b/>
          <w:sz w:val="24"/>
        </w:rPr>
      </w:pPr>
      <w:r>
        <w:rPr>
          <w:rFonts w:ascii="Times New Roman" w:eastAsia="宋体" w:hAnsi="Times New Roman" w:cs="Times New Roman"/>
          <w:b/>
          <w:sz w:val="24"/>
        </w:rPr>
        <w:t>（注：以下附件</w:t>
      </w:r>
      <w:r>
        <w:rPr>
          <w:rFonts w:ascii="Times New Roman" w:eastAsia="宋体" w:hAnsi="Times New Roman" w:cs="Times New Roman"/>
          <w:b/>
          <w:sz w:val="24"/>
        </w:rPr>
        <w:t>1</w:t>
      </w:r>
      <w:r>
        <w:rPr>
          <w:rFonts w:ascii="Times New Roman" w:eastAsia="宋体" w:hAnsi="Times New Roman" w:cs="Times New Roman"/>
          <w:b/>
          <w:sz w:val="24"/>
        </w:rPr>
        <w:t>至附件</w:t>
      </w:r>
      <w:r>
        <w:rPr>
          <w:rFonts w:ascii="Times New Roman" w:eastAsia="宋体" w:hAnsi="Times New Roman" w:cs="Times New Roman" w:hint="eastAsia"/>
          <w:b/>
          <w:sz w:val="24"/>
        </w:rPr>
        <w:t>3</w:t>
      </w:r>
      <w:r>
        <w:rPr>
          <w:rFonts w:ascii="Times New Roman" w:eastAsia="宋体" w:hAnsi="Times New Roman" w:cs="Times New Roman"/>
          <w:b/>
          <w:sz w:val="24"/>
        </w:rPr>
        <w:t>为实质性条款，没有对此</w:t>
      </w:r>
      <w:proofErr w:type="gramStart"/>
      <w:r>
        <w:rPr>
          <w:rFonts w:ascii="Times New Roman" w:eastAsia="宋体" w:hAnsi="Times New Roman" w:cs="Times New Roman"/>
          <w:b/>
          <w:sz w:val="24"/>
        </w:rPr>
        <w:t>作出完全响应</w:t>
      </w:r>
      <w:proofErr w:type="gramEnd"/>
      <w:r>
        <w:rPr>
          <w:rFonts w:ascii="Times New Roman" w:eastAsia="宋体" w:hAnsi="Times New Roman" w:cs="Times New Roman"/>
          <w:b/>
          <w:sz w:val="24"/>
        </w:rPr>
        <w:t>的供应商将被拒绝）</w:t>
      </w:r>
    </w:p>
    <w:tbl>
      <w:tblPr>
        <w:tblStyle w:val="af7"/>
        <w:tblpPr w:leftFromText="180" w:rightFromText="180" w:vertAnchor="text" w:tblpXSpec="center" w:tblpY="347"/>
        <w:tblOverlap w:val="never"/>
        <w:tblW w:w="8707" w:type="dxa"/>
        <w:jc w:val="center"/>
        <w:tblLook w:val="04A0" w:firstRow="1" w:lastRow="0" w:firstColumn="1" w:lastColumn="0" w:noHBand="0" w:noVBand="1"/>
      </w:tblPr>
      <w:tblGrid>
        <w:gridCol w:w="2436"/>
        <w:gridCol w:w="1528"/>
        <w:gridCol w:w="1537"/>
        <w:gridCol w:w="1725"/>
        <w:gridCol w:w="1481"/>
      </w:tblGrid>
      <w:tr w:rsidR="00EA2943" w14:paraId="5869FCA5" w14:textId="77777777">
        <w:trPr>
          <w:trHeight w:val="528"/>
          <w:jc w:val="center"/>
        </w:trPr>
        <w:tc>
          <w:tcPr>
            <w:tcW w:w="8707" w:type="dxa"/>
            <w:gridSpan w:val="5"/>
          </w:tcPr>
          <w:p w14:paraId="3EA24C7A" w14:textId="77777777" w:rsidR="00EA2943" w:rsidRDefault="002755B2">
            <w:pPr>
              <w:pStyle w:val="10"/>
              <w:jc w:val="center"/>
              <w:rPr>
                <w:rFonts w:ascii="Times New Roman" w:eastAsia="宋体" w:hAnsi="Times New Roman" w:cs="Times New Roman"/>
                <w:b/>
                <w:color w:val="auto"/>
                <w:sz w:val="24"/>
                <w:szCs w:val="24"/>
              </w:rPr>
            </w:pPr>
            <w:r>
              <w:rPr>
                <w:rFonts w:ascii="Times New Roman" w:eastAsia="宋体" w:hAnsi="Times New Roman" w:cs="Times New Roman"/>
                <w:b/>
                <w:color w:val="auto"/>
                <w:sz w:val="24"/>
                <w:szCs w:val="24"/>
              </w:rPr>
              <w:t>报名信息</w:t>
            </w:r>
          </w:p>
        </w:tc>
      </w:tr>
      <w:tr w:rsidR="00EA2943" w14:paraId="22AA6D07" w14:textId="77777777">
        <w:trPr>
          <w:trHeight w:val="314"/>
          <w:jc w:val="center"/>
        </w:trPr>
        <w:tc>
          <w:tcPr>
            <w:tcW w:w="2436" w:type="dxa"/>
          </w:tcPr>
          <w:p w14:paraId="3412BD6C" w14:textId="77777777" w:rsidR="00EA2943" w:rsidRDefault="002755B2">
            <w:pPr>
              <w:pStyle w:val="10"/>
              <w:jc w:val="center"/>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单位名称</w:t>
            </w:r>
          </w:p>
        </w:tc>
        <w:tc>
          <w:tcPr>
            <w:tcW w:w="1528" w:type="dxa"/>
          </w:tcPr>
          <w:p w14:paraId="6E84D190" w14:textId="77777777" w:rsidR="00EA2943" w:rsidRDefault="002755B2">
            <w:pPr>
              <w:pStyle w:val="10"/>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联系人</w:t>
            </w:r>
          </w:p>
        </w:tc>
        <w:tc>
          <w:tcPr>
            <w:tcW w:w="1537" w:type="dxa"/>
          </w:tcPr>
          <w:p w14:paraId="6BB7AA59" w14:textId="77777777" w:rsidR="00EA2943" w:rsidRDefault="002755B2">
            <w:pPr>
              <w:pStyle w:val="10"/>
              <w:jc w:val="center"/>
              <w:rPr>
                <w:rFonts w:ascii="Times New Roman" w:eastAsia="宋体" w:hAnsi="Times New Roman" w:cs="Times New Roman"/>
                <w:color w:val="auto"/>
                <w:sz w:val="24"/>
                <w:szCs w:val="24"/>
              </w:rPr>
            </w:pPr>
            <w:r>
              <w:rPr>
                <w:rFonts w:ascii="Times New Roman" w:eastAsia="宋体" w:hAnsi="Times New Roman" w:cs="Times New Roman"/>
                <w:color w:val="auto"/>
                <w:kern w:val="0"/>
                <w:sz w:val="24"/>
                <w:szCs w:val="24"/>
                <w:shd w:val="clear" w:color="auto" w:fill="FFFFFF"/>
              </w:rPr>
              <w:t>联系电话（手机号）</w:t>
            </w:r>
          </w:p>
        </w:tc>
        <w:tc>
          <w:tcPr>
            <w:tcW w:w="1725" w:type="dxa"/>
          </w:tcPr>
          <w:p w14:paraId="57D4DCA4" w14:textId="77777777" w:rsidR="00EA2943" w:rsidRDefault="002755B2">
            <w:pPr>
              <w:pStyle w:val="10"/>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地址</w:t>
            </w:r>
          </w:p>
        </w:tc>
        <w:tc>
          <w:tcPr>
            <w:tcW w:w="1481" w:type="dxa"/>
          </w:tcPr>
          <w:p w14:paraId="3A2B52B0" w14:textId="77777777" w:rsidR="00EA2943" w:rsidRDefault="002755B2">
            <w:pPr>
              <w:pStyle w:val="10"/>
              <w:jc w:val="center"/>
              <w:rPr>
                <w:rFonts w:ascii="Times New Roman" w:eastAsia="宋体" w:hAnsi="Times New Roman" w:cs="Times New Roman"/>
                <w:color w:val="auto"/>
                <w:kern w:val="0"/>
                <w:sz w:val="24"/>
                <w:szCs w:val="24"/>
                <w:shd w:val="clear" w:color="auto" w:fill="FFFFFF"/>
              </w:rPr>
            </w:pPr>
            <w:r>
              <w:rPr>
                <w:rFonts w:ascii="Times New Roman" w:eastAsia="宋体" w:hAnsi="Times New Roman" w:cs="Times New Roman"/>
                <w:color w:val="auto"/>
                <w:kern w:val="0"/>
                <w:sz w:val="24"/>
                <w:szCs w:val="24"/>
                <w:shd w:val="clear" w:color="auto" w:fill="FFFFFF"/>
              </w:rPr>
              <w:t>邮箱</w:t>
            </w:r>
          </w:p>
        </w:tc>
      </w:tr>
      <w:tr w:rsidR="00EA2943" w14:paraId="485A3A61" w14:textId="77777777">
        <w:trPr>
          <w:trHeight w:val="852"/>
          <w:jc w:val="center"/>
        </w:trPr>
        <w:tc>
          <w:tcPr>
            <w:tcW w:w="2436" w:type="dxa"/>
            <w:vAlign w:val="center"/>
          </w:tcPr>
          <w:p w14:paraId="4CBBD11B" w14:textId="77777777" w:rsidR="00EA2943" w:rsidRDefault="00EA2943">
            <w:pPr>
              <w:pStyle w:val="10"/>
              <w:jc w:val="center"/>
              <w:rPr>
                <w:rFonts w:ascii="Times New Roman" w:eastAsia="宋体" w:hAnsi="Times New Roman" w:cs="Times New Roman"/>
                <w:color w:val="auto"/>
                <w:sz w:val="24"/>
                <w:szCs w:val="24"/>
              </w:rPr>
            </w:pPr>
          </w:p>
        </w:tc>
        <w:tc>
          <w:tcPr>
            <w:tcW w:w="1528" w:type="dxa"/>
            <w:vAlign w:val="center"/>
          </w:tcPr>
          <w:p w14:paraId="3FACC74C" w14:textId="77777777" w:rsidR="00EA2943" w:rsidRDefault="00EA2943">
            <w:pPr>
              <w:pStyle w:val="10"/>
              <w:jc w:val="center"/>
              <w:rPr>
                <w:rFonts w:ascii="Times New Roman" w:eastAsia="宋体" w:hAnsi="Times New Roman" w:cs="Times New Roman"/>
                <w:color w:val="auto"/>
                <w:kern w:val="0"/>
                <w:sz w:val="24"/>
                <w:szCs w:val="24"/>
                <w:shd w:val="clear" w:color="auto" w:fill="FFFFFF"/>
              </w:rPr>
            </w:pPr>
          </w:p>
        </w:tc>
        <w:tc>
          <w:tcPr>
            <w:tcW w:w="1537" w:type="dxa"/>
            <w:vAlign w:val="center"/>
          </w:tcPr>
          <w:p w14:paraId="51E24EEF" w14:textId="77777777" w:rsidR="00EA2943" w:rsidRDefault="00EA2943">
            <w:pPr>
              <w:pStyle w:val="10"/>
              <w:jc w:val="center"/>
              <w:rPr>
                <w:rFonts w:ascii="Times New Roman" w:eastAsia="宋体" w:hAnsi="Times New Roman" w:cs="Times New Roman"/>
                <w:color w:val="auto"/>
                <w:sz w:val="24"/>
                <w:szCs w:val="24"/>
              </w:rPr>
            </w:pPr>
          </w:p>
        </w:tc>
        <w:tc>
          <w:tcPr>
            <w:tcW w:w="1725" w:type="dxa"/>
            <w:vAlign w:val="center"/>
          </w:tcPr>
          <w:p w14:paraId="724C3BF7" w14:textId="77777777" w:rsidR="00EA2943" w:rsidRDefault="00EA2943">
            <w:pPr>
              <w:pStyle w:val="10"/>
              <w:jc w:val="center"/>
              <w:rPr>
                <w:rFonts w:ascii="Times New Roman" w:eastAsia="宋体" w:hAnsi="Times New Roman" w:cs="Times New Roman"/>
                <w:color w:val="auto"/>
                <w:sz w:val="24"/>
                <w:szCs w:val="24"/>
              </w:rPr>
            </w:pPr>
          </w:p>
        </w:tc>
        <w:tc>
          <w:tcPr>
            <w:tcW w:w="1481" w:type="dxa"/>
            <w:vAlign w:val="center"/>
          </w:tcPr>
          <w:p w14:paraId="6C72A7DD" w14:textId="77777777" w:rsidR="00EA2943" w:rsidRDefault="00EA2943">
            <w:pPr>
              <w:pStyle w:val="10"/>
              <w:jc w:val="center"/>
              <w:rPr>
                <w:rFonts w:ascii="Times New Roman" w:eastAsia="宋体" w:hAnsi="Times New Roman" w:cs="Times New Roman"/>
                <w:color w:val="auto"/>
                <w:sz w:val="24"/>
                <w:szCs w:val="24"/>
              </w:rPr>
            </w:pPr>
          </w:p>
        </w:tc>
      </w:tr>
      <w:tr w:rsidR="00EA2943" w14:paraId="171D8AD5" w14:textId="77777777">
        <w:trPr>
          <w:trHeight w:val="452"/>
          <w:jc w:val="center"/>
        </w:trPr>
        <w:tc>
          <w:tcPr>
            <w:tcW w:w="8707" w:type="dxa"/>
            <w:gridSpan w:val="5"/>
          </w:tcPr>
          <w:p w14:paraId="35CB53BF" w14:textId="77777777" w:rsidR="00EA2943" w:rsidRDefault="002755B2">
            <w:pPr>
              <w:pStyle w:val="10"/>
              <w:rPr>
                <w:rFonts w:ascii="Times New Roman" w:eastAsia="宋体" w:hAnsi="Times New Roman" w:cs="Times New Roman"/>
                <w:color w:val="auto"/>
                <w:sz w:val="24"/>
                <w:szCs w:val="24"/>
              </w:rPr>
            </w:pPr>
            <w:r>
              <w:rPr>
                <w:rFonts w:ascii="Times New Roman" w:eastAsia="宋体" w:hAnsi="Times New Roman" w:cs="Times New Roman"/>
                <w:b/>
                <w:bCs/>
                <w:color w:val="auto"/>
                <w:sz w:val="24"/>
                <w:szCs w:val="24"/>
              </w:rPr>
              <w:t>注：请报名供应商填写以上信息。</w:t>
            </w:r>
          </w:p>
        </w:tc>
      </w:tr>
    </w:tbl>
    <w:p w14:paraId="2795A615" w14:textId="77777777" w:rsidR="00EA2943" w:rsidRDefault="00EA2943">
      <w:pPr>
        <w:pStyle w:val="10"/>
        <w:rPr>
          <w:rFonts w:ascii="Times New Roman" w:eastAsia="宋体" w:hAnsi="Times New Roman" w:cs="Times New Roman"/>
        </w:rPr>
      </w:pPr>
    </w:p>
    <w:p w14:paraId="0EF9A523" w14:textId="77777777" w:rsidR="00EA2943" w:rsidRDefault="002755B2">
      <w:pPr>
        <w:pStyle w:val="10"/>
        <w:rPr>
          <w:rFonts w:ascii="Times New Roman" w:eastAsia="宋体" w:hAnsi="Times New Roman" w:cs="Times New Roman"/>
          <w:color w:val="auto"/>
          <w:sz w:val="28"/>
          <w:szCs w:val="28"/>
        </w:rPr>
      </w:pPr>
      <w:r>
        <w:rPr>
          <w:rFonts w:ascii="Times New Roman" w:eastAsia="宋体" w:hAnsi="Times New Roman" w:cs="Times New Roman"/>
          <w:color w:val="auto"/>
          <w:sz w:val="28"/>
          <w:szCs w:val="28"/>
        </w:rPr>
        <w:t>附件</w:t>
      </w:r>
      <w:r>
        <w:rPr>
          <w:rFonts w:ascii="Times New Roman" w:eastAsia="宋体" w:hAnsi="Times New Roman" w:cs="Times New Roman"/>
          <w:color w:val="auto"/>
          <w:sz w:val="28"/>
          <w:szCs w:val="28"/>
        </w:rPr>
        <w:t xml:space="preserve">1 </w:t>
      </w:r>
      <w:r>
        <w:rPr>
          <w:rFonts w:ascii="Times New Roman" w:eastAsia="宋体" w:hAnsi="Times New Roman" w:cs="Times New Roman"/>
          <w:color w:val="auto"/>
          <w:sz w:val="28"/>
          <w:szCs w:val="28"/>
        </w:rPr>
        <w:t>有效的营业执照或法人证书等证明文件，以自然人身份参与的提交自然人的有效身份证明</w:t>
      </w:r>
    </w:p>
    <w:p w14:paraId="48CC2A65" w14:textId="77777777" w:rsidR="00EA2943" w:rsidRDefault="002755B2">
      <w:pPr>
        <w:pStyle w:val="10"/>
        <w:rPr>
          <w:rFonts w:ascii="Times New Roman" w:eastAsia="宋体" w:hAnsi="Times New Roman" w:cs="Times New Roman"/>
          <w:color w:val="auto"/>
          <w:sz w:val="28"/>
          <w:szCs w:val="28"/>
        </w:rPr>
      </w:pPr>
      <w:r>
        <w:rPr>
          <w:rFonts w:ascii="Times New Roman" w:eastAsia="宋体" w:hAnsi="Times New Roman" w:cs="Times New Roman"/>
          <w:color w:val="auto"/>
          <w:sz w:val="28"/>
          <w:szCs w:val="28"/>
        </w:rPr>
        <w:t>附件</w:t>
      </w:r>
      <w:r>
        <w:rPr>
          <w:rFonts w:ascii="Times New Roman" w:eastAsia="宋体" w:hAnsi="Times New Roman" w:cs="Times New Roman"/>
          <w:color w:val="auto"/>
          <w:sz w:val="28"/>
          <w:szCs w:val="28"/>
        </w:rPr>
        <w:t xml:space="preserve">2 </w:t>
      </w:r>
      <w:r>
        <w:rPr>
          <w:rFonts w:ascii="Times New Roman" w:eastAsia="宋体" w:hAnsi="Times New Roman" w:cs="Times New Roman"/>
          <w:color w:val="auto"/>
          <w:sz w:val="28"/>
          <w:szCs w:val="28"/>
        </w:rPr>
        <w:t>法定代表人</w:t>
      </w:r>
      <w:r>
        <w:rPr>
          <w:rFonts w:ascii="Times New Roman" w:eastAsia="宋体" w:hAnsi="Times New Roman" w:cs="Times New Roman"/>
          <w:color w:val="auto"/>
          <w:sz w:val="28"/>
          <w:szCs w:val="28"/>
        </w:rPr>
        <w:t>/</w:t>
      </w:r>
      <w:r>
        <w:rPr>
          <w:rFonts w:ascii="Times New Roman" w:eastAsia="宋体" w:hAnsi="Times New Roman" w:cs="Times New Roman"/>
          <w:color w:val="auto"/>
          <w:sz w:val="28"/>
          <w:szCs w:val="28"/>
        </w:rPr>
        <w:t>负责人身份证明</w:t>
      </w:r>
    </w:p>
    <w:p w14:paraId="682CF2FB" w14:textId="77777777" w:rsidR="00EA2943" w:rsidRDefault="002755B2">
      <w:pPr>
        <w:pStyle w:val="10"/>
        <w:rPr>
          <w:rFonts w:ascii="Times New Roman" w:eastAsia="宋体" w:hAnsi="Times New Roman" w:cs="Times New Roman"/>
          <w:color w:val="auto"/>
          <w:sz w:val="28"/>
          <w:szCs w:val="28"/>
        </w:rPr>
      </w:pPr>
      <w:r>
        <w:rPr>
          <w:rFonts w:ascii="Times New Roman" w:eastAsia="宋体" w:hAnsi="Times New Roman" w:cs="Times New Roman"/>
          <w:color w:val="auto"/>
          <w:sz w:val="28"/>
          <w:szCs w:val="28"/>
        </w:rPr>
        <w:t>附件</w:t>
      </w:r>
      <w:r>
        <w:rPr>
          <w:rFonts w:ascii="Times New Roman" w:eastAsia="宋体" w:hAnsi="Times New Roman" w:cs="Times New Roman"/>
          <w:color w:val="auto"/>
          <w:sz w:val="28"/>
          <w:szCs w:val="28"/>
        </w:rPr>
        <w:t>3</w:t>
      </w:r>
      <w:r>
        <w:rPr>
          <w:rFonts w:ascii="Times New Roman" w:eastAsia="宋体" w:hAnsi="Times New Roman" w:cs="Times New Roman" w:hint="eastAsia"/>
          <w:color w:val="auto"/>
          <w:sz w:val="28"/>
          <w:szCs w:val="28"/>
        </w:rPr>
        <w:t xml:space="preserve"> </w:t>
      </w:r>
      <w:r>
        <w:rPr>
          <w:rFonts w:ascii="Times New Roman" w:eastAsia="宋体" w:hAnsi="Times New Roman" w:cs="Times New Roman"/>
          <w:color w:val="auto"/>
          <w:sz w:val="28"/>
          <w:szCs w:val="28"/>
        </w:rPr>
        <w:t>法定代表人</w:t>
      </w:r>
      <w:r>
        <w:rPr>
          <w:rFonts w:ascii="Times New Roman" w:eastAsia="宋体" w:hAnsi="Times New Roman" w:cs="Times New Roman"/>
          <w:color w:val="auto"/>
          <w:sz w:val="28"/>
          <w:szCs w:val="28"/>
        </w:rPr>
        <w:t>/</w:t>
      </w:r>
      <w:r>
        <w:rPr>
          <w:rFonts w:ascii="Times New Roman" w:eastAsia="宋体" w:hAnsi="Times New Roman" w:cs="Times New Roman"/>
          <w:color w:val="auto"/>
          <w:sz w:val="28"/>
          <w:szCs w:val="28"/>
        </w:rPr>
        <w:t>负责人授权书</w:t>
      </w:r>
    </w:p>
    <w:p w14:paraId="3C48A54A" w14:textId="77777777" w:rsidR="00EA2943" w:rsidRDefault="00EA2943">
      <w:pPr>
        <w:pStyle w:val="10"/>
        <w:rPr>
          <w:rFonts w:ascii="Times New Roman" w:eastAsia="宋体" w:hAnsi="Times New Roman" w:cs="Times New Roman"/>
          <w:color w:val="auto"/>
          <w:sz w:val="28"/>
          <w:szCs w:val="28"/>
        </w:rPr>
      </w:pPr>
    </w:p>
    <w:p w14:paraId="7EC50AE3" w14:textId="77777777" w:rsidR="00EA2943" w:rsidRDefault="00EA2943">
      <w:pPr>
        <w:pStyle w:val="10"/>
        <w:rPr>
          <w:rFonts w:ascii="Times New Roman" w:eastAsia="宋体" w:hAnsi="Times New Roman" w:cs="Times New Roman"/>
          <w:strike/>
          <w:color w:val="auto"/>
          <w:sz w:val="28"/>
          <w:szCs w:val="28"/>
        </w:rPr>
      </w:pPr>
    </w:p>
    <w:p w14:paraId="6300C0A3" w14:textId="77777777" w:rsidR="00EA2943" w:rsidRDefault="002755B2">
      <w:pPr>
        <w:rPr>
          <w:rFonts w:ascii="Times New Roman" w:eastAsia="宋体" w:hAnsi="Times New Roman" w:cs="Times New Roman"/>
          <w:b/>
          <w:bCs/>
          <w:sz w:val="28"/>
          <w:szCs w:val="28"/>
        </w:rPr>
      </w:pPr>
      <w:r>
        <w:rPr>
          <w:rFonts w:ascii="Times New Roman" w:eastAsia="宋体" w:hAnsi="Times New Roman" w:cs="Times New Roman"/>
          <w:b/>
          <w:bCs/>
          <w:sz w:val="28"/>
          <w:szCs w:val="28"/>
        </w:rPr>
        <w:br w:type="page"/>
      </w:r>
    </w:p>
    <w:p w14:paraId="1DE724A2" w14:textId="77777777" w:rsidR="00EA2943" w:rsidRDefault="002755B2">
      <w:pPr>
        <w:spacing w:line="360" w:lineRule="auto"/>
        <w:rPr>
          <w:rFonts w:ascii="Times New Roman" w:eastAsia="宋体" w:hAnsi="Times New Roman" w:cs="Times New Roman"/>
          <w:b/>
          <w:bCs/>
          <w:sz w:val="28"/>
          <w:szCs w:val="28"/>
        </w:rPr>
      </w:pPr>
      <w:r>
        <w:rPr>
          <w:rFonts w:ascii="Times New Roman" w:eastAsia="宋体" w:hAnsi="Times New Roman" w:cs="Times New Roman"/>
          <w:b/>
          <w:bCs/>
          <w:sz w:val="28"/>
          <w:szCs w:val="28"/>
        </w:rPr>
        <w:lastRenderedPageBreak/>
        <w:t>报名材料格式：</w:t>
      </w:r>
    </w:p>
    <w:p w14:paraId="1F8A7D37" w14:textId="77777777" w:rsidR="00EA2943" w:rsidRDefault="002755B2">
      <w:pPr>
        <w:pStyle w:val="2"/>
        <w:spacing w:before="0" w:after="0" w:line="360" w:lineRule="auto"/>
        <w:rPr>
          <w:rFonts w:ascii="Times New Roman" w:eastAsia="宋体" w:hAnsi="Times New Roman" w:cs="Times New Roman"/>
          <w:sz w:val="24"/>
          <w:szCs w:val="24"/>
        </w:rPr>
      </w:pPr>
      <w:bookmarkStart w:id="0" w:name="_Toc17461"/>
      <w:bookmarkStart w:id="1" w:name="_Hlk202796284"/>
      <w:r>
        <w:rPr>
          <w:rFonts w:ascii="Times New Roman" w:eastAsia="宋体" w:hAnsi="Times New Roman" w:cs="Times New Roman"/>
          <w:sz w:val="24"/>
          <w:szCs w:val="24"/>
        </w:rPr>
        <w:t>附件</w:t>
      </w:r>
      <w:r>
        <w:rPr>
          <w:rFonts w:ascii="Times New Roman" w:eastAsia="宋体" w:hAnsi="Times New Roman" w:cs="Times New Roman"/>
          <w:sz w:val="24"/>
          <w:szCs w:val="24"/>
        </w:rPr>
        <w:t xml:space="preserve"> 1  </w:t>
      </w:r>
      <w:r>
        <w:rPr>
          <w:rFonts w:ascii="Times New Roman" w:eastAsia="宋体" w:hAnsi="Times New Roman" w:cs="Times New Roman"/>
          <w:sz w:val="24"/>
          <w:szCs w:val="24"/>
        </w:rPr>
        <w:t>有效的营业执照或法人证书等证明文件（复印件，须加盖供应商公章），以自然人身份参与的提交自然人的有效身份证明（复印件）</w:t>
      </w:r>
      <w:bookmarkEnd w:id="0"/>
    </w:p>
    <w:bookmarkEnd w:id="1"/>
    <w:p w14:paraId="3745255F" w14:textId="77777777" w:rsidR="00EA2943" w:rsidRDefault="00EA2943">
      <w:pPr>
        <w:spacing w:line="360" w:lineRule="auto"/>
        <w:rPr>
          <w:rFonts w:ascii="Times New Roman" w:eastAsia="宋体" w:hAnsi="Times New Roman" w:cs="Times New Roman"/>
          <w:sz w:val="24"/>
        </w:rPr>
      </w:pPr>
    </w:p>
    <w:p w14:paraId="48BDD825" w14:textId="77777777" w:rsidR="00EA2943" w:rsidRDefault="00EA2943">
      <w:pPr>
        <w:spacing w:line="360" w:lineRule="auto"/>
        <w:rPr>
          <w:rFonts w:ascii="Times New Roman" w:eastAsia="宋体" w:hAnsi="Times New Roman" w:cs="Times New Roman"/>
          <w:sz w:val="24"/>
        </w:rPr>
      </w:pPr>
    </w:p>
    <w:p w14:paraId="7CF28327" w14:textId="77777777" w:rsidR="00EA2943" w:rsidRDefault="00EA2943">
      <w:pPr>
        <w:spacing w:line="360" w:lineRule="auto"/>
        <w:rPr>
          <w:rFonts w:ascii="Times New Roman" w:eastAsia="宋体" w:hAnsi="Times New Roman" w:cs="Times New Roman"/>
          <w:sz w:val="24"/>
        </w:rPr>
      </w:pPr>
    </w:p>
    <w:p w14:paraId="45006FCA" w14:textId="77777777" w:rsidR="00EA2943" w:rsidRDefault="00EA2943">
      <w:pPr>
        <w:spacing w:line="360" w:lineRule="auto"/>
        <w:rPr>
          <w:rFonts w:ascii="Times New Roman" w:eastAsia="宋体" w:hAnsi="Times New Roman" w:cs="Times New Roman"/>
          <w:sz w:val="24"/>
        </w:rPr>
      </w:pPr>
    </w:p>
    <w:p w14:paraId="464B267D" w14:textId="77777777" w:rsidR="00EA2943" w:rsidRDefault="00EA2943">
      <w:pPr>
        <w:spacing w:line="360" w:lineRule="auto"/>
        <w:rPr>
          <w:rFonts w:ascii="Times New Roman" w:eastAsia="宋体" w:hAnsi="Times New Roman" w:cs="Times New Roman"/>
          <w:sz w:val="24"/>
        </w:rPr>
      </w:pPr>
    </w:p>
    <w:p w14:paraId="5BE4C310" w14:textId="77777777" w:rsidR="00EA2943" w:rsidRDefault="002755B2">
      <w:pPr>
        <w:pStyle w:val="2"/>
        <w:spacing w:before="0" w:after="0" w:line="360" w:lineRule="auto"/>
        <w:rPr>
          <w:rFonts w:ascii="Times New Roman" w:eastAsia="宋体" w:hAnsi="Times New Roman" w:cs="Times New Roman"/>
          <w:sz w:val="24"/>
          <w:szCs w:val="24"/>
        </w:rPr>
      </w:pPr>
      <w:bookmarkStart w:id="2" w:name="_Toc421622105"/>
      <w:bookmarkStart w:id="3" w:name="_Toc495677503"/>
      <w:r>
        <w:rPr>
          <w:rFonts w:ascii="Times New Roman" w:eastAsia="宋体" w:hAnsi="Times New Roman" w:cs="Times New Roman"/>
          <w:sz w:val="24"/>
        </w:rPr>
        <w:br w:type="page"/>
      </w:r>
      <w:bookmarkStart w:id="4" w:name="_Toc12784"/>
      <w:bookmarkStart w:id="5" w:name="_Toc37675382"/>
      <w:bookmarkStart w:id="6" w:name="_Toc4718"/>
      <w:bookmarkStart w:id="7" w:name="_Hlk202796320"/>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2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负责人身份证明</w:t>
      </w:r>
      <w:r>
        <w:rPr>
          <w:rFonts w:ascii="Times New Roman" w:eastAsia="宋体" w:hAnsi="Times New Roman" w:cs="Times New Roman"/>
          <w:sz w:val="24"/>
          <w:szCs w:val="24"/>
        </w:rPr>
        <w:t>(</w:t>
      </w:r>
      <w:r>
        <w:rPr>
          <w:rFonts w:ascii="Times New Roman" w:eastAsia="宋体" w:hAnsi="Times New Roman" w:cs="Times New Roman"/>
          <w:sz w:val="24"/>
          <w:szCs w:val="24"/>
        </w:rPr>
        <w:t>格式，原件</w:t>
      </w:r>
      <w:r>
        <w:rPr>
          <w:rFonts w:ascii="Times New Roman" w:eastAsia="宋体" w:hAnsi="Times New Roman" w:cs="Times New Roman"/>
          <w:sz w:val="24"/>
          <w:szCs w:val="24"/>
        </w:rPr>
        <w:t>)</w:t>
      </w:r>
      <w:bookmarkEnd w:id="2"/>
      <w:bookmarkEnd w:id="3"/>
      <w:bookmarkEnd w:id="4"/>
      <w:bookmarkEnd w:id="5"/>
      <w:bookmarkEnd w:id="6"/>
    </w:p>
    <w:p w14:paraId="2929C600" w14:textId="77777777" w:rsidR="00EA2943" w:rsidRDefault="00EA2943">
      <w:pPr>
        <w:pStyle w:val="a9"/>
        <w:kinsoku w:val="0"/>
        <w:overflowPunct w:val="0"/>
        <w:autoSpaceDE w:val="0"/>
        <w:autoSpaceDN w:val="0"/>
        <w:spacing w:line="360" w:lineRule="auto"/>
        <w:ind w:firstLine="211"/>
        <w:rPr>
          <w:rFonts w:ascii="Times New Roman" w:eastAsia="宋体" w:hAnsi="Times New Roman" w:cs="Times New Roman"/>
          <w:b/>
          <w:kern w:val="0"/>
          <w:sz w:val="24"/>
          <w:szCs w:val="24"/>
        </w:rPr>
      </w:pPr>
    </w:p>
    <w:p w14:paraId="2F5B9E83" w14:textId="77777777" w:rsidR="00EA2943" w:rsidRDefault="002755B2">
      <w:pPr>
        <w:spacing w:line="36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负责人身份证明</w:t>
      </w:r>
    </w:p>
    <w:p w14:paraId="7DA138E4" w14:textId="77777777" w:rsidR="00EA2943" w:rsidRDefault="002755B2">
      <w:pPr>
        <w:pStyle w:val="a9"/>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w:t>
      </w:r>
    </w:p>
    <w:p w14:paraId="0E9C0E6B" w14:textId="77777777" w:rsidR="00EA2943" w:rsidRDefault="002755B2">
      <w:pPr>
        <w:pStyle w:val="a9"/>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单位性质：</w:t>
      </w:r>
    </w:p>
    <w:p w14:paraId="6D5EF5BD" w14:textId="77777777" w:rsidR="00EA2943" w:rsidRDefault="002755B2">
      <w:pPr>
        <w:pStyle w:val="a9"/>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成立时间：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14:paraId="7D32D1C5" w14:textId="77777777" w:rsidR="00EA2943" w:rsidRDefault="002755B2">
      <w:pPr>
        <w:pStyle w:val="a9"/>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姓名：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性别：</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职务：</w:t>
      </w:r>
    </w:p>
    <w:p w14:paraId="1F6078B0" w14:textId="77777777" w:rsidR="00EA2943" w:rsidRDefault="002755B2">
      <w:pPr>
        <w:pStyle w:val="a9"/>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系</w:t>
      </w:r>
      <w:r>
        <w:rPr>
          <w:rFonts w:ascii="Times New Roman" w:eastAsia="宋体" w:hAnsi="Times New Roman" w:cs="Times New Roman"/>
          <w:sz w:val="24"/>
          <w:szCs w:val="24"/>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（供应商名称）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p>
    <w:p w14:paraId="2C944E95" w14:textId="77777777" w:rsidR="00EA2943" w:rsidRDefault="002755B2">
      <w:pPr>
        <w:pStyle w:val="a9"/>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特此证明。</w:t>
      </w:r>
    </w:p>
    <w:p w14:paraId="5C2C2F10" w14:textId="77777777" w:rsidR="00EA2943" w:rsidRDefault="00EA2943">
      <w:pPr>
        <w:pStyle w:val="a9"/>
        <w:spacing w:line="360" w:lineRule="auto"/>
        <w:ind w:firstLine="210"/>
        <w:rPr>
          <w:rFonts w:ascii="Times New Roman" w:eastAsia="宋体" w:hAnsi="Times New Roman" w:cs="Times New Roman"/>
          <w:sz w:val="24"/>
          <w:szCs w:val="24"/>
        </w:rPr>
      </w:pPr>
    </w:p>
    <w:p w14:paraId="37C4E121" w14:textId="77777777" w:rsidR="00EA2943" w:rsidRDefault="002755B2">
      <w:pPr>
        <w:pStyle w:val="a9"/>
        <w:tabs>
          <w:tab w:val="left" w:pos="5580"/>
        </w:tabs>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负责人的身份证明：有效的身份证正反面复印件，或有效的护照复印件。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A2943" w14:paraId="75E46E61" w14:textId="77777777">
        <w:trPr>
          <w:trHeight w:val="1399"/>
        </w:trPr>
        <w:tc>
          <w:tcPr>
            <w:tcW w:w="4673" w:type="dxa"/>
          </w:tcPr>
          <w:p w14:paraId="1C1679DA" w14:textId="77777777" w:rsidR="00EA2943" w:rsidRDefault="00EA2943">
            <w:pPr>
              <w:tabs>
                <w:tab w:val="left" w:pos="5580"/>
              </w:tabs>
              <w:spacing w:line="360" w:lineRule="auto"/>
              <w:jc w:val="left"/>
              <w:rPr>
                <w:rFonts w:ascii="Times New Roman" w:eastAsia="宋体" w:hAnsi="Times New Roman" w:cs="Times New Roman"/>
                <w:sz w:val="24"/>
                <w:szCs w:val="20"/>
              </w:rPr>
            </w:pPr>
          </w:p>
          <w:p w14:paraId="3BD29579" w14:textId="77777777" w:rsidR="00EA2943" w:rsidRDefault="00EA2943">
            <w:pPr>
              <w:tabs>
                <w:tab w:val="left" w:pos="5580"/>
              </w:tabs>
              <w:spacing w:line="360" w:lineRule="auto"/>
              <w:jc w:val="left"/>
              <w:rPr>
                <w:rFonts w:ascii="Times New Roman" w:eastAsia="宋体" w:hAnsi="Times New Roman" w:cs="Times New Roman"/>
                <w:sz w:val="24"/>
                <w:szCs w:val="20"/>
              </w:rPr>
            </w:pPr>
          </w:p>
          <w:p w14:paraId="6B749B73" w14:textId="77777777" w:rsidR="00EA2943" w:rsidRDefault="00EA2943">
            <w:pPr>
              <w:tabs>
                <w:tab w:val="left" w:pos="5580"/>
              </w:tabs>
              <w:spacing w:line="360" w:lineRule="auto"/>
              <w:jc w:val="left"/>
              <w:rPr>
                <w:rFonts w:ascii="Times New Roman" w:eastAsia="宋体" w:hAnsi="Times New Roman" w:cs="Times New Roman"/>
                <w:sz w:val="24"/>
                <w:szCs w:val="20"/>
              </w:rPr>
            </w:pPr>
          </w:p>
        </w:tc>
        <w:tc>
          <w:tcPr>
            <w:tcW w:w="4536" w:type="dxa"/>
          </w:tcPr>
          <w:p w14:paraId="176AEA70" w14:textId="77777777" w:rsidR="00EA2943" w:rsidRDefault="00EA2943">
            <w:pPr>
              <w:tabs>
                <w:tab w:val="left" w:pos="5580"/>
              </w:tabs>
              <w:spacing w:line="360" w:lineRule="auto"/>
              <w:jc w:val="left"/>
              <w:rPr>
                <w:rFonts w:ascii="Times New Roman" w:eastAsia="宋体" w:hAnsi="Times New Roman" w:cs="Times New Roman"/>
                <w:sz w:val="24"/>
                <w:szCs w:val="20"/>
              </w:rPr>
            </w:pPr>
          </w:p>
          <w:p w14:paraId="7F95E8C6" w14:textId="77777777" w:rsidR="00EA2943" w:rsidRDefault="00EA2943">
            <w:pPr>
              <w:tabs>
                <w:tab w:val="left" w:pos="5580"/>
              </w:tabs>
              <w:spacing w:line="360" w:lineRule="auto"/>
              <w:jc w:val="left"/>
              <w:rPr>
                <w:rFonts w:ascii="Times New Roman" w:eastAsia="宋体" w:hAnsi="Times New Roman" w:cs="Times New Roman"/>
                <w:sz w:val="24"/>
                <w:szCs w:val="20"/>
              </w:rPr>
            </w:pPr>
          </w:p>
          <w:p w14:paraId="726444FF" w14:textId="77777777" w:rsidR="00EA2943" w:rsidRDefault="00EA2943">
            <w:pPr>
              <w:tabs>
                <w:tab w:val="left" w:pos="5580"/>
              </w:tabs>
              <w:spacing w:line="360" w:lineRule="auto"/>
              <w:jc w:val="left"/>
              <w:rPr>
                <w:rFonts w:ascii="Times New Roman" w:eastAsia="宋体" w:hAnsi="Times New Roman" w:cs="Times New Roman"/>
                <w:sz w:val="24"/>
                <w:szCs w:val="20"/>
              </w:rPr>
            </w:pPr>
          </w:p>
        </w:tc>
      </w:tr>
    </w:tbl>
    <w:p w14:paraId="11723DD5" w14:textId="77777777" w:rsidR="00EA2943" w:rsidRDefault="00EA2943">
      <w:pPr>
        <w:pStyle w:val="a9"/>
        <w:tabs>
          <w:tab w:val="left" w:pos="5580"/>
        </w:tabs>
        <w:spacing w:line="360" w:lineRule="auto"/>
        <w:ind w:firstLine="210"/>
        <w:rPr>
          <w:rFonts w:ascii="Times New Roman" w:eastAsia="宋体" w:hAnsi="Times New Roman" w:cs="Times New Roman"/>
          <w:sz w:val="24"/>
          <w:szCs w:val="24"/>
        </w:rPr>
      </w:pPr>
    </w:p>
    <w:p w14:paraId="0C567B45" w14:textId="77777777" w:rsidR="00EA2943" w:rsidRDefault="00EA2943">
      <w:pPr>
        <w:pStyle w:val="a9"/>
        <w:tabs>
          <w:tab w:val="left" w:pos="5580"/>
        </w:tabs>
        <w:spacing w:line="360" w:lineRule="auto"/>
        <w:ind w:firstLine="210"/>
        <w:rPr>
          <w:rFonts w:ascii="Times New Roman" w:eastAsia="宋体" w:hAnsi="Times New Roman" w:cs="Times New Roman"/>
          <w:sz w:val="24"/>
          <w:szCs w:val="24"/>
        </w:rPr>
      </w:pPr>
    </w:p>
    <w:p w14:paraId="4EFF751D" w14:textId="77777777" w:rsidR="00EA2943" w:rsidRDefault="002755B2">
      <w:pPr>
        <w:pStyle w:val="a9"/>
        <w:tabs>
          <w:tab w:val="left" w:pos="5580"/>
        </w:tabs>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供应商名称（盖章）：</w:t>
      </w:r>
      <w:r>
        <w:rPr>
          <w:rFonts w:ascii="Times New Roman" w:eastAsia="宋体" w:hAnsi="Times New Roman" w:cs="Times New Roman"/>
          <w:sz w:val="24"/>
          <w:szCs w:val="24"/>
        </w:rPr>
        <w:t>_________________________________</w:t>
      </w:r>
    </w:p>
    <w:p w14:paraId="6077E7DB" w14:textId="77777777" w:rsidR="00EA2943" w:rsidRDefault="002755B2">
      <w:pPr>
        <w:pStyle w:val="a9"/>
        <w:tabs>
          <w:tab w:val="left" w:pos="5580"/>
        </w:tabs>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日期：</w:t>
      </w:r>
      <w:r>
        <w:rPr>
          <w:rFonts w:ascii="Times New Roman" w:eastAsia="宋体" w:hAnsi="Times New Roman" w:cs="Times New Roman"/>
          <w:sz w:val="24"/>
          <w:szCs w:val="24"/>
        </w:rPr>
        <w:t>__________________</w:t>
      </w:r>
    </w:p>
    <w:p w14:paraId="19CEBBC7" w14:textId="77777777" w:rsidR="00EA2943" w:rsidRDefault="00EA2943">
      <w:pPr>
        <w:pStyle w:val="a9"/>
        <w:spacing w:line="360" w:lineRule="auto"/>
        <w:ind w:firstLineChars="200" w:firstLine="480"/>
        <w:rPr>
          <w:rFonts w:ascii="Times New Roman" w:eastAsia="宋体" w:hAnsi="Times New Roman" w:cs="Times New Roman"/>
          <w:sz w:val="24"/>
          <w:szCs w:val="24"/>
        </w:rPr>
      </w:pPr>
    </w:p>
    <w:p w14:paraId="23EAEE07" w14:textId="77777777" w:rsidR="00EA2943" w:rsidRDefault="00EA2943">
      <w:pPr>
        <w:pStyle w:val="260"/>
        <w:tabs>
          <w:tab w:val="left" w:pos="420"/>
          <w:tab w:val="left" w:pos="660"/>
        </w:tabs>
        <w:snapToGrid w:val="0"/>
        <w:spacing w:before="0" w:line="360" w:lineRule="auto"/>
        <w:ind w:left="0"/>
        <w:outlineLvl w:val="9"/>
        <w:rPr>
          <w:rFonts w:ascii="Times New Roman" w:eastAsia="宋体" w:hAnsi="Times New Roman" w:cs="Times New Roman"/>
          <w:color w:val="auto"/>
          <w:sz w:val="24"/>
          <w:szCs w:val="24"/>
        </w:rPr>
      </w:pPr>
    </w:p>
    <w:p w14:paraId="0CA50EB1" w14:textId="77777777" w:rsidR="00EA2943" w:rsidRDefault="00EA2943">
      <w:pPr>
        <w:widowControl/>
        <w:spacing w:line="360" w:lineRule="auto"/>
        <w:jc w:val="left"/>
        <w:rPr>
          <w:rFonts w:ascii="Times New Roman" w:eastAsia="宋体" w:hAnsi="Times New Roman" w:cs="Times New Roman"/>
          <w:b/>
          <w:bCs/>
          <w:kern w:val="0"/>
          <w:sz w:val="24"/>
          <w:szCs w:val="24"/>
        </w:rPr>
      </w:pPr>
    </w:p>
    <w:p w14:paraId="0D4AA7B1" w14:textId="77777777" w:rsidR="00EA2943" w:rsidRDefault="002755B2">
      <w:pPr>
        <w:pStyle w:val="2"/>
        <w:spacing w:before="0" w:after="0" w:line="360" w:lineRule="auto"/>
        <w:rPr>
          <w:rFonts w:ascii="Times New Roman" w:eastAsia="宋体" w:hAnsi="Times New Roman" w:cs="Times New Roman"/>
          <w:b w:val="0"/>
          <w:sz w:val="24"/>
          <w:szCs w:val="24"/>
        </w:rPr>
      </w:pPr>
      <w:r>
        <w:rPr>
          <w:rFonts w:ascii="Times New Roman" w:eastAsia="宋体" w:hAnsi="Times New Roman" w:cs="Times New Roman"/>
          <w:sz w:val="24"/>
          <w:szCs w:val="24"/>
        </w:rPr>
        <w:br w:type="page"/>
      </w:r>
      <w:bookmarkStart w:id="8" w:name="_Toc29548"/>
      <w:bookmarkStart w:id="9" w:name="_Toc14596"/>
      <w:bookmarkStart w:id="10" w:name="_Toc37675383"/>
      <w:r>
        <w:rPr>
          <w:rFonts w:ascii="Times New Roman" w:eastAsia="宋体" w:hAnsi="Times New Roman" w:cs="Times New Roman"/>
          <w:sz w:val="24"/>
          <w:szCs w:val="24"/>
        </w:rPr>
        <w:lastRenderedPageBreak/>
        <w:t>附件</w:t>
      </w:r>
      <w:r>
        <w:rPr>
          <w:rFonts w:ascii="Times New Roman" w:eastAsia="宋体" w:hAnsi="Times New Roman" w:cs="Times New Roman"/>
          <w:sz w:val="24"/>
          <w:szCs w:val="24"/>
        </w:rPr>
        <w:t xml:space="preserve"> 3  </w:t>
      </w: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负责人授权书（格式，原件）</w:t>
      </w:r>
      <w:bookmarkEnd w:id="8"/>
      <w:bookmarkEnd w:id="9"/>
      <w:bookmarkEnd w:id="10"/>
    </w:p>
    <w:p w14:paraId="3217F1FD" w14:textId="77777777" w:rsidR="00EA2943" w:rsidRDefault="002755B2">
      <w:pPr>
        <w:pStyle w:val="a9"/>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（非法定代表人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负责人签署报名材料的，应提交法定代表人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负责人授权书及其附件；若报名材料由法定代表人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负责人本人签署，则可不用提交。）</w:t>
      </w:r>
    </w:p>
    <w:p w14:paraId="6D19A3B2" w14:textId="77777777" w:rsidR="00EA2943" w:rsidRDefault="00EA2943">
      <w:pPr>
        <w:pStyle w:val="a9"/>
        <w:spacing w:line="360" w:lineRule="auto"/>
        <w:rPr>
          <w:rFonts w:ascii="Times New Roman" w:eastAsia="宋体" w:hAnsi="Times New Roman" w:cs="Times New Roman"/>
          <w:sz w:val="24"/>
          <w:szCs w:val="24"/>
        </w:rPr>
      </w:pPr>
    </w:p>
    <w:p w14:paraId="4E0F1EA6" w14:textId="77777777" w:rsidR="00EA2943" w:rsidRDefault="002755B2">
      <w:pPr>
        <w:spacing w:line="360" w:lineRule="auto"/>
        <w:jc w:val="center"/>
        <w:rPr>
          <w:rFonts w:ascii="Times New Roman" w:eastAsia="宋体" w:hAnsi="Times New Roman" w:cs="Times New Roman"/>
          <w:b/>
          <w:sz w:val="24"/>
          <w:szCs w:val="24"/>
        </w:rPr>
      </w:pPr>
      <w:bookmarkStart w:id="11" w:name="_Toc16007829"/>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负责人授权书</w:t>
      </w:r>
      <w:bookmarkEnd w:id="11"/>
    </w:p>
    <w:p w14:paraId="32A10385" w14:textId="77777777" w:rsidR="00EA2943" w:rsidRDefault="002755B2">
      <w:pPr>
        <w:pStyle w:val="a9"/>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本授权书声明：注册于</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（国家或地区的名称）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（法定代表人</w:t>
      </w:r>
      <w:r>
        <w:rPr>
          <w:rFonts w:ascii="Times New Roman" w:eastAsia="宋体" w:hAnsi="Times New Roman" w:cs="Times New Roman"/>
          <w:sz w:val="24"/>
          <w:szCs w:val="24"/>
          <w:u w:val="single"/>
        </w:rPr>
        <w:t>/</w:t>
      </w:r>
      <w:r>
        <w:rPr>
          <w:rFonts w:ascii="Times New Roman" w:eastAsia="宋体" w:hAnsi="Times New Roman" w:cs="Times New Roman"/>
          <w:sz w:val="24"/>
          <w:szCs w:val="24"/>
          <w:u w:val="single"/>
        </w:rPr>
        <w:t>负责人姓名）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代表本公司授权</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（被授权人的姓名）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为本公司的合法代理人，就</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的比选，以本公司名义处理一切与之有关的事务。　　</w:t>
      </w:r>
    </w:p>
    <w:p w14:paraId="58255AEC" w14:textId="77777777" w:rsidR="00EA2943" w:rsidRDefault="002755B2">
      <w:pPr>
        <w:pStyle w:val="a9"/>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本授权书于</w:t>
      </w:r>
      <w:r>
        <w:rPr>
          <w:rFonts w:ascii="Times New Roman" w:eastAsia="宋体" w:hAnsi="Times New Roman" w:cs="Times New Roman"/>
          <w:sz w:val="24"/>
          <w:szCs w:val="24"/>
        </w:rPr>
        <w:t>__________</w:t>
      </w:r>
      <w:r>
        <w:rPr>
          <w:rFonts w:ascii="Times New Roman" w:eastAsia="宋体" w:hAnsi="Times New Roman" w:cs="Times New Roman"/>
          <w:sz w:val="24"/>
          <w:szCs w:val="24"/>
        </w:rPr>
        <w:t>年</w:t>
      </w:r>
      <w:r>
        <w:rPr>
          <w:rFonts w:ascii="Times New Roman" w:eastAsia="宋体" w:hAnsi="Times New Roman" w:cs="Times New Roman"/>
          <w:sz w:val="24"/>
          <w:szCs w:val="24"/>
        </w:rPr>
        <w:t>_____</w:t>
      </w:r>
      <w:r>
        <w:rPr>
          <w:rFonts w:ascii="Times New Roman" w:eastAsia="宋体" w:hAnsi="Times New Roman" w:cs="Times New Roman"/>
          <w:sz w:val="24"/>
          <w:szCs w:val="24"/>
        </w:rPr>
        <w:t>月</w:t>
      </w:r>
      <w:r>
        <w:rPr>
          <w:rFonts w:ascii="Times New Roman" w:eastAsia="宋体" w:hAnsi="Times New Roman" w:cs="Times New Roman"/>
          <w:sz w:val="24"/>
          <w:szCs w:val="24"/>
        </w:rPr>
        <w:t>______</w:t>
      </w:r>
      <w:r>
        <w:rPr>
          <w:rFonts w:ascii="Times New Roman" w:eastAsia="宋体" w:hAnsi="Times New Roman" w:cs="Times New Roman"/>
          <w:sz w:val="24"/>
          <w:szCs w:val="24"/>
        </w:rPr>
        <w:t>日生效，特此声明。</w:t>
      </w:r>
    </w:p>
    <w:p w14:paraId="5A1DC1F7" w14:textId="77777777" w:rsidR="00EA2943" w:rsidRDefault="00EA2943">
      <w:pPr>
        <w:pStyle w:val="a9"/>
        <w:spacing w:line="360" w:lineRule="auto"/>
        <w:rPr>
          <w:rFonts w:ascii="Times New Roman" w:eastAsia="宋体" w:hAnsi="Times New Roman" w:cs="Times New Roman"/>
          <w:sz w:val="24"/>
          <w:szCs w:val="24"/>
        </w:rPr>
      </w:pPr>
    </w:p>
    <w:p w14:paraId="70A61BC0" w14:textId="77777777" w:rsidR="00EA2943" w:rsidRDefault="002755B2">
      <w:pPr>
        <w:pStyle w:val="a9"/>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负责人签字或盖章：</w:t>
      </w:r>
      <w:r>
        <w:rPr>
          <w:rFonts w:ascii="Times New Roman" w:eastAsia="宋体" w:hAnsi="Times New Roman" w:cs="Times New Roman"/>
          <w:sz w:val="24"/>
          <w:szCs w:val="24"/>
        </w:rPr>
        <w:t>_______________________________</w:t>
      </w:r>
    </w:p>
    <w:p w14:paraId="04D434DC" w14:textId="77777777" w:rsidR="00EA2943" w:rsidRDefault="002755B2">
      <w:pPr>
        <w:pStyle w:val="a9"/>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被授权人签字或盖章：</w:t>
      </w:r>
      <w:r>
        <w:rPr>
          <w:rFonts w:ascii="Times New Roman" w:eastAsia="宋体" w:hAnsi="Times New Roman" w:cs="Times New Roman"/>
          <w:sz w:val="24"/>
          <w:szCs w:val="24"/>
        </w:rPr>
        <w:t>_______________________________</w:t>
      </w:r>
    </w:p>
    <w:p w14:paraId="60737AF3" w14:textId="77777777" w:rsidR="00EA2943" w:rsidRDefault="002755B2">
      <w:pPr>
        <w:pStyle w:val="a9"/>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公司盖章：</w:t>
      </w:r>
      <w:r>
        <w:rPr>
          <w:rFonts w:ascii="Times New Roman" w:eastAsia="宋体" w:hAnsi="Times New Roman" w:cs="Times New Roman"/>
          <w:sz w:val="24"/>
          <w:szCs w:val="24"/>
        </w:rPr>
        <w:t>_______________________________</w:t>
      </w:r>
    </w:p>
    <w:p w14:paraId="165E224A" w14:textId="77777777" w:rsidR="00EA2943" w:rsidRDefault="002755B2">
      <w:pPr>
        <w:pStyle w:val="a9"/>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附：</w:t>
      </w:r>
    </w:p>
    <w:p w14:paraId="25DB6F7A" w14:textId="77777777" w:rsidR="00EA2943" w:rsidRDefault="002755B2">
      <w:pPr>
        <w:pStyle w:val="a9"/>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被授权人姓名：</w:t>
      </w:r>
      <w:r>
        <w:rPr>
          <w:rFonts w:ascii="Times New Roman" w:eastAsia="宋体" w:hAnsi="Times New Roman" w:cs="Times New Roman"/>
          <w:sz w:val="24"/>
          <w:szCs w:val="24"/>
        </w:rPr>
        <w:t>_______________</w:t>
      </w:r>
    </w:p>
    <w:p w14:paraId="03C576DB" w14:textId="77777777" w:rsidR="00EA2943" w:rsidRDefault="002755B2">
      <w:pPr>
        <w:pStyle w:val="a9"/>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职</w:t>
      </w:r>
      <w:proofErr w:type="gramStart"/>
      <w:r>
        <w:rPr>
          <w:rFonts w:ascii="Times New Roman" w:eastAsia="宋体" w:hAnsi="Times New Roman" w:cs="Times New Roman"/>
          <w:sz w:val="24"/>
          <w:szCs w:val="24"/>
        </w:rPr>
        <w:t xml:space="preserve">　　　　务</w:t>
      </w:r>
      <w:proofErr w:type="gramEnd"/>
      <w:r>
        <w:rPr>
          <w:rFonts w:ascii="Times New Roman" w:eastAsia="宋体" w:hAnsi="Times New Roman" w:cs="Times New Roman"/>
          <w:sz w:val="24"/>
          <w:szCs w:val="24"/>
        </w:rPr>
        <w:t>：</w:t>
      </w:r>
      <w:r>
        <w:rPr>
          <w:rFonts w:ascii="Times New Roman" w:eastAsia="宋体" w:hAnsi="Times New Roman" w:cs="Times New Roman"/>
          <w:sz w:val="24"/>
          <w:szCs w:val="24"/>
        </w:rPr>
        <w:t>_______________</w:t>
      </w:r>
    </w:p>
    <w:p w14:paraId="0F914654" w14:textId="77777777" w:rsidR="00EA2943" w:rsidRDefault="002755B2">
      <w:pPr>
        <w:pStyle w:val="a9"/>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电</w:t>
      </w:r>
      <w:proofErr w:type="gramStart"/>
      <w:r>
        <w:rPr>
          <w:rFonts w:ascii="Times New Roman" w:eastAsia="宋体" w:hAnsi="Times New Roman" w:cs="Times New Roman"/>
          <w:sz w:val="24"/>
          <w:szCs w:val="24"/>
        </w:rPr>
        <w:t xml:space="preserve">　　　　</w:t>
      </w:r>
      <w:proofErr w:type="gramEnd"/>
      <w:r>
        <w:rPr>
          <w:rFonts w:ascii="Times New Roman" w:eastAsia="宋体" w:hAnsi="Times New Roman" w:cs="Times New Roman"/>
          <w:sz w:val="24"/>
          <w:szCs w:val="24"/>
        </w:rPr>
        <w:t>话：</w:t>
      </w:r>
      <w:r>
        <w:rPr>
          <w:rFonts w:ascii="Times New Roman" w:eastAsia="宋体" w:hAnsi="Times New Roman" w:cs="Times New Roman"/>
          <w:sz w:val="24"/>
          <w:szCs w:val="24"/>
        </w:rPr>
        <w:t>_______________</w:t>
      </w:r>
    </w:p>
    <w:p w14:paraId="5EDC9A88" w14:textId="77777777" w:rsidR="00EA2943" w:rsidRDefault="00EA2943">
      <w:pPr>
        <w:pStyle w:val="a9"/>
        <w:spacing w:line="360" w:lineRule="auto"/>
        <w:rPr>
          <w:rFonts w:ascii="Times New Roman" w:eastAsia="宋体" w:hAnsi="Times New Roman" w:cs="Times New Roman"/>
          <w:sz w:val="24"/>
          <w:szCs w:val="24"/>
        </w:rPr>
      </w:pPr>
    </w:p>
    <w:p w14:paraId="326213A7" w14:textId="77777777" w:rsidR="00EA2943" w:rsidRDefault="002755B2">
      <w:pPr>
        <w:pStyle w:val="10"/>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被授权人的身份证明：有效的身份证正反面复印件，或有效的护照复印件。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EA2943" w14:paraId="71EBF56F" w14:textId="77777777">
        <w:trPr>
          <w:trHeight w:val="1399"/>
        </w:trPr>
        <w:tc>
          <w:tcPr>
            <w:tcW w:w="4673" w:type="dxa"/>
          </w:tcPr>
          <w:p w14:paraId="6FC73027" w14:textId="77777777" w:rsidR="00EA2943" w:rsidRDefault="002755B2">
            <w:pPr>
              <w:tabs>
                <w:tab w:val="left" w:pos="5580"/>
              </w:tabs>
              <w:spacing w:line="360" w:lineRule="auto"/>
              <w:jc w:val="left"/>
              <w:rPr>
                <w:rFonts w:ascii="Times New Roman" w:eastAsia="宋体" w:hAnsi="Times New Roman" w:cs="Times New Roman"/>
                <w:sz w:val="24"/>
                <w:szCs w:val="20"/>
              </w:rPr>
            </w:pPr>
            <w:r>
              <w:rPr>
                <w:rFonts w:ascii="Times New Roman" w:eastAsia="宋体" w:hAnsi="Times New Roman" w:cs="Times New Roman"/>
                <w:sz w:val="24"/>
                <w:szCs w:val="24"/>
              </w:rPr>
              <w:br w:type="page"/>
            </w:r>
          </w:p>
          <w:p w14:paraId="538FC491" w14:textId="77777777" w:rsidR="00EA2943" w:rsidRDefault="00EA2943">
            <w:pPr>
              <w:tabs>
                <w:tab w:val="left" w:pos="5580"/>
              </w:tabs>
              <w:spacing w:line="360" w:lineRule="auto"/>
              <w:jc w:val="left"/>
              <w:rPr>
                <w:rFonts w:ascii="Times New Roman" w:eastAsia="宋体" w:hAnsi="Times New Roman" w:cs="Times New Roman"/>
                <w:sz w:val="24"/>
                <w:szCs w:val="20"/>
              </w:rPr>
            </w:pPr>
          </w:p>
          <w:p w14:paraId="7B29CC62" w14:textId="77777777" w:rsidR="00EA2943" w:rsidRDefault="00EA2943">
            <w:pPr>
              <w:tabs>
                <w:tab w:val="left" w:pos="5580"/>
              </w:tabs>
              <w:spacing w:line="360" w:lineRule="auto"/>
              <w:jc w:val="left"/>
              <w:rPr>
                <w:rFonts w:ascii="Times New Roman" w:eastAsia="宋体" w:hAnsi="Times New Roman" w:cs="Times New Roman"/>
                <w:sz w:val="24"/>
                <w:szCs w:val="20"/>
              </w:rPr>
            </w:pPr>
          </w:p>
        </w:tc>
        <w:tc>
          <w:tcPr>
            <w:tcW w:w="4536" w:type="dxa"/>
          </w:tcPr>
          <w:p w14:paraId="0433D42E" w14:textId="77777777" w:rsidR="00EA2943" w:rsidRDefault="00EA2943">
            <w:pPr>
              <w:tabs>
                <w:tab w:val="left" w:pos="5580"/>
              </w:tabs>
              <w:spacing w:line="360" w:lineRule="auto"/>
              <w:jc w:val="left"/>
              <w:rPr>
                <w:rFonts w:ascii="Times New Roman" w:eastAsia="宋体" w:hAnsi="Times New Roman" w:cs="Times New Roman"/>
                <w:sz w:val="24"/>
                <w:szCs w:val="20"/>
              </w:rPr>
            </w:pPr>
          </w:p>
          <w:p w14:paraId="77530206" w14:textId="77777777" w:rsidR="00EA2943" w:rsidRDefault="00EA2943">
            <w:pPr>
              <w:tabs>
                <w:tab w:val="left" w:pos="5580"/>
              </w:tabs>
              <w:spacing w:line="360" w:lineRule="auto"/>
              <w:jc w:val="left"/>
              <w:rPr>
                <w:rFonts w:ascii="Times New Roman" w:eastAsia="宋体" w:hAnsi="Times New Roman" w:cs="Times New Roman"/>
                <w:sz w:val="24"/>
                <w:szCs w:val="20"/>
              </w:rPr>
            </w:pPr>
          </w:p>
          <w:p w14:paraId="427F855A" w14:textId="77777777" w:rsidR="00EA2943" w:rsidRDefault="00EA2943">
            <w:pPr>
              <w:tabs>
                <w:tab w:val="left" w:pos="5580"/>
              </w:tabs>
              <w:spacing w:line="360" w:lineRule="auto"/>
              <w:jc w:val="left"/>
              <w:rPr>
                <w:rFonts w:ascii="Times New Roman" w:eastAsia="宋体" w:hAnsi="Times New Roman" w:cs="Times New Roman"/>
                <w:sz w:val="24"/>
                <w:szCs w:val="20"/>
              </w:rPr>
            </w:pPr>
          </w:p>
        </w:tc>
      </w:tr>
    </w:tbl>
    <w:p w14:paraId="2A9D0BA3" w14:textId="77777777" w:rsidR="00EA2943" w:rsidRDefault="00EA2943">
      <w:pPr>
        <w:spacing w:line="360" w:lineRule="auto"/>
        <w:rPr>
          <w:rFonts w:ascii="Times New Roman" w:eastAsia="宋体" w:hAnsi="Times New Roman" w:cs="Times New Roman"/>
          <w:sz w:val="24"/>
          <w:szCs w:val="24"/>
        </w:rPr>
      </w:pPr>
    </w:p>
    <w:bookmarkEnd w:id="7"/>
    <w:p w14:paraId="7D9B90DA" w14:textId="77777777" w:rsidR="00EA2943" w:rsidRDefault="002755B2">
      <w:pPr>
        <w:pStyle w:val="2"/>
        <w:spacing w:before="0"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0053572E" w14:textId="77777777" w:rsidR="00EA2943" w:rsidRDefault="002755B2">
      <w:pPr>
        <w:pStyle w:val="1"/>
        <w:numPr>
          <w:ilvl w:val="0"/>
          <w:numId w:val="0"/>
        </w:numPr>
        <w:tabs>
          <w:tab w:val="clear" w:pos="425"/>
          <w:tab w:val="left" w:pos="480"/>
        </w:tabs>
        <w:spacing w:before="0" w:after="0" w:line="360" w:lineRule="auto"/>
        <w:ind w:left="425" w:hanging="425"/>
        <w:rPr>
          <w:rFonts w:ascii="Times New Roman" w:eastAsia="宋体" w:hAnsi="Times New Roman" w:cs="Times New Roman"/>
          <w:sz w:val="28"/>
          <w:szCs w:val="28"/>
        </w:rPr>
      </w:pPr>
      <w:r>
        <w:rPr>
          <w:rFonts w:ascii="Times New Roman" w:eastAsia="宋体" w:hAnsi="Times New Roman" w:cs="Times New Roman"/>
          <w:sz w:val="28"/>
          <w:szCs w:val="28"/>
        </w:rPr>
        <w:lastRenderedPageBreak/>
        <w:t>附件二</w:t>
      </w:r>
      <w:r>
        <w:rPr>
          <w:rFonts w:ascii="Times New Roman" w:eastAsia="宋体" w:hAnsi="Times New Roman" w:cs="Times New Roman" w:hint="eastAsia"/>
          <w:sz w:val="28"/>
          <w:szCs w:val="28"/>
        </w:rPr>
        <w:t xml:space="preserve"> </w:t>
      </w:r>
      <w:r>
        <w:rPr>
          <w:rFonts w:ascii="Times New Roman" w:eastAsia="宋体" w:hAnsi="Times New Roman" w:cs="Times New Roman"/>
          <w:sz w:val="28"/>
          <w:szCs w:val="28"/>
        </w:rPr>
        <w:t>采购需求</w:t>
      </w:r>
      <w:r>
        <w:rPr>
          <w:rFonts w:ascii="Times New Roman" w:eastAsia="宋体" w:hAnsi="Times New Roman" w:cs="Times New Roman" w:hint="eastAsia"/>
          <w:sz w:val="28"/>
          <w:szCs w:val="28"/>
        </w:rPr>
        <w:t>：</w:t>
      </w:r>
    </w:p>
    <w:p w14:paraId="283B10C4" w14:textId="77777777" w:rsidR="00EA2943" w:rsidRDefault="002755B2">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一、采购标的</w:t>
      </w:r>
    </w:p>
    <w:p w14:paraId="5513F4FF"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采购标的</w:t>
      </w:r>
    </w:p>
    <w:p w14:paraId="30ADAC14"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重点站区南站地区优化提升信息化配套建设</w:t>
      </w:r>
    </w:p>
    <w:p w14:paraId="4D53701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项目概述</w:t>
      </w:r>
    </w:p>
    <w:p w14:paraId="161474F7"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2.1</w:t>
      </w:r>
      <w:r>
        <w:rPr>
          <w:rFonts w:ascii="Times New Roman" w:eastAsia="宋体" w:hAnsi="Times New Roman" w:cs="Times New Roman"/>
          <w:sz w:val="24"/>
          <w:szCs w:val="24"/>
        </w:rPr>
        <w:t>项目建设目标</w:t>
      </w:r>
    </w:p>
    <w:p w14:paraId="1601160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南站地区小型消防站视频会议系统及营区监控建设项目，在重点站区管委会统一规划和指导下开展，依照国家消防救援局、北京市消防救援总队的相关建设标准进行配置。本次项目建设以做好南站小型站正常通信保障、强化内部队伍管理，以及具备日常会议学习功能为目标，着眼于小型消防站功能完备问题，围绕应急调度指挥、视频会议链接、营区远程管控和日常组会学习等方面，完成小型消防站会议系统及营区监控建设，纳入北京消防总队统一调度、信息互通、队伍统一管理，随时接受北京消防总队统一管理，切实保障小型消防站日常运行，承担起火灾事故应急指挥保障任务，满足突发事件应急处置需要及日常管理需要。</w:t>
      </w:r>
    </w:p>
    <w:p w14:paraId="1B6E4C0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sz w:val="24"/>
          <w:szCs w:val="24"/>
        </w:rPr>
        <w:t>建设内容</w:t>
      </w:r>
    </w:p>
    <w:p w14:paraId="3029D24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小型消防站视频会议系统，满足小型站在日常出警、参加会议、执行勤务等工作中的设备要求。按总队配置要求，采购视频指挥终端应基于应急调度网，北京消防总队统一使用华平设备。视频会议终端基于政务外网。建设后需确保视频信号能够连通北京消防总队，实现参加总队会议、培训、远程调度、前置执勤等任务。同时配置会议室相关设备，完成内部开会、学习、战评、考试等功能。</w:t>
      </w:r>
    </w:p>
    <w:p w14:paraId="1979E3B2"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营区监控系统。根据北京消防总队队伍管理要求，实现营区内部安全监控，营区外围安全监控，消防员出警速度远程监控，小型站人员出入营区监控，消防员晚点名及值岗情况监控等功能。该系统应基于应急调度网，且根据《北京消防救援总队营区视频监控系统技术标准》要求</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消防站视频管理平台由显示控制设备、存储设备、智能分析设备、网络设备组成，部署在应急指挥网。视频管理平台应具备前端摄像机的接入功能、视频预览功能、录像存储回放功能、入侵报警功能、智能分析功能。消防站负责本级视频资源存储，存储时间不低于</w:t>
      </w:r>
      <w:r>
        <w:rPr>
          <w:rFonts w:ascii="Times New Roman" w:eastAsia="宋体" w:hAnsi="Times New Roman" w:cs="Times New Roman"/>
          <w:sz w:val="24"/>
          <w:szCs w:val="24"/>
        </w:rPr>
        <w:t>30</w:t>
      </w:r>
      <w:r>
        <w:rPr>
          <w:rFonts w:ascii="Times New Roman" w:eastAsia="宋体" w:hAnsi="Times New Roman" w:cs="Times New Roman"/>
          <w:sz w:val="24"/>
          <w:szCs w:val="24"/>
        </w:rPr>
        <w:t>天</w:t>
      </w:r>
    </w:p>
    <w:p w14:paraId="569ADCCF"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南站小型消防站通过存储设备接入、管理本级所有视频资源，并通过网络接</w:t>
      </w:r>
      <w:r>
        <w:rPr>
          <w:rFonts w:ascii="Times New Roman" w:eastAsia="宋体" w:hAnsi="Times New Roman" w:cs="Times New Roman"/>
          <w:sz w:val="24"/>
          <w:szCs w:val="24"/>
        </w:rPr>
        <w:lastRenderedPageBreak/>
        <w:t>入支队级视频（综合）管理平台，</w:t>
      </w:r>
      <w:proofErr w:type="gramStart"/>
      <w:r>
        <w:rPr>
          <w:rFonts w:ascii="Times New Roman" w:eastAsia="宋体" w:hAnsi="Times New Roman" w:cs="Times New Roman"/>
          <w:sz w:val="24"/>
          <w:szCs w:val="24"/>
        </w:rPr>
        <w:t>满各消防站</w:t>
      </w:r>
      <w:proofErr w:type="gramEnd"/>
      <w:r>
        <w:rPr>
          <w:rFonts w:ascii="Times New Roman" w:eastAsia="宋体" w:hAnsi="Times New Roman" w:cs="Times New Roman"/>
          <w:sz w:val="24"/>
          <w:szCs w:val="24"/>
        </w:rPr>
        <w:t>智能分析设备应具备训练场操课、门岗和通信室值守、消防车辆进出、人员清点等图像分析功能足营区管理需求。</w:t>
      </w:r>
    </w:p>
    <w:p w14:paraId="5B485BA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2.3</w:t>
      </w:r>
      <w:r>
        <w:rPr>
          <w:rFonts w:ascii="Times New Roman" w:eastAsia="宋体" w:hAnsi="Times New Roman" w:cs="Times New Roman"/>
          <w:sz w:val="24"/>
          <w:szCs w:val="24"/>
        </w:rPr>
        <w:t>设备采购清单</w:t>
      </w:r>
    </w:p>
    <w:p w14:paraId="4C5B3609" w14:textId="77777777" w:rsidR="00EA2943" w:rsidRDefault="002755B2">
      <w:pPr>
        <w:spacing w:line="56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（一）视频终端相关设备</w:t>
      </w: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1"/>
        <w:gridCol w:w="2312"/>
        <w:gridCol w:w="651"/>
        <w:gridCol w:w="4939"/>
      </w:tblGrid>
      <w:tr w:rsidR="00EA2943" w14:paraId="261355DC" w14:textId="77777777">
        <w:trPr>
          <w:trHeight w:val="454"/>
        </w:trPr>
        <w:tc>
          <w:tcPr>
            <w:tcW w:w="253" w:type="pct"/>
            <w:vAlign w:val="center"/>
          </w:tcPr>
          <w:p w14:paraId="26E108C9" w14:textId="77777777" w:rsidR="00EA2943" w:rsidRDefault="002755B2">
            <w:pPr>
              <w:autoSpaceDE w:val="0"/>
              <w:autoSpaceDN w:val="0"/>
              <w:spacing w:line="360" w:lineRule="auto"/>
              <w:jc w:val="center"/>
              <w:rPr>
                <w:rFonts w:ascii="Times New Roman" w:eastAsia="宋体" w:hAnsi="Times New Roman" w:cs="Times New Roman"/>
                <w:b/>
                <w:bCs/>
                <w:sz w:val="18"/>
                <w:szCs w:val="18"/>
                <w:lang w:eastAsia="en-US"/>
              </w:rPr>
            </w:pPr>
            <w:proofErr w:type="spellStart"/>
            <w:r>
              <w:rPr>
                <w:rFonts w:ascii="Times New Roman" w:eastAsia="宋体" w:hAnsi="Times New Roman" w:cs="Times New Roman"/>
                <w:b/>
                <w:bCs/>
                <w:sz w:val="18"/>
                <w:szCs w:val="18"/>
                <w:lang w:eastAsia="en-US"/>
              </w:rPr>
              <w:t>序号</w:t>
            </w:r>
            <w:proofErr w:type="spellEnd"/>
          </w:p>
        </w:tc>
        <w:tc>
          <w:tcPr>
            <w:tcW w:w="1389" w:type="pct"/>
            <w:vAlign w:val="center"/>
          </w:tcPr>
          <w:p w14:paraId="1147A726" w14:textId="77777777" w:rsidR="00EA2943" w:rsidRDefault="002755B2">
            <w:pPr>
              <w:autoSpaceDE w:val="0"/>
              <w:autoSpaceDN w:val="0"/>
              <w:spacing w:line="360" w:lineRule="auto"/>
              <w:jc w:val="center"/>
              <w:rPr>
                <w:rFonts w:ascii="Times New Roman" w:eastAsia="宋体" w:hAnsi="Times New Roman" w:cs="Times New Roman"/>
                <w:b/>
                <w:bCs/>
                <w:sz w:val="18"/>
                <w:szCs w:val="18"/>
                <w:lang w:eastAsia="en-US"/>
              </w:rPr>
            </w:pPr>
            <w:proofErr w:type="spellStart"/>
            <w:r>
              <w:rPr>
                <w:rFonts w:ascii="Times New Roman" w:eastAsia="宋体" w:hAnsi="Times New Roman" w:cs="Times New Roman"/>
                <w:b/>
                <w:bCs/>
                <w:sz w:val="18"/>
                <w:szCs w:val="18"/>
                <w:lang w:eastAsia="en-US"/>
              </w:rPr>
              <w:t>货物名称及规格</w:t>
            </w:r>
            <w:proofErr w:type="spellEnd"/>
          </w:p>
        </w:tc>
        <w:tc>
          <w:tcPr>
            <w:tcW w:w="391" w:type="pct"/>
            <w:vAlign w:val="center"/>
          </w:tcPr>
          <w:p w14:paraId="2E982DAA" w14:textId="77777777" w:rsidR="00EA2943" w:rsidRDefault="002755B2">
            <w:pPr>
              <w:autoSpaceDE w:val="0"/>
              <w:autoSpaceDN w:val="0"/>
              <w:spacing w:line="360" w:lineRule="auto"/>
              <w:jc w:val="center"/>
              <w:rPr>
                <w:rFonts w:ascii="Times New Roman" w:eastAsia="宋体" w:hAnsi="Times New Roman" w:cs="Times New Roman"/>
                <w:b/>
                <w:bCs/>
                <w:sz w:val="18"/>
                <w:szCs w:val="18"/>
                <w:lang w:eastAsia="en-US"/>
              </w:rPr>
            </w:pPr>
            <w:proofErr w:type="spellStart"/>
            <w:r>
              <w:rPr>
                <w:rFonts w:ascii="Times New Roman" w:eastAsia="宋体" w:hAnsi="Times New Roman" w:cs="Times New Roman"/>
                <w:b/>
                <w:bCs/>
                <w:sz w:val="18"/>
                <w:szCs w:val="18"/>
                <w:lang w:eastAsia="en-US"/>
              </w:rPr>
              <w:t>数量</w:t>
            </w:r>
            <w:proofErr w:type="spellEnd"/>
          </w:p>
        </w:tc>
        <w:tc>
          <w:tcPr>
            <w:tcW w:w="2966" w:type="pct"/>
            <w:vAlign w:val="center"/>
          </w:tcPr>
          <w:p w14:paraId="4CCBF5AF" w14:textId="77777777" w:rsidR="00EA2943" w:rsidRDefault="002755B2">
            <w:pPr>
              <w:autoSpaceDE w:val="0"/>
              <w:autoSpaceDN w:val="0"/>
              <w:spacing w:line="360" w:lineRule="auto"/>
              <w:jc w:val="center"/>
              <w:rPr>
                <w:rFonts w:ascii="Times New Roman" w:eastAsia="宋体" w:hAnsi="Times New Roman" w:cs="Times New Roman"/>
                <w:b/>
                <w:bCs/>
                <w:sz w:val="18"/>
                <w:szCs w:val="18"/>
                <w:lang w:eastAsia="en-US"/>
              </w:rPr>
            </w:pPr>
            <w:r>
              <w:rPr>
                <w:rFonts w:ascii="Times New Roman" w:eastAsia="宋体" w:hAnsi="Times New Roman" w:cs="Times New Roman"/>
                <w:b/>
                <w:bCs/>
                <w:sz w:val="18"/>
                <w:szCs w:val="18"/>
              </w:rPr>
              <w:t>设备参数</w:t>
            </w:r>
          </w:p>
        </w:tc>
      </w:tr>
      <w:tr w:rsidR="00EA2943" w14:paraId="6C0172B8" w14:textId="77777777">
        <w:trPr>
          <w:trHeight w:val="454"/>
        </w:trPr>
        <w:tc>
          <w:tcPr>
            <w:tcW w:w="253" w:type="pct"/>
            <w:vAlign w:val="center"/>
          </w:tcPr>
          <w:p w14:paraId="6754D038"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1</w:t>
            </w:r>
          </w:p>
        </w:tc>
        <w:tc>
          <w:tcPr>
            <w:tcW w:w="1389" w:type="pct"/>
            <w:vAlign w:val="center"/>
          </w:tcPr>
          <w:p w14:paraId="011E6C00"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color w:val="000000"/>
                <w:sz w:val="18"/>
                <w:szCs w:val="18"/>
              </w:rPr>
              <w:t>视频会议终端（政务网）</w:t>
            </w:r>
            <w:r>
              <w:rPr>
                <w:rFonts w:ascii="Times New Roman" w:eastAsia="宋体" w:hAnsi="Times New Roman" w:cs="Times New Roman"/>
                <w:color w:val="000000"/>
                <w:sz w:val="18"/>
                <w:szCs w:val="18"/>
              </w:rPr>
              <w:t xml:space="preserve"> </w:t>
            </w:r>
          </w:p>
        </w:tc>
        <w:tc>
          <w:tcPr>
            <w:tcW w:w="391" w:type="pct"/>
            <w:vAlign w:val="center"/>
          </w:tcPr>
          <w:p w14:paraId="2772F171" w14:textId="77777777" w:rsidR="00EA2943" w:rsidRDefault="002755B2">
            <w:pPr>
              <w:widowControl/>
              <w:spacing w:line="360" w:lineRule="auto"/>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18"/>
                <w:szCs w:val="18"/>
                <w:lang w:eastAsia="en-US"/>
              </w:rPr>
              <w:t>2</w:t>
            </w:r>
          </w:p>
        </w:tc>
        <w:tc>
          <w:tcPr>
            <w:tcW w:w="2966" w:type="pct"/>
            <w:vAlign w:val="center"/>
          </w:tcPr>
          <w:p w14:paraId="147E08CC" w14:textId="77777777" w:rsidR="00EA2943" w:rsidRDefault="002755B2">
            <w:pPr>
              <w:widowControl/>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符合</w:t>
            </w:r>
            <w:r>
              <w:rPr>
                <w:rFonts w:ascii="Times New Roman" w:eastAsia="宋体" w:hAnsi="Times New Roman" w:cs="Times New Roman"/>
                <w:color w:val="000000"/>
                <w:sz w:val="18"/>
                <w:szCs w:val="18"/>
              </w:rPr>
              <w:t>ITU</w:t>
            </w:r>
            <w:r>
              <w:rPr>
                <w:rFonts w:ascii="Times New Roman" w:eastAsia="宋体" w:hAnsi="Times New Roman" w:cs="Times New Roman"/>
                <w:color w:val="000000"/>
                <w:sz w:val="18"/>
                <w:szCs w:val="18"/>
              </w:rPr>
              <w:t>的</w:t>
            </w:r>
            <w:r>
              <w:rPr>
                <w:rFonts w:ascii="Times New Roman" w:eastAsia="宋体" w:hAnsi="Times New Roman" w:cs="Times New Roman"/>
                <w:color w:val="000000"/>
                <w:sz w:val="18"/>
                <w:szCs w:val="18"/>
              </w:rPr>
              <w:t>H.323</w:t>
            </w:r>
            <w:r>
              <w:rPr>
                <w:rFonts w:ascii="Times New Roman" w:eastAsia="宋体" w:hAnsi="Times New Roman" w:cs="Times New Roman"/>
                <w:color w:val="000000"/>
                <w:sz w:val="18"/>
                <w:szCs w:val="18"/>
              </w:rPr>
              <w:t>以及</w:t>
            </w:r>
            <w:r>
              <w:rPr>
                <w:rFonts w:ascii="Times New Roman" w:eastAsia="宋体" w:hAnsi="Times New Roman" w:cs="Times New Roman"/>
                <w:color w:val="000000"/>
                <w:sz w:val="18"/>
                <w:szCs w:val="18"/>
              </w:rPr>
              <w:t>IETF</w:t>
            </w:r>
            <w:r>
              <w:rPr>
                <w:rFonts w:ascii="Times New Roman" w:eastAsia="宋体" w:hAnsi="Times New Roman" w:cs="Times New Roman"/>
                <w:color w:val="000000"/>
                <w:sz w:val="18"/>
                <w:szCs w:val="18"/>
              </w:rPr>
              <w:t>的</w:t>
            </w:r>
            <w:r>
              <w:rPr>
                <w:rFonts w:ascii="Times New Roman" w:eastAsia="宋体" w:hAnsi="Times New Roman" w:cs="Times New Roman"/>
                <w:color w:val="000000"/>
                <w:sz w:val="18"/>
                <w:szCs w:val="18"/>
              </w:rPr>
              <w:t>SIP</w:t>
            </w:r>
            <w:r>
              <w:rPr>
                <w:rFonts w:ascii="Times New Roman" w:eastAsia="宋体" w:hAnsi="Times New Roman" w:cs="Times New Roman"/>
                <w:color w:val="000000"/>
                <w:sz w:val="18"/>
                <w:szCs w:val="18"/>
              </w:rPr>
              <w:t>标准；</w:t>
            </w:r>
          </w:p>
          <w:p w14:paraId="57AB5320" w14:textId="77777777" w:rsidR="00EA2943" w:rsidRDefault="002755B2">
            <w:pPr>
              <w:widowControl/>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会议速率：会议速率不劣于</w:t>
            </w:r>
            <w:r>
              <w:rPr>
                <w:rFonts w:ascii="Times New Roman" w:eastAsia="宋体" w:hAnsi="Times New Roman" w:cs="Times New Roman"/>
                <w:color w:val="000000"/>
                <w:sz w:val="18"/>
                <w:szCs w:val="18"/>
              </w:rPr>
              <w:t>64Kbps—6Mbps</w:t>
            </w:r>
            <w:r>
              <w:rPr>
                <w:rFonts w:ascii="Times New Roman" w:eastAsia="宋体" w:hAnsi="Times New Roman" w:cs="Times New Roman"/>
                <w:color w:val="000000"/>
                <w:sz w:val="18"/>
                <w:szCs w:val="18"/>
              </w:rPr>
              <w:t>；</w:t>
            </w:r>
          </w:p>
          <w:p w14:paraId="1773709A" w14:textId="77777777" w:rsidR="00EA2943" w:rsidRDefault="002755B2">
            <w:pPr>
              <w:widowControl/>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网络接口：终端具备</w:t>
            </w:r>
            <w:r>
              <w:rPr>
                <w:rFonts w:ascii="Times New Roman" w:eastAsia="宋体" w:hAnsi="Times New Roman" w:cs="Times New Roman"/>
                <w:color w:val="000000"/>
                <w:sz w:val="18"/>
                <w:szCs w:val="18"/>
              </w:rPr>
              <w:t>10M/100M/1000M IP</w:t>
            </w:r>
            <w:r>
              <w:rPr>
                <w:rFonts w:ascii="Times New Roman" w:eastAsia="宋体" w:hAnsi="Times New Roman" w:cs="Times New Roman"/>
                <w:color w:val="000000"/>
                <w:sz w:val="18"/>
                <w:szCs w:val="18"/>
              </w:rPr>
              <w:t>网络接口；</w:t>
            </w:r>
          </w:p>
          <w:p w14:paraId="10324243" w14:textId="77777777" w:rsidR="00EA2943" w:rsidRDefault="002755B2">
            <w:pPr>
              <w:widowControl/>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视频接口：接口支持</w:t>
            </w:r>
            <w:r>
              <w:rPr>
                <w:rFonts w:ascii="Times New Roman" w:eastAsia="宋体" w:hAnsi="Times New Roman" w:cs="Times New Roman"/>
                <w:color w:val="000000"/>
                <w:sz w:val="18"/>
                <w:szCs w:val="18"/>
              </w:rPr>
              <w:t>HD-SDI</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DVI</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HDMI</w:t>
            </w:r>
            <w:r>
              <w:rPr>
                <w:rFonts w:ascii="Times New Roman" w:eastAsia="宋体" w:hAnsi="Times New Roman" w:cs="Times New Roman"/>
                <w:color w:val="000000"/>
                <w:sz w:val="18"/>
                <w:szCs w:val="18"/>
              </w:rPr>
              <w:t>或</w:t>
            </w:r>
            <w:r>
              <w:rPr>
                <w:rFonts w:ascii="Times New Roman" w:eastAsia="宋体" w:hAnsi="Times New Roman" w:cs="Times New Roman"/>
                <w:color w:val="000000"/>
                <w:sz w:val="18"/>
                <w:szCs w:val="18"/>
              </w:rPr>
              <w:t>VGA</w:t>
            </w:r>
            <w:r>
              <w:rPr>
                <w:rFonts w:ascii="Times New Roman" w:eastAsia="宋体" w:hAnsi="Times New Roman" w:cs="Times New Roman"/>
                <w:color w:val="000000"/>
                <w:sz w:val="18"/>
                <w:szCs w:val="18"/>
              </w:rPr>
              <w:t>；</w:t>
            </w:r>
          </w:p>
          <w:p w14:paraId="35147D69" w14:textId="77777777" w:rsidR="00EA2943" w:rsidRDefault="002755B2">
            <w:pPr>
              <w:widowControl/>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音频接口：</w:t>
            </w: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组音频输入；</w:t>
            </w: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路音频输出；</w:t>
            </w:r>
          </w:p>
          <w:p w14:paraId="2715D640" w14:textId="77777777" w:rsidR="00EA2943" w:rsidRDefault="002755B2">
            <w:pPr>
              <w:widowControl/>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摄像机：支持</w:t>
            </w:r>
            <w:r>
              <w:rPr>
                <w:rFonts w:ascii="Times New Roman" w:eastAsia="宋体" w:hAnsi="Times New Roman" w:cs="Times New Roman"/>
                <w:b/>
                <w:bCs/>
                <w:color w:val="000000"/>
                <w:sz w:val="18"/>
                <w:szCs w:val="18"/>
              </w:rPr>
              <w:t>≥1920x1080p 60</w:t>
            </w:r>
            <w:r>
              <w:rPr>
                <w:rFonts w:ascii="Times New Roman" w:eastAsia="宋体" w:hAnsi="Times New Roman" w:cs="Times New Roman"/>
                <w:b/>
                <w:bCs/>
                <w:color w:val="000000"/>
                <w:sz w:val="18"/>
                <w:szCs w:val="18"/>
              </w:rPr>
              <w:t>帧</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秒的高清视频输出；</w:t>
            </w:r>
          </w:p>
          <w:p w14:paraId="41E094D2" w14:textId="77777777" w:rsidR="00EA2943" w:rsidRDefault="002755B2">
            <w:pPr>
              <w:widowControl/>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具备</w:t>
            </w:r>
            <w:r>
              <w:rPr>
                <w:rFonts w:ascii="Times New Roman" w:eastAsia="宋体" w:hAnsi="Times New Roman" w:cs="Times New Roman"/>
                <w:color w:val="000000"/>
                <w:sz w:val="18"/>
                <w:szCs w:val="18"/>
              </w:rPr>
              <w:t>RS232</w:t>
            </w:r>
            <w:r>
              <w:rPr>
                <w:rFonts w:ascii="Times New Roman" w:eastAsia="宋体" w:hAnsi="Times New Roman" w:cs="Times New Roman"/>
                <w:color w:val="000000"/>
                <w:sz w:val="18"/>
                <w:szCs w:val="18"/>
              </w:rPr>
              <w:t>控制接口。</w:t>
            </w:r>
          </w:p>
          <w:p w14:paraId="5E17F329" w14:textId="77777777" w:rsidR="00EA2943" w:rsidRDefault="002755B2">
            <w:pPr>
              <w:widowControl/>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视频指标：图像格式应支持</w:t>
            </w:r>
            <w:r>
              <w:rPr>
                <w:rFonts w:ascii="Times New Roman" w:eastAsia="宋体" w:hAnsi="Times New Roman" w:cs="Times New Roman"/>
                <w:color w:val="000000"/>
                <w:sz w:val="18"/>
                <w:szCs w:val="18"/>
              </w:rPr>
              <w:t>CIF</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4CIF</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SVGA</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XGA</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720p</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1080p</w:t>
            </w:r>
            <w:r>
              <w:rPr>
                <w:rFonts w:ascii="Times New Roman" w:eastAsia="宋体" w:hAnsi="Times New Roman" w:cs="Times New Roman"/>
                <w:color w:val="000000"/>
                <w:sz w:val="18"/>
                <w:szCs w:val="18"/>
              </w:rPr>
              <w:t>等格式。</w:t>
            </w:r>
          </w:p>
        </w:tc>
      </w:tr>
      <w:tr w:rsidR="00EA2943" w14:paraId="1959B84E" w14:textId="77777777">
        <w:trPr>
          <w:trHeight w:val="454"/>
        </w:trPr>
        <w:tc>
          <w:tcPr>
            <w:tcW w:w="253" w:type="pct"/>
            <w:vAlign w:val="center"/>
          </w:tcPr>
          <w:p w14:paraId="5CC896BC"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2</w:t>
            </w:r>
          </w:p>
        </w:tc>
        <w:tc>
          <w:tcPr>
            <w:tcW w:w="1389" w:type="pct"/>
            <w:vAlign w:val="center"/>
          </w:tcPr>
          <w:p w14:paraId="69BC344F"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color w:val="000000"/>
                <w:sz w:val="18"/>
                <w:szCs w:val="18"/>
              </w:rPr>
              <w:t>指挥视频终端（消防调度网）</w:t>
            </w:r>
            <w:r>
              <w:rPr>
                <w:rFonts w:ascii="Times New Roman" w:eastAsia="宋体" w:hAnsi="Times New Roman" w:cs="Times New Roman"/>
                <w:color w:val="000000"/>
                <w:sz w:val="18"/>
                <w:szCs w:val="18"/>
              </w:rPr>
              <w:t xml:space="preserve"> </w:t>
            </w:r>
          </w:p>
        </w:tc>
        <w:tc>
          <w:tcPr>
            <w:tcW w:w="391" w:type="pct"/>
            <w:vAlign w:val="center"/>
          </w:tcPr>
          <w:p w14:paraId="04EA9C84"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2</w:t>
            </w:r>
          </w:p>
        </w:tc>
        <w:tc>
          <w:tcPr>
            <w:tcW w:w="2966" w:type="pct"/>
            <w:vAlign w:val="center"/>
          </w:tcPr>
          <w:p w14:paraId="0E6FCEBE"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1</w:t>
            </w:r>
            <w:r>
              <w:rPr>
                <w:rFonts w:ascii="Times New Roman" w:eastAsia="宋体" w:hAnsi="Times New Roman" w:cs="Times New Roman"/>
                <w:b/>
                <w:bCs/>
                <w:color w:val="000000"/>
                <w:sz w:val="18"/>
                <w:szCs w:val="18"/>
              </w:rPr>
              <w:t>）</w:t>
            </w:r>
            <w:proofErr w:type="gramStart"/>
            <w:r>
              <w:rPr>
                <w:rFonts w:ascii="Times New Roman" w:eastAsia="宋体" w:hAnsi="Times New Roman" w:cs="Times New Roman"/>
                <w:b/>
                <w:bCs/>
                <w:color w:val="000000"/>
                <w:sz w:val="18"/>
                <w:szCs w:val="18"/>
              </w:rPr>
              <w:t>需支持</w:t>
            </w:r>
            <w:proofErr w:type="gramEnd"/>
            <w:r>
              <w:rPr>
                <w:rFonts w:ascii="Times New Roman" w:eastAsia="宋体" w:hAnsi="Times New Roman" w:cs="Times New Roman"/>
                <w:b/>
                <w:bCs/>
                <w:color w:val="000000"/>
                <w:sz w:val="18"/>
                <w:szCs w:val="18"/>
              </w:rPr>
              <w:t>直接接入北京市消防救援总队、西站消防处图像综合管理平台，与营区监控设备、卫星图像终端、</w:t>
            </w:r>
            <w:r>
              <w:rPr>
                <w:rFonts w:ascii="Times New Roman" w:eastAsia="宋体" w:hAnsi="Times New Roman" w:cs="Times New Roman"/>
                <w:b/>
                <w:bCs/>
                <w:color w:val="000000"/>
                <w:sz w:val="18"/>
                <w:szCs w:val="18"/>
              </w:rPr>
              <w:t>3G/4G/5G</w:t>
            </w:r>
            <w:r>
              <w:rPr>
                <w:rFonts w:ascii="Times New Roman" w:eastAsia="宋体" w:hAnsi="Times New Roman" w:cs="Times New Roman"/>
                <w:b/>
                <w:bCs/>
                <w:color w:val="000000"/>
                <w:sz w:val="18"/>
                <w:szCs w:val="18"/>
              </w:rPr>
              <w:t>图像终端进行音视频互动，指挥视频终端之间可以实现文档共享等数据交互功能。</w:t>
            </w:r>
          </w:p>
          <w:p w14:paraId="6F7911A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）视讯通信标准支持</w:t>
            </w:r>
            <w:r>
              <w:rPr>
                <w:rFonts w:ascii="Times New Roman" w:eastAsia="宋体" w:hAnsi="Times New Roman" w:cs="Times New Roman"/>
                <w:color w:val="000000"/>
                <w:sz w:val="18"/>
                <w:szCs w:val="18"/>
              </w:rPr>
              <w:t>ITU-T H.323</w:t>
            </w:r>
            <w:r>
              <w:rPr>
                <w:rFonts w:ascii="Times New Roman" w:eastAsia="宋体" w:hAnsi="Times New Roman" w:cs="Times New Roman"/>
                <w:color w:val="000000"/>
                <w:sz w:val="18"/>
                <w:szCs w:val="18"/>
              </w:rPr>
              <w:t>协议、</w:t>
            </w:r>
            <w:r>
              <w:rPr>
                <w:rFonts w:ascii="Times New Roman" w:eastAsia="宋体" w:hAnsi="Times New Roman" w:cs="Times New Roman"/>
                <w:color w:val="000000"/>
                <w:sz w:val="18"/>
                <w:szCs w:val="18"/>
              </w:rPr>
              <w:t>SIP</w:t>
            </w:r>
            <w:r>
              <w:rPr>
                <w:rFonts w:ascii="Times New Roman" w:eastAsia="宋体" w:hAnsi="Times New Roman" w:cs="Times New Roman"/>
                <w:color w:val="000000"/>
                <w:sz w:val="18"/>
                <w:szCs w:val="18"/>
              </w:rPr>
              <w:t>协议；</w:t>
            </w:r>
          </w:p>
          <w:p w14:paraId="11575D84"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3</w:t>
            </w:r>
            <w:r>
              <w:rPr>
                <w:rFonts w:ascii="Times New Roman" w:eastAsia="宋体" w:hAnsi="Times New Roman" w:cs="Times New Roman"/>
                <w:color w:val="000000"/>
                <w:sz w:val="18"/>
                <w:szCs w:val="18"/>
              </w:rPr>
              <w:t>）视频标准支持</w:t>
            </w:r>
            <w:r>
              <w:rPr>
                <w:rFonts w:ascii="Times New Roman" w:eastAsia="宋体" w:hAnsi="Times New Roman" w:cs="Times New Roman"/>
                <w:color w:val="000000"/>
                <w:sz w:val="18"/>
                <w:szCs w:val="18"/>
              </w:rPr>
              <w:t>H.264</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H.264 High Profile</w:t>
            </w:r>
            <w:r>
              <w:rPr>
                <w:rFonts w:ascii="Times New Roman" w:eastAsia="宋体" w:hAnsi="Times New Roman" w:cs="Times New Roman"/>
                <w:color w:val="000000"/>
                <w:sz w:val="18"/>
                <w:szCs w:val="18"/>
              </w:rPr>
              <w:t>；</w:t>
            </w:r>
          </w:p>
          <w:p w14:paraId="19B40529"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4</w:t>
            </w:r>
            <w:r>
              <w:rPr>
                <w:rFonts w:ascii="Times New Roman" w:eastAsia="宋体" w:hAnsi="Times New Roman" w:cs="Times New Roman"/>
                <w:color w:val="000000"/>
                <w:sz w:val="18"/>
                <w:szCs w:val="18"/>
              </w:rPr>
              <w:t>）音频标准支持</w:t>
            </w:r>
            <w:r>
              <w:rPr>
                <w:rFonts w:ascii="Times New Roman" w:eastAsia="宋体" w:hAnsi="Times New Roman" w:cs="Times New Roman"/>
                <w:color w:val="000000"/>
                <w:sz w:val="18"/>
                <w:szCs w:val="18"/>
              </w:rPr>
              <w:t>G.711/G722/G.722.1/ G.729/G.719</w:t>
            </w:r>
            <w:r>
              <w:rPr>
                <w:rFonts w:ascii="Times New Roman" w:eastAsia="宋体" w:hAnsi="Times New Roman" w:cs="Times New Roman"/>
                <w:color w:val="000000"/>
                <w:sz w:val="18"/>
                <w:szCs w:val="18"/>
              </w:rPr>
              <w:t>等宽</w:t>
            </w:r>
            <w:proofErr w:type="gramStart"/>
            <w:r>
              <w:rPr>
                <w:rFonts w:ascii="Times New Roman" w:eastAsia="宋体" w:hAnsi="Times New Roman" w:cs="Times New Roman"/>
                <w:color w:val="000000"/>
                <w:sz w:val="18"/>
                <w:szCs w:val="18"/>
              </w:rPr>
              <w:t>频</w:t>
            </w:r>
            <w:proofErr w:type="gramEnd"/>
            <w:r>
              <w:rPr>
                <w:rFonts w:ascii="Times New Roman" w:eastAsia="宋体" w:hAnsi="Times New Roman" w:cs="Times New Roman"/>
                <w:color w:val="000000"/>
                <w:sz w:val="18"/>
                <w:szCs w:val="18"/>
              </w:rPr>
              <w:t>语音；</w:t>
            </w:r>
          </w:p>
          <w:p w14:paraId="3F7E1B01"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5</w:t>
            </w:r>
            <w:r>
              <w:rPr>
                <w:rFonts w:ascii="Times New Roman" w:eastAsia="宋体" w:hAnsi="Times New Roman" w:cs="Times New Roman"/>
                <w:b/>
                <w:bCs/>
                <w:color w:val="000000"/>
                <w:sz w:val="18"/>
                <w:szCs w:val="18"/>
              </w:rPr>
              <w:t>）视频特性最高图像编码分辨率：</w:t>
            </w:r>
            <w:r>
              <w:rPr>
                <w:rFonts w:ascii="Times New Roman" w:eastAsia="宋体" w:hAnsi="Times New Roman" w:cs="Times New Roman"/>
                <w:b/>
                <w:bCs/>
                <w:color w:val="000000"/>
                <w:sz w:val="18"/>
                <w:szCs w:val="18"/>
              </w:rPr>
              <w:t>≥1920×1080</w:t>
            </w:r>
            <w:r>
              <w:rPr>
                <w:rFonts w:ascii="Times New Roman" w:eastAsia="宋体" w:hAnsi="Times New Roman" w:cs="Times New Roman"/>
                <w:b/>
                <w:bCs/>
                <w:color w:val="000000"/>
                <w:sz w:val="18"/>
                <w:szCs w:val="18"/>
              </w:rPr>
              <w:t>；</w:t>
            </w:r>
          </w:p>
          <w:p w14:paraId="3837DEF7"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6</w:t>
            </w:r>
            <w:r>
              <w:rPr>
                <w:rFonts w:ascii="Times New Roman" w:eastAsia="宋体" w:hAnsi="Times New Roman" w:cs="Times New Roman"/>
                <w:color w:val="000000"/>
                <w:sz w:val="18"/>
                <w:szCs w:val="18"/>
              </w:rPr>
              <w:t>）最高图像解码分辨率：</w:t>
            </w:r>
            <w:r>
              <w:rPr>
                <w:rFonts w:ascii="Times New Roman" w:eastAsia="宋体" w:hAnsi="Times New Roman" w:cs="Times New Roman"/>
                <w:color w:val="000000"/>
                <w:sz w:val="18"/>
                <w:szCs w:val="18"/>
              </w:rPr>
              <w:t>≥1920×1080</w:t>
            </w:r>
            <w:r>
              <w:rPr>
                <w:rFonts w:ascii="Times New Roman" w:eastAsia="宋体" w:hAnsi="Times New Roman" w:cs="Times New Roman"/>
                <w:color w:val="000000"/>
                <w:sz w:val="18"/>
                <w:szCs w:val="18"/>
              </w:rPr>
              <w:t>，图像帧率：不劣于</w:t>
            </w:r>
            <w:r>
              <w:rPr>
                <w:rFonts w:ascii="Times New Roman" w:eastAsia="宋体" w:hAnsi="Times New Roman" w:cs="Times New Roman"/>
                <w:color w:val="000000"/>
                <w:sz w:val="18"/>
                <w:szCs w:val="18"/>
              </w:rPr>
              <w:t>5</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60</w:t>
            </w:r>
            <w:r>
              <w:rPr>
                <w:rFonts w:ascii="Times New Roman" w:eastAsia="宋体" w:hAnsi="Times New Roman" w:cs="Times New Roman"/>
                <w:color w:val="000000"/>
                <w:sz w:val="18"/>
                <w:szCs w:val="18"/>
              </w:rPr>
              <w:t>帧</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秒；</w:t>
            </w:r>
          </w:p>
          <w:p w14:paraId="3F9EEF42"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7</w:t>
            </w:r>
            <w:r>
              <w:rPr>
                <w:rFonts w:ascii="Times New Roman" w:eastAsia="宋体" w:hAnsi="Times New Roman" w:cs="Times New Roman"/>
                <w:color w:val="000000"/>
                <w:sz w:val="18"/>
                <w:szCs w:val="18"/>
              </w:rPr>
              <w:t>）音频输入接口</w:t>
            </w: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路，音频输出接口</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路；音频输入和输出接口需满足</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组</w:t>
            </w:r>
            <w:r>
              <w:rPr>
                <w:rFonts w:ascii="Times New Roman" w:eastAsia="宋体" w:hAnsi="Times New Roman" w:cs="Times New Roman"/>
                <w:color w:val="000000"/>
                <w:sz w:val="18"/>
                <w:szCs w:val="18"/>
              </w:rPr>
              <w:t>RCA</w:t>
            </w:r>
            <w:r>
              <w:rPr>
                <w:rFonts w:ascii="Times New Roman" w:eastAsia="宋体" w:hAnsi="Times New Roman" w:cs="Times New Roman"/>
                <w:color w:val="000000"/>
                <w:sz w:val="18"/>
                <w:szCs w:val="18"/>
              </w:rPr>
              <w:t>左右声道接口。</w:t>
            </w:r>
          </w:p>
        </w:tc>
      </w:tr>
      <w:tr w:rsidR="00EA2943" w14:paraId="0C65A962" w14:textId="77777777">
        <w:trPr>
          <w:trHeight w:val="454"/>
        </w:trPr>
        <w:tc>
          <w:tcPr>
            <w:tcW w:w="253" w:type="pct"/>
            <w:vAlign w:val="center"/>
          </w:tcPr>
          <w:p w14:paraId="3851D45A"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3</w:t>
            </w:r>
          </w:p>
        </w:tc>
        <w:tc>
          <w:tcPr>
            <w:tcW w:w="1389" w:type="pct"/>
            <w:vAlign w:val="center"/>
          </w:tcPr>
          <w:p w14:paraId="359C4363"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无线话筒</w:t>
            </w:r>
            <w:proofErr w:type="spellEnd"/>
          </w:p>
        </w:tc>
        <w:tc>
          <w:tcPr>
            <w:tcW w:w="391" w:type="pct"/>
            <w:vAlign w:val="center"/>
          </w:tcPr>
          <w:p w14:paraId="63BE2ABA"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6</w:t>
            </w:r>
          </w:p>
        </w:tc>
        <w:tc>
          <w:tcPr>
            <w:tcW w:w="2966" w:type="pct"/>
            <w:vAlign w:val="center"/>
          </w:tcPr>
          <w:p w14:paraId="18655DE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、载波频段</w:t>
            </w:r>
            <w:r>
              <w:rPr>
                <w:rFonts w:ascii="Times New Roman" w:eastAsia="宋体" w:hAnsi="Times New Roman" w:cs="Times New Roman"/>
                <w:color w:val="000000"/>
                <w:sz w:val="18"/>
                <w:szCs w:val="18"/>
              </w:rPr>
              <w:t>: UHF530-690.000MHZ</w:t>
            </w:r>
            <w:r>
              <w:rPr>
                <w:rFonts w:ascii="Times New Roman" w:eastAsia="宋体" w:hAnsi="Times New Roman" w:cs="Times New Roman"/>
                <w:color w:val="000000"/>
                <w:sz w:val="18"/>
                <w:szCs w:val="18"/>
              </w:rPr>
              <w:t>（常规：</w:t>
            </w:r>
            <w:r>
              <w:rPr>
                <w:rFonts w:ascii="Times New Roman" w:eastAsia="宋体" w:hAnsi="Times New Roman" w:cs="Times New Roman"/>
                <w:color w:val="000000"/>
                <w:sz w:val="18"/>
                <w:szCs w:val="18"/>
              </w:rPr>
              <w:t>640.000MHZ-690.000MHZ</w:t>
            </w:r>
            <w:r>
              <w:rPr>
                <w:rFonts w:ascii="Times New Roman" w:eastAsia="宋体" w:hAnsi="Times New Roman" w:cs="Times New Roman"/>
                <w:color w:val="000000"/>
                <w:sz w:val="18"/>
                <w:szCs w:val="18"/>
              </w:rPr>
              <w:t>）；</w:t>
            </w:r>
          </w:p>
          <w:p w14:paraId="2E73E7B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、单机频带宽度：</w:t>
            </w:r>
            <w:r>
              <w:rPr>
                <w:rFonts w:ascii="Times New Roman" w:eastAsia="宋体" w:hAnsi="Times New Roman" w:cs="Times New Roman"/>
                <w:color w:val="000000"/>
                <w:sz w:val="18"/>
                <w:szCs w:val="18"/>
              </w:rPr>
              <w:t xml:space="preserve">50 MHz </w:t>
            </w:r>
            <w:r>
              <w:rPr>
                <w:rFonts w:ascii="Times New Roman" w:eastAsia="宋体" w:hAnsi="Times New Roman" w:cs="Times New Roman"/>
                <w:color w:val="000000"/>
                <w:sz w:val="18"/>
                <w:szCs w:val="18"/>
              </w:rPr>
              <w:t>；</w:t>
            </w:r>
          </w:p>
          <w:p w14:paraId="1E3AC0D8"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w:t>
            </w:r>
            <w:r>
              <w:rPr>
                <w:rFonts w:ascii="Times New Roman" w:eastAsia="宋体" w:hAnsi="Times New Roman" w:cs="Times New Roman"/>
                <w:color w:val="000000"/>
                <w:sz w:val="18"/>
                <w:szCs w:val="18"/>
              </w:rPr>
              <w:t>、单机频道数量：</w:t>
            </w:r>
            <w:r>
              <w:rPr>
                <w:rFonts w:ascii="Times New Roman" w:eastAsia="宋体" w:hAnsi="Times New Roman" w:cs="Times New Roman"/>
                <w:color w:val="000000"/>
                <w:sz w:val="18"/>
                <w:szCs w:val="18"/>
              </w:rPr>
              <w:t>≥2000</w:t>
            </w:r>
            <w:r>
              <w:rPr>
                <w:rFonts w:ascii="Times New Roman" w:eastAsia="宋体" w:hAnsi="Times New Roman" w:cs="Times New Roman"/>
                <w:color w:val="000000"/>
                <w:sz w:val="18"/>
                <w:szCs w:val="18"/>
              </w:rPr>
              <w:t>个；</w:t>
            </w:r>
          </w:p>
          <w:p w14:paraId="2F0F2BE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w:t>
            </w:r>
            <w:r>
              <w:rPr>
                <w:rFonts w:ascii="Times New Roman" w:eastAsia="宋体" w:hAnsi="Times New Roman" w:cs="Times New Roman"/>
                <w:color w:val="000000"/>
                <w:sz w:val="18"/>
                <w:szCs w:val="18"/>
              </w:rPr>
              <w:t>、频率间隔：</w:t>
            </w:r>
            <w:r>
              <w:rPr>
                <w:rFonts w:ascii="Times New Roman" w:eastAsia="宋体" w:hAnsi="Times New Roman" w:cs="Times New Roman"/>
                <w:color w:val="000000"/>
                <w:sz w:val="18"/>
                <w:szCs w:val="18"/>
              </w:rPr>
              <w:t>25KHz</w:t>
            </w:r>
            <w:r>
              <w:rPr>
                <w:rFonts w:ascii="Times New Roman" w:eastAsia="宋体" w:hAnsi="Times New Roman" w:cs="Times New Roman"/>
                <w:color w:val="000000"/>
                <w:sz w:val="18"/>
                <w:szCs w:val="18"/>
              </w:rPr>
              <w:t>；</w:t>
            </w:r>
          </w:p>
          <w:p w14:paraId="3EFC66F0"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5</w:t>
            </w:r>
            <w:r>
              <w:rPr>
                <w:rFonts w:ascii="Times New Roman" w:eastAsia="宋体" w:hAnsi="Times New Roman" w:cs="Times New Roman"/>
                <w:color w:val="000000"/>
                <w:sz w:val="18"/>
                <w:szCs w:val="18"/>
              </w:rPr>
              <w:t>、音频灵敏度</w:t>
            </w:r>
            <w:r>
              <w:rPr>
                <w:rFonts w:ascii="Times New Roman" w:eastAsia="宋体" w:hAnsi="Times New Roman" w:cs="Times New Roman"/>
                <w:color w:val="000000"/>
                <w:sz w:val="18"/>
                <w:szCs w:val="18"/>
              </w:rPr>
              <w:t>: -48±3dB</w:t>
            </w:r>
            <w:r>
              <w:rPr>
                <w:rFonts w:ascii="Times New Roman" w:eastAsia="宋体" w:hAnsi="Times New Roman" w:cs="Times New Roman"/>
                <w:color w:val="000000"/>
                <w:sz w:val="18"/>
                <w:szCs w:val="18"/>
              </w:rPr>
              <w:t>；</w:t>
            </w:r>
          </w:p>
          <w:p w14:paraId="61D89494"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lang w:eastAsia="en-US"/>
              </w:rPr>
            </w:pPr>
            <w:r>
              <w:rPr>
                <w:rFonts w:ascii="Times New Roman" w:eastAsia="宋体" w:hAnsi="Times New Roman" w:cs="Times New Roman"/>
                <w:color w:val="000000"/>
                <w:sz w:val="18"/>
                <w:szCs w:val="18"/>
                <w:lang w:eastAsia="en-US"/>
              </w:rPr>
              <w:t>6</w:t>
            </w:r>
            <w:r>
              <w:rPr>
                <w:rFonts w:ascii="Times New Roman" w:eastAsia="宋体" w:hAnsi="Times New Roman" w:cs="Times New Roman"/>
                <w:color w:val="000000"/>
                <w:sz w:val="18"/>
                <w:szCs w:val="18"/>
                <w:lang w:eastAsia="en-US"/>
              </w:rPr>
              <w:t>、综合</w:t>
            </w:r>
            <w:r>
              <w:rPr>
                <w:rFonts w:ascii="Times New Roman" w:eastAsia="宋体" w:hAnsi="Times New Roman" w:cs="Times New Roman"/>
                <w:color w:val="000000"/>
                <w:sz w:val="18"/>
                <w:szCs w:val="18"/>
                <w:lang w:eastAsia="en-US"/>
              </w:rPr>
              <w:t>S/</w:t>
            </w:r>
            <w:proofErr w:type="spellStart"/>
            <w:r>
              <w:rPr>
                <w:rFonts w:ascii="Times New Roman" w:eastAsia="宋体" w:hAnsi="Times New Roman" w:cs="Times New Roman"/>
                <w:color w:val="000000"/>
                <w:sz w:val="18"/>
                <w:szCs w:val="18"/>
                <w:lang w:eastAsia="en-US"/>
              </w:rPr>
              <w:t>N</w:t>
            </w:r>
            <w:proofErr w:type="gramStart"/>
            <w:r>
              <w:rPr>
                <w:rFonts w:ascii="Times New Roman" w:eastAsia="宋体" w:hAnsi="Times New Roman" w:cs="Times New Roman"/>
                <w:color w:val="000000"/>
                <w:sz w:val="18"/>
                <w:szCs w:val="18"/>
                <w:lang w:eastAsia="en-US"/>
              </w:rPr>
              <w:t>比</w:t>
            </w:r>
            <w:proofErr w:type="spellEnd"/>
            <w:r>
              <w:rPr>
                <w:rFonts w:ascii="Times New Roman" w:eastAsia="宋体" w:hAnsi="Times New Roman" w:cs="Times New Roman"/>
                <w:color w:val="000000"/>
                <w:sz w:val="18"/>
                <w:szCs w:val="18"/>
                <w:lang w:eastAsia="en-US"/>
              </w:rPr>
              <w:t xml:space="preserve"> :</w:t>
            </w:r>
            <w:proofErr w:type="gramEnd"/>
            <w:r>
              <w:rPr>
                <w:rFonts w:ascii="Times New Roman" w:eastAsia="宋体" w:hAnsi="Times New Roman" w:cs="Times New Roman"/>
                <w:color w:val="000000"/>
                <w:sz w:val="18"/>
                <w:szCs w:val="18"/>
                <w:lang w:eastAsia="en-US"/>
              </w:rPr>
              <w:t xml:space="preserve"> &gt;100dB(A)</w:t>
            </w:r>
            <w:r>
              <w:rPr>
                <w:rFonts w:ascii="Times New Roman" w:eastAsia="宋体" w:hAnsi="Times New Roman" w:cs="Times New Roman"/>
                <w:color w:val="000000"/>
                <w:sz w:val="18"/>
                <w:szCs w:val="18"/>
                <w:lang w:eastAsia="en-US"/>
              </w:rPr>
              <w:t>；</w:t>
            </w:r>
          </w:p>
          <w:p w14:paraId="15166BEC"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lang w:eastAsia="en-US"/>
              </w:rPr>
            </w:pPr>
            <w:r>
              <w:rPr>
                <w:rFonts w:ascii="Times New Roman" w:eastAsia="宋体" w:hAnsi="Times New Roman" w:cs="Times New Roman"/>
                <w:color w:val="000000"/>
                <w:sz w:val="18"/>
                <w:szCs w:val="18"/>
                <w:lang w:eastAsia="en-US"/>
              </w:rPr>
              <w:t>7</w:t>
            </w:r>
            <w:r>
              <w:rPr>
                <w:rFonts w:ascii="Times New Roman" w:eastAsia="宋体" w:hAnsi="Times New Roman" w:cs="Times New Roman"/>
                <w:color w:val="000000"/>
                <w:sz w:val="18"/>
                <w:szCs w:val="18"/>
                <w:lang w:eastAsia="en-US"/>
              </w:rPr>
              <w:t>、指向性频响曲线：</w:t>
            </w:r>
            <w:r>
              <w:rPr>
                <w:rFonts w:ascii="Times New Roman" w:eastAsia="宋体" w:hAnsi="Times New Roman" w:cs="Times New Roman"/>
                <w:color w:val="000000"/>
                <w:sz w:val="18"/>
                <w:szCs w:val="18"/>
                <w:lang w:eastAsia="en-US"/>
              </w:rPr>
              <w:t>300-2000Hz≤-8dB</w:t>
            </w:r>
            <w:r>
              <w:rPr>
                <w:rFonts w:ascii="Times New Roman" w:eastAsia="宋体" w:hAnsi="Times New Roman" w:cs="Times New Roman"/>
                <w:color w:val="000000"/>
                <w:sz w:val="18"/>
                <w:szCs w:val="18"/>
                <w:lang w:eastAsia="en-US"/>
              </w:rPr>
              <w:t>。</w:t>
            </w:r>
          </w:p>
        </w:tc>
      </w:tr>
      <w:tr w:rsidR="00EA2943" w14:paraId="66FA4BF0" w14:textId="77777777">
        <w:trPr>
          <w:trHeight w:val="454"/>
        </w:trPr>
        <w:tc>
          <w:tcPr>
            <w:tcW w:w="253" w:type="pct"/>
            <w:vAlign w:val="center"/>
          </w:tcPr>
          <w:p w14:paraId="43210D42"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4</w:t>
            </w:r>
          </w:p>
        </w:tc>
        <w:tc>
          <w:tcPr>
            <w:tcW w:w="1389" w:type="pct"/>
            <w:vAlign w:val="center"/>
          </w:tcPr>
          <w:p w14:paraId="593F43CD"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数字话筒主机</w:t>
            </w:r>
            <w:proofErr w:type="spellEnd"/>
          </w:p>
        </w:tc>
        <w:tc>
          <w:tcPr>
            <w:tcW w:w="391" w:type="pct"/>
            <w:vAlign w:val="center"/>
          </w:tcPr>
          <w:p w14:paraId="582114CA"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66" w:type="pct"/>
            <w:vAlign w:val="center"/>
          </w:tcPr>
          <w:p w14:paraId="450BBE72"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、主控机与会议系统单体连接、控制及声音信号采用同一电缆传送（八芯）；</w:t>
            </w:r>
          </w:p>
          <w:p w14:paraId="5A26CCF3"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、可独立运作或是外接电脑结合软件同步联动操作，实现多种会务管理功能（会议模式或操作：限制发言、自由发言及先进先出发言等）；</w:t>
            </w:r>
          </w:p>
          <w:p w14:paraId="455BCD0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w:t>
            </w:r>
            <w:r>
              <w:rPr>
                <w:rFonts w:ascii="Times New Roman" w:eastAsia="宋体" w:hAnsi="Times New Roman" w:cs="Times New Roman"/>
                <w:color w:val="000000"/>
                <w:sz w:val="18"/>
                <w:szCs w:val="18"/>
              </w:rPr>
              <w:t>、单机可实现下列几种会议功能：开放式会议、限制发言、先进先出；</w:t>
            </w:r>
          </w:p>
          <w:p w14:paraId="5CA195D3"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w:t>
            </w:r>
            <w:r>
              <w:rPr>
                <w:rFonts w:ascii="Times New Roman" w:eastAsia="宋体" w:hAnsi="Times New Roman" w:cs="Times New Roman"/>
                <w:color w:val="000000"/>
                <w:sz w:val="18"/>
                <w:szCs w:val="18"/>
              </w:rPr>
              <w:t>、可选择同时发言之麦克风数不限于</w:t>
            </w:r>
            <w:r>
              <w:rPr>
                <w:rFonts w:ascii="Times New Roman" w:eastAsia="宋体" w:hAnsi="Times New Roman" w:cs="Times New Roman"/>
                <w:color w:val="000000"/>
                <w:sz w:val="18"/>
                <w:szCs w:val="18"/>
              </w:rPr>
              <w:t>1-9</w:t>
            </w:r>
            <w:r>
              <w:rPr>
                <w:rFonts w:ascii="Times New Roman" w:eastAsia="宋体" w:hAnsi="Times New Roman" w:cs="Times New Roman"/>
                <w:color w:val="000000"/>
                <w:sz w:val="18"/>
                <w:szCs w:val="18"/>
              </w:rPr>
              <w:t>支或全开放式发言；</w:t>
            </w:r>
          </w:p>
          <w:p w14:paraId="0A9844E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b/>
                <w:bCs/>
                <w:color w:val="000000"/>
                <w:sz w:val="18"/>
                <w:szCs w:val="18"/>
              </w:rPr>
              <w:t>▲5</w:t>
            </w:r>
            <w:r>
              <w:rPr>
                <w:rFonts w:ascii="Times New Roman" w:eastAsia="宋体" w:hAnsi="Times New Roman" w:cs="Times New Roman"/>
                <w:b/>
                <w:bCs/>
                <w:color w:val="000000"/>
                <w:sz w:val="18"/>
                <w:szCs w:val="18"/>
              </w:rPr>
              <w:t>、内置视像跟踪功能，可实现发言者定位跟踪之功能。</w:t>
            </w:r>
          </w:p>
        </w:tc>
      </w:tr>
      <w:tr w:rsidR="00EA2943" w14:paraId="492455EE" w14:textId="77777777">
        <w:trPr>
          <w:trHeight w:val="454"/>
        </w:trPr>
        <w:tc>
          <w:tcPr>
            <w:tcW w:w="253" w:type="pct"/>
            <w:vAlign w:val="center"/>
          </w:tcPr>
          <w:p w14:paraId="0E9C8983"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5</w:t>
            </w:r>
          </w:p>
        </w:tc>
        <w:tc>
          <w:tcPr>
            <w:tcW w:w="1389" w:type="pct"/>
            <w:vAlign w:val="center"/>
          </w:tcPr>
          <w:p w14:paraId="3D58B2DF"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功率放大器</w:t>
            </w:r>
            <w:proofErr w:type="spellEnd"/>
          </w:p>
        </w:tc>
        <w:tc>
          <w:tcPr>
            <w:tcW w:w="391" w:type="pct"/>
            <w:vAlign w:val="center"/>
          </w:tcPr>
          <w:p w14:paraId="6322B63A"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66" w:type="pct"/>
            <w:vAlign w:val="center"/>
          </w:tcPr>
          <w:p w14:paraId="2A5EAE6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、功放类型：</w:t>
            </w:r>
            <w:r>
              <w:rPr>
                <w:rFonts w:ascii="Times New Roman" w:eastAsia="宋体" w:hAnsi="Times New Roman" w:cs="Times New Roman"/>
                <w:color w:val="000000"/>
                <w:sz w:val="18"/>
                <w:szCs w:val="18"/>
              </w:rPr>
              <w:t>D</w:t>
            </w:r>
            <w:r>
              <w:rPr>
                <w:rFonts w:ascii="Times New Roman" w:eastAsia="宋体" w:hAnsi="Times New Roman" w:cs="Times New Roman"/>
                <w:color w:val="000000"/>
                <w:sz w:val="18"/>
                <w:szCs w:val="18"/>
              </w:rPr>
              <w:t>类或</w:t>
            </w:r>
            <w:r>
              <w:rPr>
                <w:rFonts w:ascii="Times New Roman" w:eastAsia="宋体" w:hAnsi="Times New Roman" w:cs="Times New Roman"/>
                <w:color w:val="000000"/>
                <w:sz w:val="18"/>
                <w:szCs w:val="18"/>
              </w:rPr>
              <w:t>TD</w:t>
            </w:r>
            <w:r>
              <w:rPr>
                <w:rFonts w:ascii="Times New Roman" w:eastAsia="宋体" w:hAnsi="Times New Roman" w:cs="Times New Roman"/>
                <w:color w:val="000000"/>
                <w:sz w:val="18"/>
                <w:szCs w:val="18"/>
              </w:rPr>
              <w:t>类，电源工作范围：</w:t>
            </w:r>
            <w:r>
              <w:rPr>
                <w:rFonts w:ascii="Times New Roman" w:eastAsia="宋体" w:hAnsi="Times New Roman" w:cs="Times New Roman"/>
                <w:color w:val="000000"/>
                <w:sz w:val="18"/>
                <w:szCs w:val="18"/>
              </w:rPr>
              <w:t>AC 100-240V 50Hz</w:t>
            </w:r>
            <w:r>
              <w:rPr>
                <w:rFonts w:ascii="Times New Roman" w:eastAsia="宋体" w:hAnsi="Times New Roman" w:cs="Times New Roman"/>
                <w:color w:val="000000"/>
                <w:sz w:val="18"/>
                <w:szCs w:val="18"/>
              </w:rPr>
              <w:t>。</w:t>
            </w:r>
          </w:p>
          <w:p w14:paraId="03DF43A6"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、保护功能</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开机电源软启动，过热、过流、短路和</w:t>
            </w:r>
            <w:r>
              <w:rPr>
                <w:rFonts w:ascii="Times New Roman" w:eastAsia="宋体" w:hAnsi="Times New Roman" w:cs="Times New Roman"/>
                <w:color w:val="000000"/>
                <w:sz w:val="18"/>
                <w:szCs w:val="18"/>
              </w:rPr>
              <w:t>DC</w:t>
            </w:r>
            <w:r>
              <w:rPr>
                <w:rFonts w:ascii="Times New Roman" w:eastAsia="宋体" w:hAnsi="Times New Roman" w:cs="Times New Roman"/>
                <w:color w:val="000000"/>
                <w:sz w:val="18"/>
                <w:szCs w:val="18"/>
              </w:rPr>
              <w:t>漂移等多重检测保护性能；</w:t>
            </w:r>
          </w:p>
          <w:p w14:paraId="2C9AC359"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w:t>
            </w:r>
            <w:r>
              <w:rPr>
                <w:rFonts w:ascii="Times New Roman" w:eastAsia="宋体" w:hAnsi="Times New Roman" w:cs="Times New Roman"/>
                <w:color w:val="000000"/>
                <w:sz w:val="18"/>
                <w:szCs w:val="18"/>
              </w:rPr>
              <w:t>、具备</w:t>
            </w:r>
            <w:r>
              <w:rPr>
                <w:rFonts w:ascii="Times New Roman" w:eastAsia="宋体" w:hAnsi="Times New Roman" w:cs="Times New Roman"/>
                <w:color w:val="000000"/>
                <w:sz w:val="18"/>
                <w:szCs w:val="18"/>
              </w:rPr>
              <w:t>1.4V/1V/0.775V</w:t>
            </w:r>
            <w:r>
              <w:rPr>
                <w:rFonts w:ascii="Times New Roman" w:eastAsia="宋体" w:hAnsi="Times New Roman" w:cs="Times New Roman"/>
                <w:color w:val="000000"/>
                <w:sz w:val="18"/>
                <w:szCs w:val="18"/>
              </w:rPr>
              <w:t>三档输入灵敏度；</w:t>
            </w:r>
          </w:p>
          <w:p w14:paraId="07EF0082"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w:t>
            </w:r>
            <w:r>
              <w:rPr>
                <w:rFonts w:ascii="Times New Roman" w:eastAsia="宋体" w:hAnsi="Times New Roman" w:cs="Times New Roman"/>
                <w:color w:val="000000"/>
                <w:sz w:val="18"/>
                <w:szCs w:val="18"/>
              </w:rPr>
              <w:t>、具备立体声</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并接</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桥接三种工作模式；</w:t>
            </w:r>
          </w:p>
          <w:p w14:paraId="341B6849"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lastRenderedPageBreak/>
              <w:t>5</w:t>
            </w:r>
            <w:r>
              <w:rPr>
                <w:rFonts w:ascii="Times New Roman" w:eastAsia="宋体" w:hAnsi="Times New Roman" w:cs="Times New Roman"/>
                <w:color w:val="000000"/>
                <w:sz w:val="18"/>
                <w:szCs w:val="18"/>
              </w:rPr>
              <w:t>、具备完整的</w:t>
            </w:r>
            <w:r>
              <w:rPr>
                <w:rFonts w:ascii="Times New Roman" w:eastAsia="宋体" w:hAnsi="Times New Roman" w:cs="Times New Roman"/>
                <w:color w:val="000000"/>
                <w:sz w:val="18"/>
                <w:szCs w:val="18"/>
              </w:rPr>
              <w:t>LED</w:t>
            </w:r>
            <w:r>
              <w:rPr>
                <w:rFonts w:ascii="Times New Roman" w:eastAsia="宋体" w:hAnsi="Times New Roman" w:cs="Times New Roman"/>
                <w:color w:val="000000"/>
                <w:sz w:val="18"/>
                <w:szCs w:val="18"/>
              </w:rPr>
              <w:t>工作状态指示灯；</w:t>
            </w:r>
          </w:p>
          <w:p w14:paraId="177FA45D"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6</w:t>
            </w:r>
            <w:r>
              <w:rPr>
                <w:rFonts w:ascii="Times New Roman" w:eastAsia="宋体" w:hAnsi="Times New Roman" w:cs="Times New Roman"/>
                <w:color w:val="000000"/>
                <w:sz w:val="18"/>
                <w:szCs w:val="18"/>
              </w:rPr>
              <w:t>、</w:t>
            </w:r>
            <w:proofErr w:type="gramStart"/>
            <w:r>
              <w:rPr>
                <w:rFonts w:ascii="Times New Roman" w:eastAsia="宋体" w:hAnsi="Times New Roman" w:cs="Times New Roman"/>
                <w:color w:val="000000"/>
                <w:sz w:val="18"/>
                <w:szCs w:val="18"/>
              </w:rPr>
              <w:t>具备高通</w:t>
            </w:r>
            <w:proofErr w:type="gramEnd"/>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低通</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直通三档输入模式；</w:t>
            </w:r>
          </w:p>
          <w:p w14:paraId="116CAAA4"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7</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COMBO XLR</w:t>
            </w:r>
            <w:r>
              <w:rPr>
                <w:rFonts w:ascii="Times New Roman" w:eastAsia="宋体" w:hAnsi="Times New Roman" w:cs="Times New Roman"/>
                <w:color w:val="000000"/>
                <w:sz w:val="18"/>
                <w:szCs w:val="18"/>
              </w:rPr>
              <w:t>平衡输入端口（兼容</w:t>
            </w:r>
            <w:r>
              <w:rPr>
                <w:rFonts w:ascii="Times New Roman" w:eastAsia="宋体" w:hAnsi="Times New Roman" w:cs="Times New Roman"/>
                <w:color w:val="000000"/>
                <w:sz w:val="18"/>
                <w:szCs w:val="18"/>
              </w:rPr>
              <w:t>6.35</w:t>
            </w:r>
            <w:r>
              <w:rPr>
                <w:rFonts w:ascii="Times New Roman" w:eastAsia="宋体" w:hAnsi="Times New Roman" w:cs="Times New Roman"/>
                <w:color w:val="000000"/>
                <w:sz w:val="18"/>
                <w:szCs w:val="18"/>
              </w:rPr>
              <w:t>插口）和快装式输出端口。</w:t>
            </w:r>
          </w:p>
          <w:p w14:paraId="7D49241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8</w:t>
            </w:r>
            <w:r>
              <w:rPr>
                <w:rFonts w:ascii="Times New Roman" w:eastAsia="宋体" w:hAnsi="Times New Roman" w:cs="Times New Roman"/>
                <w:color w:val="000000"/>
                <w:sz w:val="18"/>
                <w:szCs w:val="18"/>
              </w:rPr>
              <w:t>、可变风冷散热系统，内置自动压限器，功率</w:t>
            </w:r>
            <w:r>
              <w:rPr>
                <w:rFonts w:ascii="Times New Roman" w:eastAsia="宋体" w:hAnsi="Times New Roman" w:cs="Times New Roman"/>
                <w:color w:val="000000"/>
                <w:sz w:val="18"/>
                <w:szCs w:val="18"/>
              </w:rPr>
              <w:t>1000W</w:t>
            </w:r>
            <w:r>
              <w:rPr>
                <w:rFonts w:ascii="Times New Roman" w:eastAsia="宋体" w:hAnsi="Times New Roman" w:cs="Times New Roman"/>
                <w:color w:val="000000"/>
                <w:sz w:val="18"/>
                <w:szCs w:val="18"/>
              </w:rPr>
              <w:t>。</w:t>
            </w:r>
          </w:p>
        </w:tc>
      </w:tr>
      <w:tr w:rsidR="00EA2943" w14:paraId="6B82B747" w14:textId="77777777">
        <w:trPr>
          <w:trHeight w:val="454"/>
        </w:trPr>
        <w:tc>
          <w:tcPr>
            <w:tcW w:w="253" w:type="pct"/>
            <w:vAlign w:val="center"/>
          </w:tcPr>
          <w:p w14:paraId="0F32CC6A"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lastRenderedPageBreak/>
              <w:t>6</w:t>
            </w:r>
          </w:p>
        </w:tc>
        <w:tc>
          <w:tcPr>
            <w:tcW w:w="1389" w:type="pct"/>
            <w:vAlign w:val="center"/>
          </w:tcPr>
          <w:p w14:paraId="122302E2"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数字调音台</w:t>
            </w:r>
            <w:proofErr w:type="spellEnd"/>
          </w:p>
        </w:tc>
        <w:tc>
          <w:tcPr>
            <w:tcW w:w="391" w:type="pct"/>
            <w:vAlign w:val="center"/>
          </w:tcPr>
          <w:p w14:paraId="42D9D5AD"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66" w:type="pct"/>
            <w:vAlign w:val="center"/>
          </w:tcPr>
          <w:p w14:paraId="011D53B7"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数字调音台</w:t>
            </w:r>
            <w:r>
              <w:rPr>
                <w:rFonts w:ascii="Times New Roman" w:eastAsia="宋体" w:hAnsi="Times New Roman" w:cs="Times New Roman"/>
                <w:color w:val="000000"/>
                <w:sz w:val="18"/>
                <w:szCs w:val="18"/>
              </w:rPr>
              <w:t>≥16</w:t>
            </w:r>
            <w:r>
              <w:rPr>
                <w:rFonts w:ascii="Times New Roman" w:eastAsia="宋体" w:hAnsi="Times New Roman" w:cs="Times New Roman"/>
                <w:color w:val="000000"/>
                <w:sz w:val="18"/>
                <w:szCs w:val="18"/>
              </w:rPr>
              <w:t>路；会议室</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用于会议系统输入输出设备的音源管理。</w:t>
            </w:r>
          </w:p>
        </w:tc>
      </w:tr>
      <w:tr w:rsidR="00EA2943" w14:paraId="030246B9" w14:textId="77777777">
        <w:trPr>
          <w:trHeight w:val="454"/>
        </w:trPr>
        <w:tc>
          <w:tcPr>
            <w:tcW w:w="253" w:type="pct"/>
            <w:vAlign w:val="center"/>
          </w:tcPr>
          <w:p w14:paraId="2FECB64B"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7</w:t>
            </w:r>
          </w:p>
        </w:tc>
        <w:tc>
          <w:tcPr>
            <w:tcW w:w="1389" w:type="pct"/>
            <w:vAlign w:val="center"/>
          </w:tcPr>
          <w:p w14:paraId="76EAD67A"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移动摄像机</w:t>
            </w:r>
            <w:proofErr w:type="spellEnd"/>
          </w:p>
        </w:tc>
        <w:tc>
          <w:tcPr>
            <w:tcW w:w="391" w:type="pct"/>
            <w:vAlign w:val="center"/>
          </w:tcPr>
          <w:p w14:paraId="536C7979"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66" w:type="pct"/>
            <w:vAlign w:val="center"/>
          </w:tcPr>
          <w:p w14:paraId="2D088D4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高清数码录像、光学变焦</w:t>
            </w:r>
            <w:r>
              <w:rPr>
                <w:rFonts w:ascii="Times New Roman" w:eastAsia="宋体" w:hAnsi="Times New Roman" w:cs="Times New Roman"/>
                <w:b/>
                <w:bCs/>
                <w:color w:val="000000"/>
                <w:sz w:val="18"/>
                <w:szCs w:val="18"/>
              </w:rPr>
              <w:t>≥12</w:t>
            </w:r>
            <w:r>
              <w:rPr>
                <w:rFonts w:ascii="Times New Roman" w:eastAsia="宋体" w:hAnsi="Times New Roman" w:cs="Times New Roman"/>
                <w:b/>
                <w:bCs/>
                <w:color w:val="000000"/>
                <w:sz w:val="18"/>
                <w:szCs w:val="18"/>
              </w:rPr>
              <w:t>倍、电子防抖</w:t>
            </w:r>
            <w:r>
              <w:rPr>
                <w:rFonts w:ascii="Times New Roman" w:eastAsia="宋体" w:hAnsi="Times New Roman" w:cs="Times New Roman" w:hint="eastAsia"/>
                <w:b/>
                <w:bCs/>
                <w:color w:val="000000"/>
                <w:sz w:val="18"/>
                <w:szCs w:val="18"/>
              </w:rPr>
              <w:t>；</w:t>
            </w:r>
          </w:p>
          <w:p w14:paraId="5E940D17"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内置麦克风、触屏操作、</w:t>
            </w:r>
            <w:r>
              <w:rPr>
                <w:rFonts w:ascii="Times New Roman" w:eastAsia="宋体" w:hAnsi="Times New Roman" w:cs="Times New Roman"/>
                <w:color w:val="000000"/>
                <w:sz w:val="18"/>
                <w:szCs w:val="18"/>
              </w:rPr>
              <w:t>4K</w:t>
            </w:r>
            <w:proofErr w:type="gramStart"/>
            <w:r>
              <w:rPr>
                <w:rFonts w:ascii="Times New Roman" w:eastAsia="宋体" w:hAnsi="Times New Roman" w:cs="Times New Roman"/>
                <w:color w:val="000000"/>
                <w:sz w:val="18"/>
                <w:szCs w:val="18"/>
              </w:rPr>
              <w:t>超清画</w:t>
            </w:r>
            <w:proofErr w:type="gramEnd"/>
            <w:r>
              <w:rPr>
                <w:rFonts w:ascii="Times New Roman" w:eastAsia="宋体" w:hAnsi="Times New Roman" w:cs="Times New Roman"/>
                <w:color w:val="000000"/>
                <w:sz w:val="18"/>
                <w:szCs w:val="18"/>
              </w:rPr>
              <w:t>质、全</w:t>
            </w:r>
            <w:proofErr w:type="gramStart"/>
            <w:r>
              <w:rPr>
                <w:rFonts w:ascii="Times New Roman" w:eastAsia="宋体" w:hAnsi="Times New Roman" w:cs="Times New Roman"/>
                <w:color w:val="000000"/>
                <w:sz w:val="18"/>
                <w:szCs w:val="18"/>
              </w:rPr>
              <w:t>玻</w:t>
            </w:r>
            <w:proofErr w:type="gramEnd"/>
            <w:r>
              <w:rPr>
                <w:rFonts w:ascii="Times New Roman" w:eastAsia="宋体" w:hAnsi="Times New Roman" w:cs="Times New Roman"/>
                <w:color w:val="000000"/>
                <w:sz w:val="18"/>
                <w:szCs w:val="18"/>
              </w:rPr>
              <w:t>光学镜头组、</w:t>
            </w:r>
            <w:r>
              <w:rPr>
                <w:rFonts w:ascii="Times New Roman" w:eastAsia="宋体" w:hAnsi="Times New Roman" w:cs="Times New Roman"/>
                <w:color w:val="000000"/>
                <w:sz w:val="18"/>
                <w:szCs w:val="18"/>
              </w:rPr>
              <w:t>≥256G</w:t>
            </w:r>
            <w:r>
              <w:rPr>
                <w:rFonts w:ascii="Times New Roman" w:eastAsia="宋体" w:hAnsi="Times New Roman" w:cs="Times New Roman"/>
                <w:color w:val="000000"/>
                <w:sz w:val="18"/>
                <w:szCs w:val="18"/>
              </w:rPr>
              <w:t>存储、自带可移动性三角架；会议室</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重要会议或培训会议高清数码录像。</w:t>
            </w:r>
          </w:p>
        </w:tc>
      </w:tr>
      <w:tr w:rsidR="00EA2943" w14:paraId="3D760253" w14:textId="77777777">
        <w:trPr>
          <w:trHeight w:val="454"/>
        </w:trPr>
        <w:tc>
          <w:tcPr>
            <w:tcW w:w="253" w:type="pct"/>
            <w:vAlign w:val="center"/>
          </w:tcPr>
          <w:p w14:paraId="3AC176FE"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8</w:t>
            </w:r>
          </w:p>
        </w:tc>
        <w:tc>
          <w:tcPr>
            <w:tcW w:w="1389" w:type="pct"/>
            <w:vAlign w:val="center"/>
          </w:tcPr>
          <w:p w14:paraId="7A6C1C8E"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电源时序器</w:t>
            </w:r>
            <w:proofErr w:type="spellEnd"/>
          </w:p>
        </w:tc>
        <w:tc>
          <w:tcPr>
            <w:tcW w:w="391" w:type="pct"/>
            <w:vAlign w:val="center"/>
          </w:tcPr>
          <w:p w14:paraId="7DA9E8FD"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66" w:type="pct"/>
            <w:vAlign w:val="center"/>
          </w:tcPr>
          <w:p w14:paraId="651B5CD2"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、不少于</w:t>
            </w:r>
            <w:r>
              <w:rPr>
                <w:rFonts w:ascii="Times New Roman" w:eastAsia="宋体" w:hAnsi="Times New Roman" w:cs="Times New Roman"/>
                <w:color w:val="000000"/>
                <w:sz w:val="18"/>
                <w:szCs w:val="18"/>
              </w:rPr>
              <w:t>8</w:t>
            </w:r>
            <w:r>
              <w:rPr>
                <w:rFonts w:ascii="Times New Roman" w:eastAsia="宋体" w:hAnsi="Times New Roman" w:cs="Times New Roman"/>
                <w:color w:val="000000"/>
                <w:sz w:val="18"/>
                <w:szCs w:val="18"/>
              </w:rPr>
              <w:t>路可控电源（</w:t>
            </w:r>
            <w:proofErr w:type="gramStart"/>
            <w:r>
              <w:rPr>
                <w:rFonts w:ascii="Times New Roman" w:eastAsia="宋体" w:hAnsi="Times New Roman" w:cs="Times New Roman"/>
                <w:color w:val="000000"/>
                <w:sz w:val="18"/>
                <w:szCs w:val="18"/>
              </w:rPr>
              <w:t>国标五</w:t>
            </w:r>
            <w:proofErr w:type="gramEnd"/>
            <w:r>
              <w:rPr>
                <w:rFonts w:ascii="Times New Roman" w:eastAsia="宋体" w:hAnsi="Times New Roman" w:cs="Times New Roman"/>
                <w:color w:val="000000"/>
                <w:sz w:val="18"/>
                <w:szCs w:val="18"/>
              </w:rPr>
              <w:t>孔插座）、</w:t>
            </w: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路长通电源（</w:t>
            </w:r>
            <w:proofErr w:type="gramStart"/>
            <w:r>
              <w:rPr>
                <w:rFonts w:ascii="Times New Roman" w:eastAsia="宋体" w:hAnsi="Times New Roman" w:cs="Times New Roman"/>
                <w:color w:val="000000"/>
                <w:sz w:val="18"/>
                <w:szCs w:val="18"/>
              </w:rPr>
              <w:t>国标五</w:t>
            </w:r>
            <w:proofErr w:type="gramEnd"/>
            <w:r>
              <w:rPr>
                <w:rFonts w:ascii="Times New Roman" w:eastAsia="宋体" w:hAnsi="Times New Roman" w:cs="Times New Roman"/>
                <w:color w:val="000000"/>
                <w:sz w:val="18"/>
                <w:szCs w:val="18"/>
              </w:rPr>
              <w:t>孔插座）。</w:t>
            </w:r>
          </w:p>
          <w:p w14:paraId="10B8302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、单通道最大输出电流不小于</w:t>
            </w:r>
            <w:r>
              <w:rPr>
                <w:rFonts w:ascii="Times New Roman" w:eastAsia="宋体" w:hAnsi="Times New Roman" w:cs="Times New Roman"/>
                <w:color w:val="000000"/>
                <w:sz w:val="18"/>
                <w:szCs w:val="18"/>
              </w:rPr>
              <w:t>10A</w:t>
            </w:r>
            <w:r>
              <w:rPr>
                <w:rFonts w:ascii="Times New Roman" w:eastAsia="宋体" w:hAnsi="Times New Roman" w:cs="Times New Roman"/>
                <w:color w:val="000000"/>
                <w:sz w:val="18"/>
                <w:szCs w:val="18"/>
              </w:rPr>
              <w:t>；</w:t>
            </w:r>
          </w:p>
          <w:p w14:paraId="0CB04F37"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w:t>
            </w:r>
            <w:r>
              <w:rPr>
                <w:rFonts w:ascii="Times New Roman" w:eastAsia="宋体" w:hAnsi="Times New Roman" w:cs="Times New Roman"/>
                <w:color w:val="000000"/>
                <w:sz w:val="18"/>
                <w:szCs w:val="18"/>
              </w:rPr>
              <w:t>、额定总输出电源不小于</w:t>
            </w:r>
            <w:r>
              <w:rPr>
                <w:rFonts w:ascii="Times New Roman" w:eastAsia="宋体" w:hAnsi="Times New Roman" w:cs="Times New Roman"/>
                <w:color w:val="000000"/>
                <w:sz w:val="18"/>
                <w:szCs w:val="18"/>
              </w:rPr>
              <w:t>30A</w:t>
            </w:r>
            <w:r>
              <w:rPr>
                <w:rFonts w:ascii="Times New Roman" w:eastAsia="宋体" w:hAnsi="Times New Roman" w:cs="Times New Roman"/>
                <w:color w:val="000000"/>
                <w:sz w:val="18"/>
                <w:szCs w:val="18"/>
              </w:rPr>
              <w:t>；内置</w:t>
            </w:r>
            <w:r>
              <w:rPr>
                <w:rFonts w:ascii="Times New Roman" w:eastAsia="宋体" w:hAnsi="Times New Roman" w:cs="Times New Roman"/>
                <w:color w:val="000000"/>
                <w:sz w:val="18"/>
                <w:szCs w:val="18"/>
              </w:rPr>
              <w:t>30A</w:t>
            </w:r>
            <w:r>
              <w:rPr>
                <w:rFonts w:ascii="Times New Roman" w:eastAsia="宋体" w:hAnsi="Times New Roman" w:cs="Times New Roman"/>
                <w:color w:val="000000"/>
                <w:sz w:val="18"/>
                <w:szCs w:val="18"/>
              </w:rPr>
              <w:t>电源滤波器；总电源带空气开关；</w:t>
            </w:r>
          </w:p>
          <w:p w14:paraId="3234B62E"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w:t>
            </w:r>
            <w:r>
              <w:rPr>
                <w:rFonts w:ascii="Times New Roman" w:eastAsia="宋体" w:hAnsi="Times New Roman" w:cs="Times New Roman"/>
                <w:color w:val="000000"/>
                <w:sz w:val="18"/>
                <w:szCs w:val="18"/>
              </w:rPr>
              <w:t>、针对不同设备启动时间，每路电源开关时间支持</w:t>
            </w:r>
            <w:r>
              <w:rPr>
                <w:rFonts w:ascii="Times New Roman" w:eastAsia="宋体" w:hAnsi="Times New Roman" w:cs="Times New Roman"/>
                <w:color w:val="000000"/>
                <w:sz w:val="18"/>
                <w:szCs w:val="18"/>
              </w:rPr>
              <w:t>0-999</w:t>
            </w:r>
            <w:r>
              <w:rPr>
                <w:rFonts w:ascii="Times New Roman" w:eastAsia="宋体" w:hAnsi="Times New Roman" w:cs="Times New Roman"/>
                <w:color w:val="000000"/>
                <w:sz w:val="18"/>
                <w:szCs w:val="18"/>
              </w:rPr>
              <w:t>秒设定。</w:t>
            </w:r>
          </w:p>
        </w:tc>
      </w:tr>
      <w:tr w:rsidR="00EA2943" w14:paraId="4F9EA6F8" w14:textId="77777777">
        <w:trPr>
          <w:trHeight w:val="454"/>
        </w:trPr>
        <w:tc>
          <w:tcPr>
            <w:tcW w:w="253" w:type="pct"/>
            <w:vAlign w:val="center"/>
          </w:tcPr>
          <w:p w14:paraId="47F98EA2"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9</w:t>
            </w:r>
          </w:p>
        </w:tc>
        <w:tc>
          <w:tcPr>
            <w:tcW w:w="1389" w:type="pct"/>
            <w:vAlign w:val="center"/>
          </w:tcPr>
          <w:p w14:paraId="1BDC7534"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数字话筒代表单元</w:t>
            </w:r>
            <w:proofErr w:type="spellEnd"/>
          </w:p>
        </w:tc>
        <w:tc>
          <w:tcPr>
            <w:tcW w:w="391" w:type="pct"/>
            <w:vAlign w:val="center"/>
          </w:tcPr>
          <w:p w14:paraId="339E55E9"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6</w:t>
            </w:r>
          </w:p>
        </w:tc>
        <w:tc>
          <w:tcPr>
            <w:tcW w:w="2966" w:type="pct"/>
            <w:vAlign w:val="center"/>
          </w:tcPr>
          <w:p w14:paraId="6688C841"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、双备份系统设计，会议系统的故障不会影响到幻象麦克风的使用；</w:t>
            </w:r>
          </w:p>
          <w:p w14:paraId="14F2F49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、单元采用方管设计，金属底座、抗干扰、</w:t>
            </w:r>
            <w:proofErr w:type="gramStart"/>
            <w:r>
              <w:rPr>
                <w:rFonts w:ascii="Times New Roman" w:eastAsia="宋体" w:hAnsi="Times New Roman" w:cs="Times New Roman"/>
                <w:color w:val="000000"/>
                <w:sz w:val="18"/>
                <w:szCs w:val="18"/>
              </w:rPr>
              <w:t>超心型</w:t>
            </w:r>
            <w:proofErr w:type="gramEnd"/>
            <w:r>
              <w:rPr>
                <w:rFonts w:ascii="Times New Roman" w:eastAsia="宋体" w:hAnsi="Times New Roman" w:cs="Times New Roman"/>
                <w:color w:val="000000"/>
                <w:sz w:val="18"/>
                <w:szCs w:val="18"/>
              </w:rPr>
              <w:t>指向性，内置</w:t>
            </w:r>
            <w:r>
              <w:rPr>
                <w:rFonts w:ascii="Times New Roman" w:eastAsia="宋体" w:hAnsi="Times New Roman" w:cs="Times New Roman"/>
                <w:color w:val="000000"/>
                <w:sz w:val="18"/>
                <w:szCs w:val="18"/>
              </w:rPr>
              <w:t>≥14MM</w:t>
            </w:r>
            <w:r>
              <w:rPr>
                <w:rFonts w:ascii="Times New Roman" w:eastAsia="宋体" w:hAnsi="Times New Roman" w:cs="Times New Roman"/>
                <w:color w:val="000000"/>
                <w:sz w:val="18"/>
                <w:szCs w:val="18"/>
              </w:rPr>
              <w:t>纯金</w:t>
            </w:r>
            <w:proofErr w:type="gramStart"/>
            <w:r>
              <w:rPr>
                <w:rFonts w:ascii="Times New Roman" w:eastAsia="宋体" w:hAnsi="Times New Roman" w:cs="Times New Roman"/>
                <w:color w:val="000000"/>
                <w:sz w:val="18"/>
                <w:szCs w:val="18"/>
              </w:rPr>
              <w:t>振膜音头</w:t>
            </w:r>
            <w:proofErr w:type="gramEnd"/>
            <w:r>
              <w:rPr>
                <w:rFonts w:ascii="Times New Roman" w:eastAsia="宋体" w:hAnsi="Times New Roman" w:cs="Times New Roman"/>
                <w:color w:val="000000"/>
                <w:sz w:val="18"/>
                <w:szCs w:val="18"/>
              </w:rPr>
              <w:t>；</w:t>
            </w:r>
          </w:p>
          <w:p w14:paraId="1164DBAF"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w:t>
            </w:r>
            <w:r>
              <w:rPr>
                <w:rFonts w:ascii="Times New Roman" w:eastAsia="宋体" w:hAnsi="Times New Roman" w:cs="Times New Roman"/>
                <w:color w:val="000000"/>
                <w:sz w:val="18"/>
                <w:szCs w:val="18"/>
              </w:rPr>
              <w:t>、采用</w:t>
            </w:r>
            <w:r>
              <w:rPr>
                <w:rFonts w:ascii="Times New Roman" w:eastAsia="宋体" w:hAnsi="Times New Roman" w:cs="Times New Roman"/>
                <w:color w:val="000000"/>
                <w:sz w:val="18"/>
                <w:szCs w:val="18"/>
              </w:rPr>
              <w:t>T</w:t>
            </w:r>
            <w:r>
              <w:rPr>
                <w:rFonts w:ascii="Times New Roman" w:eastAsia="宋体" w:hAnsi="Times New Roman" w:cs="Times New Roman"/>
                <w:color w:val="000000"/>
                <w:sz w:val="18"/>
                <w:szCs w:val="18"/>
              </w:rPr>
              <w:t>型总线手拉手连接技术；</w:t>
            </w:r>
          </w:p>
          <w:p w14:paraId="3721A462"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w:t>
            </w:r>
            <w:r>
              <w:rPr>
                <w:rFonts w:ascii="Times New Roman" w:eastAsia="宋体" w:hAnsi="Times New Roman" w:cs="Times New Roman"/>
                <w:color w:val="000000"/>
                <w:sz w:val="18"/>
                <w:szCs w:val="18"/>
              </w:rPr>
              <w:t>、系统具有自动修复功能，支持线路的</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热插拔</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w:t>
            </w:r>
          </w:p>
          <w:p w14:paraId="230C663C"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5</w:t>
            </w:r>
            <w:r>
              <w:rPr>
                <w:rFonts w:ascii="Times New Roman" w:eastAsia="宋体" w:hAnsi="Times New Roman" w:cs="Times New Roman"/>
                <w:color w:val="000000"/>
                <w:sz w:val="18"/>
                <w:szCs w:val="18"/>
              </w:rPr>
              <w:t>、具有</w:t>
            </w:r>
            <w:r>
              <w:rPr>
                <w:rFonts w:ascii="Times New Roman" w:eastAsia="宋体" w:hAnsi="Times New Roman" w:cs="Times New Roman"/>
                <w:color w:val="000000"/>
                <w:sz w:val="18"/>
                <w:szCs w:val="18"/>
              </w:rPr>
              <w:t>LCD</w:t>
            </w:r>
            <w:r>
              <w:rPr>
                <w:rFonts w:ascii="Times New Roman" w:eastAsia="宋体" w:hAnsi="Times New Roman" w:cs="Times New Roman"/>
                <w:color w:val="000000"/>
                <w:sz w:val="18"/>
                <w:szCs w:val="18"/>
              </w:rPr>
              <w:t>显示屏、具麦克风发言按键及发言指示灯，可控制及显示麦克风开启</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关闭。</w:t>
            </w:r>
          </w:p>
        </w:tc>
      </w:tr>
      <w:tr w:rsidR="00EA2943" w14:paraId="4B0B1D1E" w14:textId="77777777">
        <w:trPr>
          <w:trHeight w:val="454"/>
        </w:trPr>
        <w:tc>
          <w:tcPr>
            <w:tcW w:w="253" w:type="pct"/>
            <w:vAlign w:val="center"/>
          </w:tcPr>
          <w:p w14:paraId="501C9140"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10</w:t>
            </w:r>
          </w:p>
        </w:tc>
        <w:tc>
          <w:tcPr>
            <w:tcW w:w="1389" w:type="pct"/>
            <w:vAlign w:val="center"/>
          </w:tcPr>
          <w:p w14:paraId="2573C85F"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音响</w:t>
            </w:r>
            <w:proofErr w:type="spellEnd"/>
          </w:p>
        </w:tc>
        <w:tc>
          <w:tcPr>
            <w:tcW w:w="391" w:type="pct"/>
            <w:vAlign w:val="center"/>
          </w:tcPr>
          <w:p w14:paraId="09937F85"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2</w:t>
            </w:r>
          </w:p>
        </w:tc>
        <w:tc>
          <w:tcPr>
            <w:tcW w:w="2966" w:type="pct"/>
            <w:vAlign w:val="center"/>
          </w:tcPr>
          <w:p w14:paraId="4BD2716D"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、额定阻抗：</w:t>
            </w:r>
            <w:r>
              <w:rPr>
                <w:rFonts w:ascii="Times New Roman" w:eastAsia="宋体" w:hAnsi="Times New Roman" w:cs="Times New Roman"/>
                <w:color w:val="000000"/>
                <w:sz w:val="18"/>
                <w:szCs w:val="18"/>
              </w:rPr>
              <w:t>8</w:t>
            </w:r>
            <w:r>
              <w:rPr>
                <w:rFonts w:ascii="Times New Roman" w:eastAsia="宋体" w:hAnsi="Times New Roman" w:cs="Times New Roman"/>
                <w:color w:val="000000"/>
                <w:sz w:val="18"/>
                <w:szCs w:val="18"/>
                <w:lang w:eastAsia="en-US"/>
              </w:rPr>
              <w:t>Ω</w:t>
            </w:r>
            <w:r>
              <w:rPr>
                <w:rFonts w:ascii="Times New Roman" w:eastAsia="宋体" w:hAnsi="Times New Roman" w:cs="Times New Roman"/>
                <w:color w:val="000000"/>
                <w:sz w:val="18"/>
                <w:szCs w:val="18"/>
              </w:rPr>
              <w:t>；</w:t>
            </w:r>
          </w:p>
          <w:p w14:paraId="3339F0ED"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、额定功率（</w:t>
            </w:r>
            <w:r>
              <w:rPr>
                <w:rFonts w:ascii="Times New Roman" w:eastAsia="宋体" w:hAnsi="Times New Roman" w:cs="Times New Roman"/>
                <w:color w:val="000000"/>
                <w:sz w:val="18"/>
                <w:szCs w:val="18"/>
              </w:rPr>
              <w:t>AES</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≥150W</w:t>
            </w:r>
            <w:r>
              <w:rPr>
                <w:rFonts w:ascii="Times New Roman" w:eastAsia="宋体" w:hAnsi="Times New Roman" w:cs="Times New Roman"/>
                <w:color w:val="000000"/>
                <w:sz w:val="18"/>
                <w:szCs w:val="18"/>
              </w:rPr>
              <w:t>；</w:t>
            </w:r>
          </w:p>
          <w:p w14:paraId="2AB970E0"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w:t>
            </w:r>
            <w:r>
              <w:rPr>
                <w:rFonts w:ascii="Times New Roman" w:eastAsia="宋体" w:hAnsi="Times New Roman" w:cs="Times New Roman"/>
                <w:color w:val="000000"/>
                <w:sz w:val="18"/>
                <w:szCs w:val="18"/>
              </w:rPr>
              <w:t>、额定驱动电压（</w:t>
            </w:r>
            <w:r>
              <w:rPr>
                <w:rFonts w:ascii="Times New Roman" w:eastAsia="宋体" w:hAnsi="Times New Roman" w:cs="Times New Roman"/>
                <w:color w:val="000000"/>
                <w:sz w:val="18"/>
                <w:szCs w:val="18"/>
              </w:rPr>
              <w:t>AES</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34.6V</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8</w:t>
            </w:r>
            <w:r>
              <w:rPr>
                <w:rFonts w:ascii="Times New Roman" w:eastAsia="宋体" w:hAnsi="Times New Roman" w:cs="Times New Roman"/>
                <w:color w:val="000000"/>
                <w:sz w:val="18"/>
                <w:szCs w:val="18"/>
                <w:lang w:eastAsia="en-US"/>
              </w:rPr>
              <w:t>Ω</w:t>
            </w:r>
            <w:r>
              <w:rPr>
                <w:rFonts w:ascii="Times New Roman" w:eastAsia="宋体" w:hAnsi="Times New Roman" w:cs="Times New Roman"/>
                <w:color w:val="000000"/>
                <w:sz w:val="18"/>
                <w:szCs w:val="18"/>
              </w:rPr>
              <w:t>）；</w:t>
            </w:r>
          </w:p>
          <w:p w14:paraId="593A9DFA"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w:t>
            </w:r>
            <w:r>
              <w:rPr>
                <w:rFonts w:ascii="Times New Roman" w:eastAsia="宋体" w:hAnsi="Times New Roman" w:cs="Times New Roman"/>
                <w:color w:val="000000"/>
                <w:sz w:val="18"/>
                <w:szCs w:val="18"/>
              </w:rPr>
              <w:t>、特性灵敏度：</w:t>
            </w:r>
            <w:r>
              <w:rPr>
                <w:rFonts w:ascii="Times New Roman" w:eastAsia="宋体" w:hAnsi="Times New Roman" w:cs="Times New Roman"/>
                <w:color w:val="000000"/>
                <w:sz w:val="18"/>
                <w:szCs w:val="18"/>
              </w:rPr>
              <w:t>≥93dB</w:t>
            </w:r>
            <w:r>
              <w:rPr>
                <w:rFonts w:ascii="Times New Roman" w:eastAsia="宋体" w:hAnsi="Times New Roman" w:cs="Times New Roman"/>
                <w:color w:val="000000"/>
                <w:sz w:val="18"/>
                <w:szCs w:val="18"/>
              </w:rPr>
              <w:t>；</w:t>
            </w:r>
          </w:p>
          <w:p w14:paraId="54609726"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5</w:t>
            </w:r>
            <w:r>
              <w:rPr>
                <w:rFonts w:ascii="Times New Roman" w:eastAsia="宋体" w:hAnsi="Times New Roman" w:cs="Times New Roman"/>
                <w:color w:val="000000"/>
                <w:sz w:val="18"/>
                <w:szCs w:val="18"/>
              </w:rPr>
              <w:t>、连续声压级：</w:t>
            </w:r>
            <w:r>
              <w:rPr>
                <w:rFonts w:ascii="Times New Roman" w:eastAsia="宋体" w:hAnsi="Times New Roman" w:cs="Times New Roman"/>
                <w:color w:val="000000"/>
                <w:sz w:val="18"/>
                <w:szCs w:val="18"/>
              </w:rPr>
              <w:t>≥115dB</w:t>
            </w:r>
            <w:r>
              <w:rPr>
                <w:rFonts w:ascii="Times New Roman" w:eastAsia="宋体" w:hAnsi="Times New Roman" w:cs="Times New Roman"/>
                <w:color w:val="000000"/>
                <w:sz w:val="18"/>
                <w:szCs w:val="18"/>
              </w:rPr>
              <w:t>；</w:t>
            </w:r>
          </w:p>
          <w:p w14:paraId="67095170"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6</w:t>
            </w:r>
            <w:r>
              <w:rPr>
                <w:rFonts w:ascii="Times New Roman" w:eastAsia="宋体" w:hAnsi="Times New Roman" w:cs="Times New Roman"/>
                <w:color w:val="000000"/>
                <w:sz w:val="18"/>
                <w:szCs w:val="18"/>
              </w:rPr>
              <w:t>、最大声压级：</w:t>
            </w:r>
            <w:r>
              <w:rPr>
                <w:rFonts w:ascii="Times New Roman" w:eastAsia="宋体" w:hAnsi="Times New Roman" w:cs="Times New Roman"/>
                <w:color w:val="000000"/>
                <w:sz w:val="18"/>
                <w:szCs w:val="18"/>
              </w:rPr>
              <w:t>≥121dB</w:t>
            </w:r>
            <w:r>
              <w:rPr>
                <w:rFonts w:ascii="Times New Roman" w:eastAsia="宋体" w:hAnsi="Times New Roman" w:cs="Times New Roman"/>
                <w:color w:val="000000"/>
                <w:sz w:val="18"/>
                <w:szCs w:val="18"/>
              </w:rPr>
              <w:t>；</w:t>
            </w:r>
          </w:p>
          <w:p w14:paraId="359DCC3F"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7</w:t>
            </w:r>
            <w:r>
              <w:rPr>
                <w:rFonts w:ascii="Times New Roman" w:eastAsia="宋体" w:hAnsi="Times New Roman" w:cs="Times New Roman"/>
                <w:color w:val="000000"/>
                <w:sz w:val="18"/>
                <w:szCs w:val="18"/>
              </w:rPr>
              <w:t>、额定频率范围：不劣于</w:t>
            </w:r>
            <w:r>
              <w:rPr>
                <w:rFonts w:ascii="Times New Roman" w:eastAsia="宋体" w:hAnsi="Times New Roman" w:cs="Times New Roman"/>
                <w:color w:val="000000"/>
                <w:sz w:val="18"/>
                <w:szCs w:val="18"/>
              </w:rPr>
              <w:t>130</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18000Hz</w:t>
            </w:r>
            <w:r>
              <w:rPr>
                <w:rFonts w:ascii="Times New Roman" w:eastAsia="宋体" w:hAnsi="Times New Roman" w:cs="Times New Roman"/>
                <w:color w:val="000000"/>
                <w:sz w:val="18"/>
                <w:szCs w:val="18"/>
              </w:rPr>
              <w:t>。</w:t>
            </w:r>
          </w:p>
        </w:tc>
      </w:tr>
      <w:tr w:rsidR="00EA2943" w14:paraId="5D29334D" w14:textId="77777777">
        <w:trPr>
          <w:trHeight w:val="454"/>
        </w:trPr>
        <w:tc>
          <w:tcPr>
            <w:tcW w:w="253" w:type="pct"/>
            <w:vAlign w:val="center"/>
          </w:tcPr>
          <w:p w14:paraId="3E35A1DB"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11</w:t>
            </w:r>
          </w:p>
        </w:tc>
        <w:tc>
          <w:tcPr>
            <w:tcW w:w="1389" w:type="pct"/>
            <w:vAlign w:val="center"/>
          </w:tcPr>
          <w:p w14:paraId="5B3ECB77"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color w:val="000000"/>
                <w:sz w:val="18"/>
                <w:szCs w:val="18"/>
                <w:lang w:eastAsia="en-US"/>
              </w:rPr>
              <w:t>65</w:t>
            </w:r>
            <w:r>
              <w:rPr>
                <w:rFonts w:ascii="Times New Roman" w:eastAsia="宋体" w:hAnsi="Times New Roman" w:cs="Times New Roman"/>
                <w:color w:val="000000"/>
                <w:sz w:val="18"/>
                <w:szCs w:val="18"/>
                <w:lang w:eastAsia="en-US"/>
              </w:rPr>
              <w:t>寸智慧屏</w:t>
            </w:r>
          </w:p>
        </w:tc>
        <w:tc>
          <w:tcPr>
            <w:tcW w:w="391" w:type="pct"/>
            <w:vAlign w:val="center"/>
          </w:tcPr>
          <w:p w14:paraId="53DED339"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2</w:t>
            </w:r>
          </w:p>
        </w:tc>
        <w:tc>
          <w:tcPr>
            <w:tcW w:w="2966" w:type="pct"/>
            <w:vAlign w:val="center"/>
          </w:tcPr>
          <w:p w14:paraId="4E0C8956"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显示屏尺寸：</w:t>
            </w:r>
            <w:r>
              <w:rPr>
                <w:rFonts w:ascii="Times New Roman" w:eastAsia="宋体" w:hAnsi="Times New Roman" w:cs="Times New Roman"/>
                <w:color w:val="000000"/>
                <w:sz w:val="18"/>
                <w:szCs w:val="18"/>
              </w:rPr>
              <w:t>≥65</w:t>
            </w:r>
            <w:r>
              <w:rPr>
                <w:rFonts w:ascii="Times New Roman" w:eastAsia="宋体" w:hAnsi="Times New Roman" w:cs="Times New Roman"/>
                <w:color w:val="000000"/>
                <w:sz w:val="18"/>
                <w:szCs w:val="18"/>
              </w:rPr>
              <w:t>英寸。面板技术：单屏</w:t>
            </w:r>
            <w:r>
              <w:rPr>
                <w:rFonts w:ascii="Times New Roman" w:eastAsia="宋体" w:hAnsi="Times New Roman" w:cs="Times New Roman"/>
                <w:color w:val="000000"/>
                <w:sz w:val="18"/>
                <w:szCs w:val="18"/>
              </w:rPr>
              <w:t>LED</w:t>
            </w:r>
            <w:r>
              <w:rPr>
                <w:rFonts w:ascii="Times New Roman" w:eastAsia="宋体" w:hAnsi="Times New Roman" w:cs="Times New Roman"/>
                <w:color w:val="000000"/>
                <w:sz w:val="18"/>
                <w:szCs w:val="18"/>
              </w:rPr>
              <w:t>。分辨率：</w:t>
            </w:r>
            <w:r>
              <w:rPr>
                <w:rFonts w:ascii="Times New Roman" w:eastAsia="宋体" w:hAnsi="Times New Roman" w:cs="Times New Roman"/>
                <w:color w:val="000000"/>
                <w:sz w:val="18"/>
                <w:szCs w:val="18"/>
              </w:rPr>
              <w:t>≥1920*1080</w:t>
            </w:r>
            <w:r>
              <w:rPr>
                <w:rFonts w:ascii="Times New Roman" w:eastAsia="宋体" w:hAnsi="Times New Roman" w:cs="Times New Roman"/>
                <w:color w:val="000000"/>
                <w:sz w:val="18"/>
                <w:szCs w:val="18"/>
              </w:rPr>
              <w:t>。书写方式：手指或书写笔。响应时间：</w:t>
            </w:r>
            <w:r>
              <w:rPr>
                <w:rFonts w:ascii="Times New Roman" w:eastAsia="宋体" w:hAnsi="Times New Roman" w:cs="Times New Roman"/>
                <w:color w:val="000000"/>
                <w:sz w:val="18"/>
                <w:szCs w:val="18"/>
              </w:rPr>
              <w:t>≤35ms</w:t>
            </w:r>
            <w:r>
              <w:rPr>
                <w:rFonts w:ascii="Times New Roman" w:eastAsia="宋体" w:hAnsi="Times New Roman" w:cs="Times New Roman"/>
                <w:color w:val="000000"/>
                <w:sz w:val="18"/>
                <w:szCs w:val="18"/>
              </w:rPr>
              <w:t>。触摸点数：</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二十点。存储：</w:t>
            </w:r>
            <w:r>
              <w:rPr>
                <w:rFonts w:ascii="Times New Roman" w:eastAsia="宋体" w:hAnsi="Times New Roman" w:cs="Times New Roman"/>
                <w:color w:val="000000"/>
                <w:sz w:val="18"/>
                <w:szCs w:val="18"/>
              </w:rPr>
              <w:t>RAM</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≥12GB</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ROM</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≥64GB</w:t>
            </w:r>
            <w:r>
              <w:rPr>
                <w:rFonts w:ascii="Times New Roman" w:eastAsia="宋体" w:hAnsi="Times New Roman" w:cs="Times New Roman"/>
                <w:color w:val="000000"/>
                <w:sz w:val="18"/>
                <w:szCs w:val="18"/>
              </w:rPr>
              <w:t>。喇叭数量：</w:t>
            </w:r>
            <w:r>
              <w:rPr>
                <w:rFonts w:ascii="Times New Roman" w:eastAsia="宋体" w:hAnsi="Times New Roman" w:cs="Times New Roman"/>
                <w:color w:val="000000"/>
                <w:sz w:val="18"/>
                <w:szCs w:val="18"/>
              </w:rPr>
              <w:t>≥6</w:t>
            </w:r>
            <w:r>
              <w:rPr>
                <w:rFonts w:ascii="Times New Roman" w:eastAsia="宋体" w:hAnsi="Times New Roman" w:cs="Times New Roman"/>
                <w:color w:val="000000"/>
                <w:sz w:val="18"/>
                <w:szCs w:val="18"/>
              </w:rPr>
              <w:t>个。频率：不劣于</w:t>
            </w:r>
            <w:r>
              <w:rPr>
                <w:rFonts w:ascii="Times New Roman" w:eastAsia="宋体" w:hAnsi="Times New Roman" w:cs="Times New Roman"/>
                <w:color w:val="000000"/>
                <w:sz w:val="18"/>
                <w:szCs w:val="18"/>
              </w:rPr>
              <w:t>40-20kHz</w:t>
            </w:r>
            <w:r>
              <w:rPr>
                <w:rFonts w:ascii="Times New Roman" w:eastAsia="宋体" w:hAnsi="Times New Roman" w:cs="Times New Roman"/>
                <w:color w:val="000000"/>
                <w:sz w:val="18"/>
                <w:szCs w:val="18"/>
              </w:rPr>
              <w:t>。摄像头参数：分辨率</w:t>
            </w:r>
            <w:r>
              <w:rPr>
                <w:rFonts w:ascii="Times New Roman" w:eastAsia="宋体" w:hAnsi="Times New Roman" w:cs="Times New Roman"/>
                <w:color w:val="000000"/>
                <w:sz w:val="18"/>
                <w:szCs w:val="18"/>
              </w:rPr>
              <w:t>4K</w:t>
            </w:r>
            <w:r>
              <w:rPr>
                <w:rFonts w:ascii="Times New Roman" w:eastAsia="宋体" w:hAnsi="Times New Roman" w:cs="Times New Roman"/>
                <w:color w:val="000000"/>
                <w:sz w:val="18"/>
                <w:szCs w:val="18"/>
              </w:rPr>
              <w:t>纠错，视场角</w:t>
            </w:r>
            <w:r>
              <w:rPr>
                <w:rFonts w:ascii="Times New Roman" w:eastAsia="宋体" w:hAnsi="Times New Roman" w:cs="Times New Roman"/>
                <w:color w:val="000000"/>
                <w:sz w:val="18"/>
                <w:szCs w:val="18"/>
              </w:rPr>
              <w:t>≥80°</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倍数字变焦，</w:t>
            </w:r>
            <w:r>
              <w:rPr>
                <w:rFonts w:ascii="Times New Roman" w:eastAsia="宋体" w:hAnsi="Times New Roman" w:cs="Times New Roman"/>
                <w:color w:val="000000"/>
                <w:sz w:val="18"/>
                <w:szCs w:val="18"/>
              </w:rPr>
              <w:t>Auto-Framing</w:t>
            </w:r>
            <w:r>
              <w:rPr>
                <w:rFonts w:ascii="Times New Roman" w:eastAsia="宋体" w:hAnsi="Times New Roman" w:cs="Times New Roman"/>
                <w:color w:val="000000"/>
                <w:sz w:val="18"/>
                <w:szCs w:val="18"/>
              </w:rPr>
              <w:t>智能视角设定，防雾防尘防闪烁。</w:t>
            </w:r>
          </w:p>
          <w:p w14:paraId="08C4D6AA"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r>
              <w:rPr>
                <w:rFonts w:ascii="Times New Roman" w:eastAsia="宋体" w:hAnsi="Times New Roman" w:cs="Times New Roman"/>
                <w:b/>
                <w:bCs/>
                <w:color w:val="000000"/>
                <w:sz w:val="18"/>
                <w:szCs w:val="18"/>
              </w:rPr>
              <w:t>麦克风阵列</w:t>
            </w:r>
            <w:r>
              <w:rPr>
                <w:rFonts w:ascii="Times New Roman" w:eastAsia="宋体" w:hAnsi="Times New Roman" w:cs="Times New Roman"/>
                <w:b/>
                <w:bCs/>
                <w:color w:val="000000"/>
                <w:sz w:val="18"/>
                <w:szCs w:val="18"/>
              </w:rPr>
              <w:t>≥12</w:t>
            </w:r>
            <w:r>
              <w:rPr>
                <w:rFonts w:ascii="Times New Roman" w:eastAsia="宋体" w:hAnsi="Times New Roman" w:cs="Times New Roman"/>
                <w:b/>
                <w:bCs/>
                <w:color w:val="000000"/>
                <w:sz w:val="18"/>
                <w:szCs w:val="18"/>
              </w:rPr>
              <w:t>个，拾音距离</w:t>
            </w:r>
            <w:r>
              <w:rPr>
                <w:rFonts w:ascii="Times New Roman" w:eastAsia="宋体" w:hAnsi="Times New Roman" w:cs="Times New Roman"/>
                <w:b/>
                <w:bCs/>
                <w:color w:val="000000"/>
                <w:sz w:val="18"/>
                <w:szCs w:val="18"/>
              </w:rPr>
              <w:t>≥8</w:t>
            </w:r>
            <w:r>
              <w:rPr>
                <w:rFonts w:ascii="Times New Roman" w:eastAsia="宋体" w:hAnsi="Times New Roman" w:cs="Times New Roman"/>
                <w:b/>
                <w:bCs/>
                <w:color w:val="000000"/>
                <w:sz w:val="18"/>
                <w:szCs w:val="18"/>
              </w:rPr>
              <w:t>米。</w:t>
            </w:r>
          </w:p>
          <w:p w14:paraId="71EBB49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语音特点频域：不劣于</w:t>
            </w:r>
            <w:r>
              <w:rPr>
                <w:rFonts w:ascii="Times New Roman" w:eastAsia="宋体" w:hAnsi="Times New Roman" w:cs="Times New Roman"/>
                <w:color w:val="000000"/>
                <w:sz w:val="18"/>
                <w:szCs w:val="18"/>
              </w:rPr>
              <w:t>20-20kHz</w:t>
            </w:r>
            <w:r>
              <w:rPr>
                <w:rFonts w:ascii="Times New Roman" w:eastAsia="宋体" w:hAnsi="Times New Roman" w:cs="Times New Roman"/>
                <w:color w:val="000000"/>
                <w:sz w:val="18"/>
                <w:szCs w:val="18"/>
              </w:rPr>
              <w:t>。麦克风增强能力：回声消除，噪音抑制，自动增益控制，支持外麦克风。</w:t>
            </w:r>
          </w:p>
        </w:tc>
      </w:tr>
    </w:tbl>
    <w:p w14:paraId="23D19893" w14:textId="77777777" w:rsidR="00EA2943" w:rsidRDefault="00EA2943">
      <w:pPr>
        <w:spacing w:line="560" w:lineRule="exact"/>
        <w:rPr>
          <w:rFonts w:ascii="Times New Roman" w:eastAsia="宋体" w:hAnsi="Times New Roman" w:cs="Times New Roman"/>
          <w:sz w:val="24"/>
          <w:szCs w:val="24"/>
        </w:rPr>
      </w:pPr>
    </w:p>
    <w:p w14:paraId="18833105" w14:textId="77777777" w:rsidR="00EA2943" w:rsidRDefault="002755B2">
      <w:pPr>
        <w:spacing w:line="56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（二）营区监控系统相关设备</w:t>
      </w:r>
    </w:p>
    <w:tbl>
      <w:tblPr>
        <w:tblW w:w="50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32"/>
        <w:gridCol w:w="2310"/>
        <w:gridCol w:w="664"/>
        <w:gridCol w:w="4917"/>
      </w:tblGrid>
      <w:tr w:rsidR="00EA2943" w14:paraId="0BCD9F32" w14:textId="77777777">
        <w:trPr>
          <w:trHeight w:val="454"/>
          <w:jc w:val="center"/>
        </w:trPr>
        <w:tc>
          <w:tcPr>
            <w:tcW w:w="259" w:type="pct"/>
            <w:vAlign w:val="center"/>
          </w:tcPr>
          <w:p w14:paraId="074B2040" w14:textId="77777777" w:rsidR="00EA2943" w:rsidRDefault="002755B2">
            <w:pPr>
              <w:autoSpaceDE w:val="0"/>
              <w:autoSpaceDN w:val="0"/>
              <w:spacing w:line="360" w:lineRule="auto"/>
              <w:jc w:val="center"/>
              <w:rPr>
                <w:rFonts w:ascii="Times New Roman" w:eastAsia="宋体" w:hAnsi="Times New Roman" w:cs="Times New Roman"/>
                <w:b/>
                <w:bCs/>
                <w:sz w:val="18"/>
                <w:szCs w:val="18"/>
                <w:lang w:eastAsia="en-US"/>
              </w:rPr>
            </w:pPr>
            <w:proofErr w:type="spellStart"/>
            <w:r>
              <w:rPr>
                <w:rFonts w:ascii="Times New Roman" w:eastAsia="宋体" w:hAnsi="Times New Roman" w:cs="Times New Roman"/>
                <w:b/>
                <w:bCs/>
                <w:sz w:val="18"/>
                <w:szCs w:val="18"/>
                <w:lang w:eastAsia="en-US"/>
              </w:rPr>
              <w:t>序号</w:t>
            </w:r>
            <w:proofErr w:type="spellEnd"/>
          </w:p>
        </w:tc>
        <w:tc>
          <w:tcPr>
            <w:tcW w:w="1387" w:type="pct"/>
            <w:vAlign w:val="center"/>
          </w:tcPr>
          <w:p w14:paraId="361FDB2C" w14:textId="77777777" w:rsidR="00EA2943" w:rsidRDefault="002755B2">
            <w:pPr>
              <w:autoSpaceDE w:val="0"/>
              <w:autoSpaceDN w:val="0"/>
              <w:spacing w:line="360" w:lineRule="auto"/>
              <w:jc w:val="center"/>
              <w:rPr>
                <w:rFonts w:ascii="Times New Roman" w:eastAsia="宋体" w:hAnsi="Times New Roman" w:cs="Times New Roman"/>
                <w:b/>
                <w:bCs/>
                <w:sz w:val="18"/>
                <w:szCs w:val="18"/>
                <w:lang w:eastAsia="en-US"/>
              </w:rPr>
            </w:pPr>
            <w:proofErr w:type="spellStart"/>
            <w:r>
              <w:rPr>
                <w:rFonts w:ascii="Times New Roman" w:eastAsia="宋体" w:hAnsi="Times New Roman" w:cs="Times New Roman"/>
                <w:b/>
                <w:bCs/>
                <w:sz w:val="18"/>
                <w:szCs w:val="18"/>
                <w:lang w:eastAsia="en-US"/>
              </w:rPr>
              <w:t>货物名称及规格</w:t>
            </w:r>
            <w:proofErr w:type="spellEnd"/>
          </w:p>
        </w:tc>
        <w:tc>
          <w:tcPr>
            <w:tcW w:w="399" w:type="pct"/>
            <w:vAlign w:val="center"/>
          </w:tcPr>
          <w:p w14:paraId="370FCF4B" w14:textId="77777777" w:rsidR="00EA2943" w:rsidRDefault="002755B2">
            <w:pPr>
              <w:autoSpaceDE w:val="0"/>
              <w:autoSpaceDN w:val="0"/>
              <w:spacing w:line="360" w:lineRule="auto"/>
              <w:jc w:val="center"/>
              <w:rPr>
                <w:rFonts w:ascii="Times New Roman" w:eastAsia="宋体" w:hAnsi="Times New Roman" w:cs="Times New Roman"/>
                <w:b/>
                <w:bCs/>
                <w:sz w:val="18"/>
                <w:szCs w:val="18"/>
                <w:lang w:eastAsia="en-US"/>
              </w:rPr>
            </w:pPr>
            <w:proofErr w:type="spellStart"/>
            <w:r>
              <w:rPr>
                <w:rFonts w:ascii="Times New Roman" w:eastAsia="宋体" w:hAnsi="Times New Roman" w:cs="Times New Roman"/>
                <w:b/>
                <w:bCs/>
                <w:sz w:val="18"/>
                <w:szCs w:val="18"/>
                <w:lang w:eastAsia="en-US"/>
              </w:rPr>
              <w:t>数量</w:t>
            </w:r>
            <w:proofErr w:type="spellEnd"/>
          </w:p>
        </w:tc>
        <w:tc>
          <w:tcPr>
            <w:tcW w:w="2953" w:type="pct"/>
            <w:vAlign w:val="center"/>
          </w:tcPr>
          <w:p w14:paraId="66CE5570" w14:textId="77777777" w:rsidR="00EA2943" w:rsidRDefault="002755B2">
            <w:pPr>
              <w:autoSpaceDE w:val="0"/>
              <w:autoSpaceDN w:val="0"/>
              <w:spacing w:line="360" w:lineRule="auto"/>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设备参数</w:t>
            </w:r>
          </w:p>
        </w:tc>
      </w:tr>
      <w:tr w:rsidR="00EA2943" w14:paraId="50AC56B5" w14:textId="77777777">
        <w:trPr>
          <w:trHeight w:val="454"/>
          <w:jc w:val="center"/>
        </w:trPr>
        <w:tc>
          <w:tcPr>
            <w:tcW w:w="259" w:type="pct"/>
            <w:vAlign w:val="center"/>
          </w:tcPr>
          <w:p w14:paraId="056BFA42" w14:textId="77777777" w:rsidR="00EA2943" w:rsidRDefault="002755B2">
            <w:pPr>
              <w:autoSpaceDE w:val="0"/>
              <w:autoSpaceDN w:val="0"/>
              <w:snapToGrid w:val="0"/>
              <w:spacing w:before="20" w:after="20"/>
              <w:jc w:val="center"/>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1</w:t>
            </w:r>
          </w:p>
        </w:tc>
        <w:tc>
          <w:tcPr>
            <w:tcW w:w="1387" w:type="pct"/>
            <w:vAlign w:val="center"/>
          </w:tcPr>
          <w:p w14:paraId="301CE941"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18"/>
                <w:szCs w:val="18"/>
              </w:rPr>
              <w:t>200</w:t>
            </w:r>
            <w:r>
              <w:rPr>
                <w:rFonts w:ascii="Times New Roman" w:eastAsia="宋体" w:hAnsi="Times New Roman" w:cs="Times New Roman"/>
                <w:sz w:val="18"/>
                <w:szCs w:val="18"/>
              </w:rPr>
              <w:t>万离岗检测双光变焦防暴半球网络摄像机</w:t>
            </w:r>
          </w:p>
        </w:tc>
        <w:tc>
          <w:tcPr>
            <w:tcW w:w="399" w:type="pct"/>
            <w:vAlign w:val="center"/>
          </w:tcPr>
          <w:p w14:paraId="3011437E" w14:textId="77777777" w:rsidR="00EA2943" w:rsidRDefault="002755B2">
            <w:pPr>
              <w:widowControl/>
              <w:snapToGrid w:val="0"/>
              <w:spacing w:before="20" w:after="20"/>
              <w:jc w:val="center"/>
              <w:rPr>
                <w:rFonts w:ascii="Times New Roman" w:eastAsia="宋体" w:hAnsi="Times New Roman" w:cs="Times New Roman"/>
                <w:color w:val="000000"/>
                <w:sz w:val="20"/>
                <w:szCs w:val="20"/>
              </w:rPr>
            </w:pPr>
            <w:r>
              <w:rPr>
                <w:rFonts w:ascii="Times New Roman" w:eastAsia="宋体" w:hAnsi="Times New Roman" w:cs="Times New Roman"/>
                <w:sz w:val="18"/>
                <w:szCs w:val="18"/>
                <w:lang w:eastAsia="en-US"/>
              </w:rPr>
              <w:t>3</w:t>
            </w:r>
          </w:p>
        </w:tc>
        <w:tc>
          <w:tcPr>
            <w:tcW w:w="2953" w:type="pct"/>
            <w:vAlign w:val="center"/>
          </w:tcPr>
          <w:p w14:paraId="15F993E7" w14:textId="77777777" w:rsidR="00EA2943" w:rsidRDefault="002755B2">
            <w:pPr>
              <w:widowControl/>
              <w:adjustRightInd w:val="0"/>
              <w:snapToGrid w:val="0"/>
              <w:spacing w:before="20" w:after="20"/>
              <w:ind w:left="20"/>
              <w:jc w:val="left"/>
              <w:rPr>
                <w:rFonts w:ascii="Times New Roman" w:eastAsia="宋体" w:hAnsi="Times New Roman" w:cs="Times New Roman"/>
                <w:b/>
                <w:bCs/>
                <w:sz w:val="18"/>
                <w:szCs w:val="18"/>
                <w:lang w:eastAsia="en-US"/>
              </w:rPr>
            </w:pPr>
            <w:r>
              <w:rPr>
                <w:rFonts w:ascii="Times New Roman" w:eastAsia="宋体" w:hAnsi="Times New Roman" w:cs="Times New Roman" w:hint="eastAsia"/>
                <w:b/>
                <w:bCs/>
                <w:sz w:val="18"/>
                <w:szCs w:val="18"/>
              </w:rPr>
              <w:t>▲</w:t>
            </w:r>
            <w:r>
              <w:rPr>
                <w:rFonts w:ascii="Times New Roman" w:eastAsia="宋体" w:hAnsi="Times New Roman" w:cs="Times New Roman" w:hint="eastAsia"/>
                <w:b/>
                <w:bCs/>
                <w:sz w:val="18"/>
                <w:szCs w:val="18"/>
              </w:rPr>
              <w:t>垂直</w:t>
            </w:r>
            <w:r>
              <w:rPr>
                <w:rFonts w:ascii="Times New Roman" w:eastAsia="宋体" w:hAnsi="Times New Roman" w:cs="Times New Roman"/>
                <w:b/>
                <w:bCs/>
                <w:sz w:val="18"/>
                <w:szCs w:val="18"/>
              </w:rPr>
              <w:t>像</w:t>
            </w:r>
            <w:r>
              <w:rPr>
                <w:rFonts w:ascii="Times New Roman" w:eastAsia="宋体" w:hAnsi="Times New Roman" w:cs="Times New Roman"/>
                <w:b/>
                <w:bCs/>
                <w:sz w:val="18"/>
                <w:szCs w:val="18"/>
                <w:lang w:eastAsia="en-US"/>
              </w:rPr>
              <w:t>素：</w:t>
            </w:r>
            <w:r>
              <w:rPr>
                <w:rFonts w:ascii="Times New Roman" w:eastAsia="宋体" w:hAnsi="Times New Roman" w:cs="Times New Roman"/>
                <w:b/>
                <w:bCs/>
                <w:color w:val="000000"/>
                <w:sz w:val="18"/>
                <w:szCs w:val="18"/>
              </w:rPr>
              <w:t>≥</w:t>
            </w:r>
            <w:r>
              <w:rPr>
                <w:rFonts w:ascii="Times New Roman" w:eastAsia="宋体" w:hAnsi="Times New Roman" w:cs="Times New Roman"/>
                <w:b/>
                <w:bCs/>
                <w:sz w:val="18"/>
                <w:szCs w:val="18"/>
                <w:lang w:eastAsia="en-US"/>
              </w:rPr>
              <w:t>200</w:t>
            </w:r>
            <w:r>
              <w:rPr>
                <w:rFonts w:ascii="Times New Roman" w:eastAsia="宋体" w:hAnsi="Times New Roman" w:cs="Times New Roman"/>
                <w:b/>
                <w:bCs/>
                <w:sz w:val="18"/>
                <w:szCs w:val="18"/>
                <w:lang w:eastAsia="en-US"/>
              </w:rPr>
              <w:t>万；</w:t>
            </w:r>
          </w:p>
          <w:p w14:paraId="2297287B" w14:textId="77777777" w:rsidR="00EA2943" w:rsidRDefault="002755B2">
            <w:pPr>
              <w:widowControl/>
              <w:adjustRightInd w:val="0"/>
              <w:snapToGrid w:val="0"/>
              <w:spacing w:before="20" w:after="20"/>
              <w:ind w:left="20"/>
              <w:jc w:val="left"/>
              <w:rPr>
                <w:rFonts w:ascii="Times New Roman" w:eastAsia="宋体" w:hAnsi="Times New Roman" w:cs="Times New Roman"/>
                <w:b/>
                <w:bCs/>
                <w:sz w:val="18"/>
                <w:szCs w:val="18"/>
                <w:lang w:eastAsia="en-US"/>
              </w:rPr>
            </w:pPr>
            <w:r>
              <w:rPr>
                <w:rFonts w:ascii="Times New Roman" w:eastAsia="宋体" w:hAnsi="Times New Roman" w:cs="Times New Roman" w:hint="eastAsia"/>
                <w:b/>
                <w:bCs/>
                <w:sz w:val="18"/>
                <w:szCs w:val="18"/>
              </w:rPr>
              <w:t>＃</w:t>
            </w:r>
            <w:proofErr w:type="spellStart"/>
            <w:r>
              <w:rPr>
                <w:rFonts w:ascii="Times New Roman" w:eastAsia="宋体" w:hAnsi="Times New Roman" w:cs="Times New Roman"/>
                <w:b/>
                <w:bCs/>
                <w:sz w:val="18"/>
                <w:szCs w:val="18"/>
                <w:lang w:eastAsia="en-US"/>
              </w:rPr>
              <w:t>最大分辨率</w:t>
            </w:r>
            <w:proofErr w:type="spellEnd"/>
            <w:r>
              <w:rPr>
                <w:rFonts w:ascii="Times New Roman" w:eastAsia="宋体" w:hAnsi="Times New Roman" w:cs="Times New Roman"/>
                <w:b/>
                <w:bCs/>
                <w:sz w:val="18"/>
                <w:szCs w:val="18"/>
                <w:lang w:eastAsia="en-US"/>
              </w:rPr>
              <w:t>：</w:t>
            </w:r>
            <w:r>
              <w:rPr>
                <w:rFonts w:ascii="Times New Roman" w:eastAsia="宋体" w:hAnsi="Times New Roman" w:cs="Times New Roman"/>
                <w:b/>
                <w:bCs/>
                <w:color w:val="000000"/>
                <w:sz w:val="18"/>
                <w:szCs w:val="18"/>
              </w:rPr>
              <w:t>≥</w:t>
            </w:r>
            <w:r>
              <w:rPr>
                <w:rFonts w:ascii="Times New Roman" w:eastAsia="宋体" w:hAnsi="Times New Roman" w:cs="Times New Roman"/>
                <w:b/>
                <w:bCs/>
                <w:sz w:val="18"/>
                <w:szCs w:val="18"/>
                <w:lang w:eastAsia="en-US"/>
              </w:rPr>
              <w:t>2688×1520</w:t>
            </w:r>
            <w:r>
              <w:rPr>
                <w:rFonts w:ascii="Times New Roman" w:eastAsia="宋体" w:hAnsi="Times New Roman" w:cs="Times New Roman"/>
                <w:b/>
                <w:bCs/>
                <w:sz w:val="18"/>
                <w:szCs w:val="18"/>
                <w:lang w:eastAsia="en-US"/>
              </w:rPr>
              <w:t>；</w:t>
            </w:r>
          </w:p>
          <w:p w14:paraId="6131424D" w14:textId="77777777" w:rsidR="00EA2943" w:rsidRDefault="002755B2">
            <w:pPr>
              <w:widowControl/>
              <w:adjustRightInd w:val="0"/>
              <w:snapToGrid w:val="0"/>
              <w:spacing w:before="20" w:after="20"/>
              <w:ind w:left="20"/>
              <w:jc w:val="left"/>
              <w:rPr>
                <w:rFonts w:ascii="Times New Roman" w:eastAsia="宋体" w:hAnsi="Times New Roman" w:cs="Times New Roman"/>
                <w:sz w:val="18"/>
                <w:szCs w:val="18"/>
              </w:rPr>
            </w:pPr>
            <w:r>
              <w:rPr>
                <w:rFonts w:ascii="Times New Roman" w:eastAsia="宋体" w:hAnsi="Times New Roman" w:cs="Times New Roman"/>
                <w:sz w:val="18"/>
                <w:szCs w:val="18"/>
              </w:rPr>
              <w:t>最低照度：</w:t>
            </w:r>
            <w:r>
              <w:rPr>
                <w:rFonts w:ascii="Times New Roman" w:eastAsia="宋体" w:hAnsi="Times New Roman" w:cs="Times New Roman"/>
                <w:sz w:val="18"/>
                <w:szCs w:val="18"/>
              </w:rPr>
              <w:t>≤0.002Lux</w:t>
            </w:r>
            <w:r>
              <w:rPr>
                <w:rFonts w:ascii="Times New Roman" w:eastAsia="宋体" w:hAnsi="Times New Roman" w:cs="Times New Roman"/>
                <w:sz w:val="18"/>
                <w:szCs w:val="18"/>
              </w:rPr>
              <w:t>（彩色模式）；</w:t>
            </w:r>
            <w:r>
              <w:rPr>
                <w:rFonts w:ascii="Times New Roman" w:eastAsia="宋体" w:hAnsi="Times New Roman" w:cs="Times New Roman"/>
                <w:sz w:val="18"/>
                <w:szCs w:val="18"/>
              </w:rPr>
              <w:t>≤0.0002Lux</w:t>
            </w:r>
            <w:r>
              <w:rPr>
                <w:rFonts w:ascii="Times New Roman" w:eastAsia="宋体" w:hAnsi="Times New Roman" w:cs="Times New Roman"/>
                <w:sz w:val="18"/>
                <w:szCs w:val="18"/>
              </w:rPr>
              <w:t>（黑白模式）；</w:t>
            </w:r>
            <w:r>
              <w:rPr>
                <w:rFonts w:ascii="Times New Roman" w:eastAsia="宋体" w:hAnsi="Times New Roman" w:cs="Times New Roman"/>
                <w:sz w:val="18"/>
                <w:szCs w:val="18"/>
              </w:rPr>
              <w:t>0Lux</w:t>
            </w:r>
            <w:r>
              <w:rPr>
                <w:rFonts w:ascii="Times New Roman" w:eastAsia="宋体" w:hAnsi="Times New Roman" w:cs="Times New Roman"/>
                <w:sz w:val="18"/>
                <w:szCs w:val="18"/>
              </w:rPr>
              <w:t>（补光灯开启）；</w:t>
            </w:r>
          </w:p>
          <w:p w14:paraId="79FB37BD" w14:textId="77777777" w:rsidR="00EA2943" w:rsidRDefault="002755B2">
            <w:pPr>
              <w:widowControl/>
              <w:adjustRightInd w:val="0"/>
              <w:snapToGrid w:val="0"/>
              <w:spacing w:before="20" w:after="20"/>
              <w:ind w:left="20"/>
              <w:jc w:val="left"/>
              <w:rPr>
                <w:rFonts w:ascii="Times New Roman" w:eastAsia="宋体" w:hAnsi="Times New Roman" w:cs="Times New Roman"/>
                <w:sz w:val="18"/>
                <w:szCs w:val="18"/>
              </w:rPr>
            </w:pPr>
            <w:r>
              <w:rPr>
                <w:rFonts w:ascii="Times New Roman" w:eastAsia="宋体" w:hAnsi="Times New Roman" w:cs="Times New Roman"/>
                <w:sz w:val="18"/>
                <w:szCs w:val="18"/>
              </w:rPr>
              <w:t>最</w:t>
            </w:r>
            <w:proofErr w:type="gramStart"/>
            <w:r>
              <w:rPr>
                <w:rFonts w:ascii="Times New Roman" w:eastAsia="宋体" w:hAnsi="Times New Roman" w:cs="Times New Roman"/>
                <w:sz w:val="18"/>
                <w:szCs w:val="18"/>
              </w:rPr>
              <w:t>大补光</w:t>
            </w:r>
            <w:proofErr w:type="gramEnd"/>
            <w:r>
              <w:rPr>
                <w:rFonts w:ascii="Times New Roman" w:eastAsia="宋体" w:hAnsi="Times New Roman" w:cs="Times New Roman"/>
                <w:sz w:val="18"/>
                <w:szCs w:val="18"/>
              </w:rPr>
              <w:t>距离：</w:t>
            </w:r>
            <w:r>
              <w:rPr>
                <w:rFonts w:ascii="Times New Roman" w:eastAsia="宋体" w:hAnsi="Times New Roman" w:cs="Times New Roman"/>
                <w:color w:val="000000"/>
                <w:sz w:val="18"/>
                <w:szCs w:val="18"/>
              </w:rPr>
              <w:t>≥</w:t>
            </w:r>
            <w:r>
              <w:rPr>
                <w:rFonts w:ascii="Times New Roman" w:eastAsia="宋体" w:hAnsi="Times New Roman" w:cs="Times New Roman"/>
                <w:sz w:val="18"/>
                <w:szCs w:val="18"/>
              </w:rPr>
              <w:t>50m</w:t>
            </w:r>
            <w:r>
              <w:rPr>
                <w:rFonts w:ascii="Times New Roman" w:eastAsia="宋体" w:hAnsi="Times New Roman" w:cs="Times New Roman"/>
                <w:sz w:val="18"/>
                <w:szCs w:val="18"/>
              </w:rPr>
              <w:t>（红外视频监控距离）</w:t>
            </w:r>
            <w:r>
              <w:rPr>
                <w:rFonts w:ascii="Times New Roman" w:eastAsia="宋体" w:hAnsi="Times New Roman" w:cs="Times New Roman"/>
                <w:sz w:val="18"/>
                <w:szCs w:val="18"/>
              </w:rPr>
              <w:t>;</w:t>
            </w:r>
            <w:r>
              <w:rPr>
                <w:rFonts w:ascii="Times New Roman" w:eastAsia="宋体" w:hAnsi="Times New Roman" w:cs="Times New Roman"/>
                <w:color w:val="000000"/>
                <w:sz w:val="18"/>
                <w:szCs w:val="18"/>
              </w:rPr>
              <w:t xml:space="preserve"> ≥</w:t>
            </w:r>
            <w:r>
              <w:rPr>
                <w:rFonts w:ascii="Times New Roman" w:eastAsia="宋体" w:hAnsi="Times New Roman" w:cs="Times New Roman"/>
                <w:sz w:val="18"/>
                <w:szCs w:val="18"/>
              </w:rPr>
              <w:t xml:space="preserve"> 20m</w:t>
            </w:r>
            <w:r>
              <w:rPr>
                <w:rFonts w:ascii="Times New Roman" w:eastAsia="宋体" w:hAnsi="Times New Roman" w:cs="Times New Roman"/>
                <w:sz w:val="18"/>
                <w:szCs w:val="18"/>
              </w:rPr>
              <w:t>（暖光视频监控距离）</w:t>
            </w:r>
            <w:r>
              <w:rPr>
                <w:rFonts w:ascii="Times New Roman" w:eastAsia="宋体" w:hAnsi="Times New Roman" w:cs="Times New Roman"/>
                <w:sz w:val="18"/>
                <w:szCs w:val="18"/>
              </w:rPr>
              <w:t>;</w:t>
            </w:r>
            <w:r>
              <w:rPr>
                <w:rFonts w:ascii="Times New Roman" w:eastAsia="宋体" w:hAnsi="Times New Roman" w:cs="Times New Roman"/>
                <w:color w:val="000000"/>
                <w:sz w:val="18"/>
                <w:szCs w:val="18"/>
              </w:rPr>
              <w:t xml:space="preserve"> ≥</w:t>
            </w:r>
            <w:r>
              <w:rPr>
                <w:rFonts w:ascii="Times New Roman" w:eastAsia="宋体" w:hAnsi="Times New Roman" w:cs="Times New Roman"/>
                <w:sz w:val="18"/>
                <w:szCs w:val="18"/>
              </w:rPr>
              <w:t>8m</w:t>
            </w:r>
            <w:r>
              <w:rPr>
                <w:rFonts w:ascii="Times New Roman" w:eastAsia="宋体" w:hAnsi="Times New Roman" w:cs="Times New Roman"/>
                <w:sz w:val="18"/>
                <w:szCs w:val="18"/>
              </w:rPr>
              <w:t>（暖光人脸检测距离）；</w:t>
            </w:r>
          </w:p>
          <w:p w14:paraId="0AC8B720" w14:textId="77777777" w:rsidR="00EA2943" w:rsidRDefault="002755B2">
            <w:pPr>
              <w:widowControl/>
              <w:adjustRightInd w:val="0"/>
              <w:snapToGrid w:val="0"/>
              <w:spacing w:before="20" w:after="20"/>
              <w:ind w:left="20"/>
              <w:jc w:val="left"/>
              <w:rPr>
                <w:rFonts w:ascii="Times New Roman" w:eastAsia="宋体" w:hAnsi="Times New Roman" w:cs="Times New Roman"/>
                <w:sz w:val="18"/>
                <w:szCs w:val="18"/>
              </w:rPr>
            </w:pPr>
            <w:r>
              <w:rPr>
                <w:rFonts w:ascii="Times New Roman" w:eastAsia="宋体" w:hAnsi="Times New Roman" w:cs="Times New Roman"/>
                <w:sz w:val="18"/>
                <w:szCs w:val="18"/>
              </w:rPr>
              <w:t>镜头类型：电动变焦；</w:t>
            </w:r>
          </w:p>
          <w:p w14:paraId="1FCAB930" w14:textId="77777777" w:rsidR="00EA2943" w:rsidRDefault="002755B2">
            <w:pPr>
              <w:widowControl/>
              <w:adjustRightInd w:val="0"/>
              <w:snapToGrid w:val="0"/>
              <w:spacing w:before="20" w:after="20"/>
              <w:ind w:left="20"/>
              <w:jc w:val="left"/>
              <w:rPr>
                <w:rFonts w:ascii="Times New Roman" w:eastAsia="宋体" w:hAnsi="Times New Roman" w:cs="Times New Roman"/>
                <w:sz w:val="18"/>
                <w:szCs w:val="18"/>
              </w:rPr>
            </w:pPr>
            <w:r>
              <w:rPr>
                <w:rFonts w:ascii="Times New Roman" w:eastAsia="宋体" w:hAnsi="Times New Roman" w:cs="Times New Roman"/>
                <w:sz w:val="18"/>
                <w:szCs w:val="18"/>
              </w:rPr>
              <w:lastRenderedPageBreak/>
              <w:t>镜头焦距：不劣于</w:t>
            </w:r>
            <w:r>
              <w:rPr>
                <w:rFonts w:ascii="Times New Roman" w:eastAsia="宋体" w:hAnsi="Times New Roman" w:cs="Times New Roman"/>
                <w:sz w:val="18"/>
                <w:szCs w:val="18"/>
              </w:rPr>
              <w:t>2.7-13.5mm</w:t>
            </w:r>
            <w:r>
              <w:rPr>
                <w:rFonts w:ascii="Times New Roman" w:eastAsia="宋体" w:hAnsi="Times New Roman" w:cs="Times New Roman"/>
                <w:sz w:val="18"/>
                <w:szCs w:val="18"/>
              </w:rPr>
              <w:t>。</w:t>
            </w:r>
          </w:p>
        </w:tc>
      </w:tr>
      <w:tr w:rsidR="00EA2943" w14:paraId="275D64A2" w14:textId="77777777">
        <w:trPr>
          <w:trHeight w:val="454"/>
          <w:jc w:val="center"/>
        </w:trPr>
        <w:tc>
          <w:tcPr>
            <w:tcW w:w="259" w:type="pct"/>
            <w:vAlign w:val="center"/>
          </w:tcPr>
          <w:p w14:paraId="6B49BA3C"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lastRenderedPageBreak/>
              <w:t>2</w:t>
            </w:r>
          </w:p>
        </w:tc>
        <w:tc>
          <w:tcPr>
            <w:tcW w:w="1387" w:type="pct"/>
            <w:vAlign w:val="center"/>
          </w:tcPr>
          <w:p w14:paraId="07A0DA43" w14:textId="77777777" w:rsidR="00EA2943" w:rsidRDefault="002755B2">
            <w:pPr>
              <w:autoSpaceDE w:val="0"/>
              <w:autoSpaceDN w:val="0"/>
              <w:snapToGrid w:val="0"/>
              <w:spacing w:before="20" w:after="20"/>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sz w:val="18"/>
                <w:szCs w:val="18"/>
                <w:lang w:eastAsia="en-US"/>
              </w:rPr>
              <w:t>人脸半球网络摄像机</w:t>
            </w:r>
            <w:proofErr w:type="spellEnd"/>
          </w:p>
        </w:tc>
        <w:tc>
          <w:tcPr>
            <w:tcW w:w="399" w:type="pct"/>
            <w:vAlign w:val="center"/>
          </w:tcPr>
          <w:p w14:paraId="176A4FF0"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2</w:t>
            </w:r>
          </w:p>
        </w:tc>
        <w:tc>
          <w:tcPr>
            <w:tcW w:w="2953" w:type="pct"/>
            <w:vAlign w:val="center"/>
          </w:tcPr>
          <w:p w14:paraId="52F43F61"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w:t>
            </w:r>
            <w:r>
              <w:rPr>
                <w:rFonts w:ascii="Times New Roman" w:eastAsia="宋体" w:hAnsi="Times New Roman" w:cs="Times New Roman"/>
                <w:b/>
                <w:bCs/>
                <w:sz w:val="18"/>
                <w:szCs w:val="18"/>
              </w:rPr>
              <w:t>传感器类型</w:t>
            </w:r>
            <w:r>
              <w:rPr>
                <w:rFonts w:ascii="Times New Roman" w:eastAsia="宋体" w:hAnsi="Times New Roman" w:cs="Times New Roman"/>
                <w:b/>
                <w:bCs/>
                <w:color w:val="000000"/>
                <w:sz w:val="18"/>
                <w:szCs w:val="18"/>
              </w:rPr>
              <w:t>≥</w:t>
            </w:r>
            <w:r>
              <w:rPr>
                <w:rFonts w:ascii="Times New Roman" w:eastAsia="宋体" w:hAnsi="Times New Roman" w:cs="Times New Roman"/>
                <w:b/>
                <w:bCs/>
                <w:sz w:val="18"/>
                <w:szCs w:val="18"/>
              </w:rPr>
              <w:t>1/2.8</w:t>
            </w:r>
            <w:r>
              <w:rPr>
                <w:rFonts w:ascii="Times New Roman" w:eastAsia="宋体" w:hAnsi="Times New Roman" w:cs="Times New Roman"/>
                <w:b/>
                <w:bCs/>
                <w:sz w:val="18"/>
                <w:szCs w:val="18"/>
              </w:rPr>
              <w:t>英寸</w:t>
            </w:r>
            <w:r>
              <w:rPr>
                <w:rFonts w:ascii="Times New Roman" w:eastAsia="宋体" w:hAnsi="Times New Roman" w:cs="Times New Roman"/>
                <w:b/>
                <w:bCs/>
                <w:sz w:val="18"/>
                <w:szCs w:val="18"/>
              </w:rPr>
              <w:t>CMOS</w:t>
            </w:r>
            <w:r>
              <w:rPr>
                <w:rFonts w:ascii="Times New Roman" w:eastAsia="宋体" w:hAnsi="Times New Roman" w:cs="Times New Roman"/>
                <w:b/>
                <w:bCs/>
                <w:sz w:val="18"/>
                <w:szCs w:val="18"/>
              </w:rPr>
              <w:t>；</w:t>
            </w:r>
          </w:p>
          <w:p w14:paraId="1FA288F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sz w:val="18"/>
                <w:szCs w:val="18"/>
                <w:lang w:eastAsia="en-US"/>
              </w:rPr>
            </w:pPr>
            <w:r>
              <w:rPr>
                <w:rFonts w:ascii="Times New Roman" w:eastAsia="宋体" w:hAnsi="Times New Roman" w:cs="Times New Roman" w:hint="eastAsia"/>
                <w:b/>
                <w:bCs/>
                <w:sz w:val="18"/>
                <w:szCs w:val="18"/>
                <w:lang w:eastAsia="en-US"/>
              </w:rPr>
              <w:t>▲</w:t>
            </w:r>
            <w:r>
              <w:rPr>
                <w:rFonts w:ascii="Times New Roman" w:eastAsia="宋体" w:hAnsi="Times New Roman" w:cs="Times New Roman" w:hint="eastAsia"/>
                <w:b/>
                <w:bCs/>
                <w:sz w:val="18"/>
                <w:szCs w:val="18"/>
              </w:rPr>
              <w:t>垂直</w:t>
            </w:r>
            <w:r>
              <w:rPr>
                <w:rFonts w:ascii="Times New Roman" w:eastAsia="宋体" w:hAnsi="Times New Roman" w:cs="Times New Roman"/>
                <w:b/>
                <w:bCs/>
                <w:sz w:val="18"/>
                <w:szCs w:val="18"/>
                <w:lang w:eastAsia="en-US"/>
              </w:rPr>
              <w:t>像</w:t>
            </w:r>
            <w:r>
              <w:rPr>
                <w:rFonts w:ascii="Times New Roman" w:eastAsia="宋体" w:hAnsi="Times New Roman" w:cs="Times New Roman"/>
                <w:b/>
                <w:bCs/>
                <w:sz w:val="18"/>
                <w:szCs w:val="18"/>
              </w:rPr>
              <w:t>素</w:t>
            </w:r>
            <w:r>
              <w:rPr>
                <w:rFonts w:ascii="Times New Roman" w:eastAsia="宋体" w:hAnsi="Times New Roman" w:cs="Times New Roman"/>
                <w:b/>
                <w:bCs/>
                <w:color w:val="000000"/>
                <w:sz w:val="18"/>
                <w:szCs w:val="18"/>
              </w:rPr>
              <w:t>≥</w:t>
            </w:r>
            <w:r>
              <w:rPr>
                <w:rFonts w:ascii="Times New Roman" w:eastAsia="宋体" w:hAnsi="Times New Roman" w:cs="Times New Roman"/>
                <w:b/>
                <w:bCs/>
                <w:sz w:val="18"/>
                <w:szCs w:val="18"/>
                <w:lang w:eastAsia="en-US"/>
              </w:rPr>
              <w:t>200</w:t>
            </w:r>
            <w:r>
              <w:rPr>
                <w:rFonts w:ascii="Times New Roman" w:eastAsia="宋体" w:hAnsi="Times New Roman" w:cs="Times New Roman"/>
                <w:b/>
                <w:bCs/>
                <w:sz w:val="18"/>
                <w:szCs w:val="18"/>
                <w:lang w:eastAsia="en-US"/>
              </w:rPr>
              <w:t>万；</w:t>
            </w:r>
          </w:p>
          <w:p w14:paraId="15784C90"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sz w:val="18"/>
                <w:szCs w:val="18"/>
                <w:lang w:eastAsia="en-US"/>
              </w:rPr>
            </w:pPr>
            <w:r>
              <w:rPr>
                <w:rFonts w:ascii="Times New Roman" w:eastAsia="宋体" w:hAnsi="Times New Roman" w:cs="Times New Roman" w:hint="eastAsia"/>
                <w:b/>
                <w:bCs/>
                <w:sz w:val="18"/>
                <w:szCs w:val="18"/>
              </w:rPr>
              <w:t>＃</w:t>
            </w:r>
            <w:r>
              <w:rPr>
                <w:rFonts w:ascii="Times New Roman" w:eastAsia="宋体" w:hAnsi="Times New Roman" w:cs="Times New Roman"/>
                <w:b/>
                <w:bCs/>
                <w:sz w:val="18"/>
                <w:szCs w:val="18"/>
                <w:lang w:eastAsia="en-US"/>
              </w:rPr>
              <w:t>最大分辨率</w:t>
            </w:r>
            <w:r>
              <w:rPr>
                <w:rFonts w:ascii="Times New Roman" w:eastAsia="宋体" w:hAnsi="Times New Roman" w:cs="Times New Roman"/>
                <w:b/>
                <w:bCs/>
                <w:color w:val="000000"/>
                <w:sz w:val="18"/>
                <w:szCs w:val="18"/>
              </w:rPr>
              <w:t>≥</w:t>
            </w:r>
            <w:r>
              <w:rPr>
                <w:rFonts w:ascii="Times New Roman" w:eastAsia="宋体" w:hAnsi="Times New Roman" w:cs="Times New Roman"/>
                <w:b/>
                <w:bCs/>
                <w:sz w:val="18"/>
                <w:szCs w:val="18"/>
                <w:lang w:eastAsia="en-US"/>
              </w:rPr>
              <w:t>1920×1080</w:t>
            </w:r>
            <w:r>
              <w:rPr>
                <w:rFonts w:ascii="Times New Roman" w:eastAsia="宋体" w:hAnsi="Times New Roman" w:cs="Times New Roman"/>
                <w:b/>
                <w:bCs/>
                <w:sz w:val="18"/>
                <w:szCs w:val="18"/>
                <w:lang w:eastAsia="en-US"/>
              </w:rPr>
              <w:t>；</w:t>
            </w:r>
          </w:p>
          <w:p w14:paraId="1B09D47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最低照度</w:t>
            </w:r>
            <w:r>
              <w:rPr>
                <w:rFonts w:ascii="Times New Roman" w:eastAsia="宋体" w:hAnsi="Times New Roman" w:cs="Times New Roman"/>
                <w:sz w:val="18"/>
                <w:szCs w:val="18"/>
              </w:rPr>
              <w:t>≤</w:t>
            </w:r>
            <w:r>
              <w:rPr>
                <w:rFonts w:ascii="Times New Roman" w:eastAsia="宋体" w:hAnsi="Times New Roman" w:cs="Times New Roman"/>
                <w:sz w:val="18"/>
                <w:szCs w:val="18"/>
                <w:lang w:eastAsia="en-US"/>
              </w:rPr>
              <w:t>0.001Lux</w:t>
            </w:r>
            <w:r>
              <w:rPr>
                <w:rFonts w:ascii="Times New Roman" w:eastAsia="宋体" w:hAnsi="Times New Roman" w:cs="Times New Roman"/>
                <w:sz w:val="18"/>
                <w:szCs w:val="18"/>
                <w:lang w:eastAsia="en-US"/>
              </w:rPr>
              <w:t>（彩色模式）；</w:t>
            </w:r>
            <w:r>
              <w:rPr>
                <w:rFonts w:ascii="Times New Roman" w:eastAsia="宋体" w:hAnsi="Times New Roman" w:cs="Times New Roman"/>
                <w:sz w:val="18"/>
                <w:szCs w:val="18"/>
              </w:rPr>
              <w:t>≤</w:t>
            </w:r>
            <w:r>
              <w:rPr>
                <w:rFonts w:ascii="Times New Roman" w:eastAsia="宋体" w:hAnsi="Times New Roman" w:cs="Times New Roman"/>
                <w:sz w:val="18"/>
                <w:szCs w:val="18"/>
                <w:lang w:eastAsia="en-US"/>
              </w:rPr>
              <w:t>0.0001Lux</w:t>
            </w:r>
            <w:r>
              <w:rPr>
                <w:rFonts w:ascii="Times New Roman" w:eastAsia="宋体" w:hAnsi="Times New Roman" w:cs="Times New Roman"/>
                <w:sz w:val="18"/>
                <w:szCs w:val="18"/>
                <w:lang w:eastAsia="en-US"/>
              </w:rPr>
              <w:t>（黑白模式）；</w:t>
            </w:r>
          </w:p>
          <w:p w14:paraId="16C6C7E8"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sz w:val="18"/>
                <w:szCs w:val="18"/>
              </w:rPr>
            </w:pPr>
            <w:r>
              <w:rPr>
                <w:rFonts w:ascii="Times New Roman" w:eastAsia="宋体" w:hAnsi="Times New Roman" w:cs="Times New Roman"/>
                <w:sz w:val="18"/>
                <w:szCs w:val="18"/>
              </w:rPr>
              <w:t>最</w:t>
            </w:r>
            <w:proofErr w:type="gramStart"/>
            <w:r>
              <w:rPr>
                <w:rFonts w:ascii="Times New Roman" w:eastAsia="宋体" w:hAnsi="Times New Roman" w:cs="Times New Roman"/>
                <w:sz w:val="18"/>
                <w:szCs w:val="18"/>
              </w:rPr>
              <w:t>大补光</w:t>
            </w:r>
            <w:proofErr w:type="gramEnd"/>
            <w:r>
              <w:rPr>
                <w:rFonts w:ascii="Times New Roman" w:eastAsia="宋体" w:hAnsi="Times New Roman" w:cs="Times New Roman"/>
                <w:sz w:val="18"/>
                <w:szCs w:val="18"/>
              </w:rPr>
              <w:t>距离</w:t>
            </w:r>
            <w:r>
              <w:rPr>
                <w:rFonts w:ascii="Times New Roman" w:eastAsia="宋体" w:hAnsi="Times New Roman" w:cs="Times New Roman"/>
                <w:color w:val="000000"/>
                <w:sz w:val="18"/>
                <w:szCs w:val="18"/>
              </w:rPr>
              <w:t>≥</w:t>
            </w:r>
            <w:r>
              <w:rPr>
                <w:rFonts w:ascii="Times New Roman" w:eastAsia="宋体" w:hAnsi="Times New Roman" w:cs="Times New Roman"/>
                <w:sz w:val="18"/>
                <w:szCs w:val="18"/>
              </w:rPr>
              <w:t>50m</w:t>
            </w:r>
            <w:r>
              <w:rPr>
                <w:rFonts w:ascii="Times New Roman" w:eastAsia="宋体" w:hAnsi="Times New Roman" w:cs="Times New Roman"/>
                <w:sz w:val="18"/>
                <w:szCs w:val="18"/>
              </w:rPr>
              <w:t>（红外）；</w:t>
            </w:r>
          </w:p>
          <w:p w14:paraId="2F8D46D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sz w:val="18"/>
                <w:szCs w:val="18"/>
              </w:rPr>
            </w:pPr>
            <w:r>
              <w:rPr>
                <w:rFonts w:ascii="Times New Roman" w:eastAsia="宋体" w:hAnsi="Times New Roman" w:cs="Times New Roman"/>
                <w:sz w:val="18"/>
                <w:szCs w:val="18"/>
              </w:rPr>
              <w:t>镜头类型电动变焦；</w:t>
            </w:r>
          </w:p>
          <w:p w14:paraId="230570A8"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sz w:val="18"/>
                <w:szCs w:val="18"/>
              </w:rPr>
            </w:pPr>
            <w:r>
              <w:rPr>
                <w:rFonts w:ascii="Times New Roman" w:eastAsia="宋体" w:hAnsi="Times New Roman" w:cs="Times New Roman"/>
                <w:sz w:val="18"/>
                <w:szCs w:val="18"/>
              </w:rPr>
              <w:t>镜头焦距不劣于</w:t>
            </w:r>
            <w:r>
              <w:rPr>
                <w:rFonts w:ascii="Times New Roman" w:eastAsia="宋体" w:hAnsi="Times New Roman" w:cs="Times New Roman"/>
                <w:sz w:val="18"/>
                <w:szCs w:val="18"/>
              </w:rPr>
              <w:t>2.7mm~13.5mm</w:t>
            </w:r>
            <w:r>
              <w:rPr>
                <w:rFonts w:ascii="Times New Roman" w:eastAsia="宋体" w:hAnsi="Times New Roman" w:cs="Times New Roman"/>
                <w:sz w:val="18"/>
                <w:szCs w:val="18"/>
              </w:rPr>
              <w:t>；</w:t>
            </w:r>
          </w:p>
          <w:p w14:paraId="5533C4C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sz w:val="18"/>
                <w:szCs w:val="18"/>
              </w:rPr>
            </w:pPr>
            <w:r>
              <w:rPr>
                <w:rFonts w:ascii="Times New Roman" w:eastAsia="宋体" w:hAnsi="Times New Roman" w:cs="Times New Roman"/>
                <w:sz w:val="18"/>
                <w:szCs w:val="18"/>
              </w:rPr>
              <w:t>支持人脸检测；支持跟踪；支持优选；支持抓拍；支持上报最优的人脸抓图。</w:t>
            </w:r>
          </w:p>
        </w:tc>
      </w:tr>
      <w:tr w:rsidR="00EA2943" w14:paraId="6D9022AF" w14:textId="77777777">
        <w:trPr>
          <w:trHeight w:val="454"/>
          <w:jc w:val="center"/>
        </w:trPr>
        <w:tc>
          <w:tcPr>
            <w:tcW w:w="259" w:type="pct"/>
            <w:vAlign w:val="center"/>
          </w:tcPr>
          <w:p w14:paraId="60CA8324"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t>3</w:t>
            </w:r>
          </w:p>
        </w:tc>
        <w:tc>
          <w:tcPr>
            <w:tcW w:w="1387" w:type="pct"/>
            <w:vAlign w:val="center"/>
          </w:tcPr>
          <w:p w14:paraId="18587D43" w14:textId="77777777" w:rsidR="00EA2943" w:rsidRDefault="002755B2">
            <w:pPr>
              <w:autoSpaceDE w:val="0"/>
              <w:autoSpaceDN w:val="0"/>
              <w:snapToGrid w:val="0"/>
              <w:spacing w:before="20" w:after="20"/>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半球网络摄像机</w:t>
            </w:r>
            <w:proofErr w:type="spellEnd"/>
          </w:p>
        </w:tc>
        <w:tc>
          <w:tcPr>
            <w:tcW w:w="399" w:type="pct"/>
            <w:vAlign w:val="center"/>
          </w:tcPr>
          <w:p w14:paraId="4660150A"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53" w:type="pct"/>
            <w:vAlign w:val="center"/>
          </w:tcPr>
          <w:p w14:paraId="2C614D36"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sz w:val="18"/>
                <w:szCs w:val="18"/>
              </w:rPr>
              <w:t>＃</w:t>
            </w:r>
            <w:r>
              <w:rPr>
                <w:rFonts w:ascii="Times New Roman" w:eastAsia="宋体" w:hAnsi="Times New Roman" w:cs="Times New Roman"/>
                <w:b/>
                <w:bCs/>
                <w:color w:val="000000"/>
                <w:sz w:val="18"/>
                <w:szCs w:val="18"/>
              </w:rPr>
              <w:t>传感器类型</w:t>
            </w:r>
            <w:r>
              <w:rPr>
                <w:rFonts w:ascii="Times New Roman" w:eastAsia="宋体" w:hAnsi="Times New Roman" w:cs="Times New Roman"/>
                <w:b/>
                <w:bCs/>
                <w:color w:val="000000"/>
                <w:sz w:val="18"/>
                <w:szCs w:val="18"/>
              </w:rPr>
              <w:t>≥1/2.7</w:t>
            </w:r>
            <w:r>
              <w:rPr>
                <w:rFonts w:ascii="Times New Roman" w:eastAsia="宋体" w:hAnsi="Times New Roman" w:cs="Times New Roman"/>
                <w:b/>
                <w:bCs/>
                <w:color w:val="000000"/>
                <w:sz w:val="18"/>
                <w:szCs w:val="18"/>
              </w:rPr>
              <w:t>英寸</w:t>
            </w:r>
            <w:r>
              <w:rPr>
                <w:rFonts w:ascii="Times New Roman" w:eastAsia="宋体" w:hAnsi="Times New Roman" w:cs="Times New Roman"/>
                <w:b/>
                <w:bCs/>
                <w:color w:val="000000"/>
                <w:sz w:val="18"/>
                <w:szCs w:val="18"/>
              </w:rPr>
              <w:t>CMOS</w:t>
            </w:r>
            <w:r>
              <w:rPr>
                <w:rFonts w:ascii="Times New Roman" w:eastAsia="宋体" w:hAnsi="Times New Roman" w:cs="Times New Roman"/>
                <w:b/>
                <w:bCs/>
                <w:color w:val="000000"/>
                <w:sz w:val="18"/>
                <w:szCs w:val="18"/>
              </w:rPr>
              <w:t>；</w:t>
            </w:r>
          </w:p>
          <w:p w14:paraId="36EDE053"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lang w:eastAsia="en-US"/>
              </w:rPr>
            </w:pPr>
            <w:r>
              <w:rPr>
                <w:rFonts w:ascii="Times New Roman" w:eastAsia="宋体" w:hAnsi="Times New Roman" w:cs="Times New Roman" w:hint="eastAsia"/>
                <w:b/>
                <w:bCs/>
                <w:color w:val="000000"/>
                <w:sz w:val="18"/>
                <w:szCs w:val="18"/>
                <w:lang w:eastAsia="en-US"/>
              </w:rPr>
              <w:t>▲</w:t>
            </w:r>
            <w:r>
              <w:rPr>
                <w:rFonts w:ascii="Times New Roman" w:eastAsia="宋体" w:hAnsi="Times New Roman" w:cs="Times New Roman" w:hint="eastAsia"/>
                <w:b/>
                <w:bCs/>
                <w:sz w:val="18"/>
                <w:szCs w:val="18"/>
              </w:rPr>
              <w:t>垂直</w:t>
            </w:r>
            <w:proofErr w:type="spellStart"/>
            <w:r>
              <w:rPr>
                <w:rFonts w:ascii="Times New Roman" w:eastAsia="宋体" w:hAnsi="Times New Roman" w:cs="Times New Roman"/>
                <w:b/>
                <w:bCs/>
                <w:color w:val="000000"/>
                <w:sz w:val="18"/>
                <w:szCs w:val="18"/>
                <w:lang w:eastAsia="en-US"/>
              </w:rPr>
              <w:t>像素</w:t>
            </w:r>
            <w:proofErr w:type="spellEnd"/>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lang w:eastAsia="en-US"/>
              </w:rPr>
              <w:t>200</w:t>
            </w:r>
            <w:r>
              <w:rPr>
                <w:rFonts w:ascii="Times New Roman" w:eastAsia="宋体" w:hAnsi="Times New Roman" w:cs="Times New Roman"/>
                <w:b/>
                <w:bCs/>
                <w:color w:val="000000"/>
                <w:sz w:val="18"/>
                <w:szCs w:val="18"/>
                <w:lang w:eastAsia="en-US"/>
              </w:rPr>
              <w:t>万；</w:t>
            </w:r>
          </w:p>
          <w:p w14:paraId="4B2BD806"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lang w:eastAsia="en-US"/>
              </w:rPr>
            </w:pPr>
            <w:r>
              <w:rPr>
                <w:rFonts w:ascii="Times New Roman" w:eastAsia="宋体" w:hAnsi="Times New Roman" w:cs="Times New Roman" w:hint="eastAsia"/>
                <w:b/>
                <w:bCs/>
                <w:sz w:val="18"/>
                <w:szCs w:val="18"/>
              </w:rPr>
              <w:t>＃</w:t>
            </w:r>
            <w:r>
              <w:rPr>
                <w:rFonts w:ascii="Times New Roman" w:eastAsia="宋体" w:hAnsi="Times New Roman" w:cs="Times New Roman"/>
                <w:b/>
                <w:bCs/>
                <w:color w:val="000000"/>
                <w:sz w:val="18"/>
                <w:szCs w:val="18"/>
                <w:lang w:eastAsia="en-US"/>
              </w:rPr>
              <w:t>最大分辨率</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lang w:eastAsia="en-US"/>
              </w:rPr>
              <w:t>2688×1520</w:t>
            </w:r>
            <w:r>
              <w:rPr>
                <w:rFonts w:ascii="Times New Roman" w:eastAsia="宋体" w:hAnsi="Times New Roman" w:cs="Times New Roman"/>
                <w:b/>
                <w:bCs/>
                <w:color w:val="000000"/>
                <w:sz w:val="18"/>
                <w:szCs w:val="18"/>
                <w:lang w:eastAsia="en-US"/>
              </w:rPr>
              <w:t>；</w:t>
            </w:r>
          </w:p>
          <w:p w14:paraId="6325BBB2"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最低照度</w:t>
            </w:r>
            <w:r>
              <w:rPr>
                <w:rFonts w:ascii="Times New Roman" w:eastAsia="宋体" w:hAnsi="Times New Roman" w:cs="Times New Roman"/>
                <w:color w:val="000000"/>
                <w:sz w:val="18"/>
                <w:szCs w:val="18"/>
              </w:rPr>
              <w:t>≤0.002Lux(</w:t>
            </w:r>
            <w:r>
              <w:rPr>
                <w:rFonts w:ascii="Times New Roman" w:eastAsia="宋体" w:hAnsi="Times New Roman" w:cs="Times New Roman"/>
                <w:color w:val="000000"/>
                <w:sz w:val="18"/>
                <w:szCs w:val="18"/>
              </w:rPr>
              <w:t>彩色模式</w:t>
            </w:r>
            <w:r>
              <w:rPr>
                <w:rFonts w:ascii="Times New Roman" w:eastAsia="宋体" w:hAnsi="Times New Roman" w:cs="Times New Roman"/>
                <w:color w:val="000000"/>
                <w:sz w:val="18"/>
                <w:szCs w:val="18"/>
              </w:rPr>
              <w:t>);≤0.0002Lux(</w:t>
            </w:r>
            <w:r>
              <w:rPr>
                <w:rFonts w:ascii="Times New Roman" w:eastAsia="宋体" w:hAnsi="Times New Roman" w:cs="Times New Roman"/>
                <w:color w:val="000000"/>
                <w:sz w:val="18"/>
                <w:szCs w:val="18"/>
              </w:rPr>
              <w:t>黑白模</w:t>
            </w:r>
            <w:r>
              <w:rPr>
                <w:rFonts w:ascii="Times New Roman" w:eastAsia="宋体" w:hAnsi="Times New Roman" w:cs="Times New Roman"/>
                <w:color w:val="000000"/>
                <w:sz w:val="18"/>
                <w:szCs w:val="18"/>
              </w:rPr>
              <w:t>);0Lux(</w:t>
            </w:r>
            <w:r>
              <w:rPr>
                <w:rFonts w:ascii="Times New Roman" w:eastAsia="宋体" w:hAnsi="Times New Roman" w:cs="Times New Roman"/>
                <w:color w:val="000000"/>
                <w:sz w:val="18"/>
                <w:szCs w:val="18"/>
              </w:rPr>
              <w:t>补光灯开启</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w:t>
            </w:r>
          </w:p>
          <w:p w14:paraId="06D9EF10"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最</w:t>
            </w:r>
            <w:proofErr w:type="gramStart"/>
            <w:r>
              <w:rPr>
                <w:rFonts w:ascii="Times New Roman" w:eastAsia="宋体" w:hAnsi="Times New Roman" w:cs="Times New Roman"/>
                <w:color w:val="000000"/>
                <w:sz w:val="18"/>
                <w:szCs w:val="18"/>
              </w:rPr>
              <w:t>大补光</w:t>
            </w:r>
            <w:proofErr w:type="gramEnd"/>
            <w:r>
              <w:rPr>
                <w:rFonts w:ascii="Times New Roman" w:eastAsia="宋体" w:hAnsi="Times New Roman" w:cs="Times New Roman"/>
                <w:color w:val="000000"/>
                <w:sz w:val="18"/>
                <w:szCs w:val="18"/>
              </w:rPr>
              <w:t>距离</w:t>
            </w:r>
            <w:r>
              <w:rPr>
                <w:rFonts w:ascii="Times New Roman" w:eastAsia="宋体" w:hAnsi="Times New Roman" w:cs="Times New Roman"/>
                <w:color w:val="000000"/>
                <w:sz w:val="18"/>
                <w:szCs w:val="18"/>
              </w:rPr>
              <w:t>≥30m</w:t>
            </w:r>
            <w:r>
              <w:rPr>
                <w:rFonts w:ascii="Times New Roman" w:eastAsia="宋体" w:hAnsi="Times New Roman" w:cs="Times New Roman"/>
                <w:color w:val="000000"/>
                <w:sz w:val="18"/>
                <w:szCs w:val="18"/>
              </w:rPr>
              <w:t>（红外）；</w:t>
            </w:r>
          </w:p>
          <w:p w14:paraId="5ACD7FD9"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镜头类型定焦；</w:t>
            </w:r>
          </w:p>
          <w:p w14:paraId="0E4EE147"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参考镜头焦距</w:t>
            </w:r>
            <w:r>
              <w:rPr>
                <w:rFonts w:ascii="Times New Roman" w:eastAsia="宋体" w:hAnsi="Times New Roman" w:cs="Times New Roman"/>
                <w:color w:val="000000"/>
                <w:sz w:val="18"/>
                <w:szCs w:val="18"/>
              </w:rPr>
              <w:t>2.8mm</w:t>
            </w:r>
            <w:r>
              <w:rPr>
                <w:rFonts w:ascii="Times New Roman" w:eastAsia="宋体" w:hAnsi="Times New Roman" w:cs="Times New Roman"/>
                <w:color w:val="000000"/>
                <w:sz w:val="18"/>
                <w:szCs w:val="18"/>
              </w:rPr>
              <w:t>；</w:t>
            </w:r>
          </w:p>
          <w:p w14:paraId="5207234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通用行为分析物品遗留；物品搬移；周界防范绊线入侵；区域入侵；</w:t>
            </w:r>
          </w:p>
          <w:p w14:paraId="296781CD"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快速移动（三项均支持人车分类及精准检测）；</w:t>
            </w:r>
          </w:p>
          <w:p w14:paraId="43A4A46E"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徘徊检测；人员聚集；停车检测；</w:t>
            </w:r>
          </w:p>
          <w:p w14:paraId="680F3991"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视频压缩标准</w:t>
            </w:r>
            <w:r>
              <w:rPr>
                <w:rFonts w:ascii="Times New Roman" w:eastAsia="宋体" w:hAnsi="Times New Roman" w:cs="Times New Roman"/>
                <w:color w:val="000000"/>
                <w:sz w:val="18"/>
                <w:szCs w:val="18"/>
              </w:rPr>
              <w:t>H.265</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H.264</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H.264H</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H.264B</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MJPEG</w:t>
            </w:r>
            <w:r>
              <w:rPr>
                <w:rFonts w:ascii="Times New Roman" w:eastAsia="宋体" w:hAnsi="Times New Roman" w:cs="Times New Roman"/>
                <w:color w:val="000000"/>
                <w:sz w:val="18"/>
                <w:szCs w:val="18"/>
              </w:rPr>
              <w:t>；</w:t>
            </w:r>
          </w:p>
          <w:p w14:paraId="3DAB821F"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智能编码</w:t>
            </w:r>
            <w:r>
              <w:rPr>
                <w:rFonts w:ascii="Times New Roman" w:eastAsia="宋体" w:hAnsi="Times New Roman" w:cs="Times New Roman"/>
                <w:color w:val="000000"/>
                <w:sz w:val="18"/>
                <w:szCs w:val="18"/>
              </w:rPr>
              <w:t>H.264</w:t>
            </w:r>
            <w:r>
              <w:rPr>
                <w:rFonts w:ascii="Times New Roman" w:eastAsia="宋体" w:hAnsi="Times New Roman" w:cs="Times New Roman"/>
                <w:color w:val="000000"/>
                <w:sz w:val="18"/>
                <w:szCs w:val="18"/>
              </w:rPr>
              <w:t>：支持</w:t>
            </w:r>
            <w:r>
              <w:rPr>
                <w:rFonts w:ascii="Times New Roman" w:eastAsia="宋体" w:hAnsi="Times New Roman" w:cs="Times New Roman"/>
                <w:color w:val="000000"/>
                <w:sz w:val="18"/>
                <w:szCs w:val="18"/>
              </w:rPr>
              <w:t>H.265</w:t>
            </w:r>
            <w:r>
              <w:rPr>
                <w:rFonts w:ascii="Times New Roman" w:eastAsia="宋体" w:hAnsi="Times New Roman" w:cs="Times New Roman"/>
                <w:color w:val="000000"/>
                <w:sz w:val="18"/>
                <w:szCs w:val="18"/>
              </w:rPr>
              <w:t>。</w:t>
            </w:r>
          </w:p>
        </w:tc>
      </w:tr>
      <w:tr w:rsidR="00EA2943" w14:paraId="5A7CB71C" w14:textId="77777777">
        <w:trPr>
          <w:trHeight w:val="454"/>
          <w:jc w:val="center"/>
        </w:trPr>
        <w:tc>
          <w:tcPr>
            <w:tcW w:w="259" w:type="pct"/>
            <w:vAlign w:val="center"/>
          </w:tcPr>
          <w:p w14:paraId="1AE1E03E"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t>4</w:t>
            </w:r>
          </w:p>
        </w:tc>
        <w:tc>
          <w:tcPr>
            <w:tcW w:w="1387" w:type="pct"/>
            <w:vAlign w:val="center"/>
          </w:tcPr>
          <w:p w14:paraId="3E2342F0" w14:textId="77777777" w:rsidR="00EA2943" w:rsidRDefault="002755B2">
            <w:pPr>
              <w:autoSpaceDE w:val="0"/>
              <w:autoSpaceDN w:val="0"/>
              <w:snapToGrid w:val="0"/>
              <w:spacing w:before="20" w:after="20"/>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定焦枪型网络摄像机</w:t>
            </w:r>
            <w:proofErr w:type="spellEnd"/>
          </w:p>
        </w:tc>
        <w:tc>
          <w:tcPr>
            <w:tcW w:w="399" w:type="pct"/>
            <w:vAlign w:val="center"/>
          </w:tcPr>
          <w:p w14:paraId="585AC78C"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2</w:t>
            </w:r>
          </w:p>
        </w:tc>
        <w:tc>
          <w:tcPr>
            <w:tcW w:w="2953" w:type="pct"/>
            <w:vAlign w:val="center"/>
          </w:tcPr>
          <w:p w14:paraId="2904BF8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sz w:val="18"/>
                <w:szCs w:val="18"/>
              </w:rPr>
              <w:t>＃</w:t>
            </w:r>
            <w:r>
              <w:rPr>
                <w:rFonts w:ascii="Times New Roman" w:eastAsia="宋体" w:hAnsi="Times New Roman" w:cs="Times New Roman"/>
                <w:b/>
                <w:bCs/>
                <w:color w:val="000000"/>
                <w:sz w:val="18"/>
                <w:szCs w:val="18"/>
              </w:rPr>
              <w:t>传感器类型</w:t>
            </w:r>
            <w:r>
              <w:rPr>
                <w:rFonts w:ascii="Times New Roman" w:eastAsia="宋体" w:hAnsi="Times New Roman" w:cs="Times New Roman"/>
                <w:b/>
                <w:bCs/>
                <w:color w:val="000000"/>
                <w:sz w:val="18"/>
                <w:szCs w:val="18"/>
              </w:rPr>
              <w:t>≥1/2.7</w:t>
            </w:r>
            <w:r>
              <w:rPr>
                <w:rFonts w:ascii="Times New Roman" w:eastAsia="宋体" w:hAnsi="Times New Roman" w:cs="Times New Roman"/>
                <w:b/>
                <w:bCs/>
                <w:color w:val="000000"/>
                <w:sz w:val="18"/>
                <w:szCs w:val="18"/>
              </w:rPr>
              <w:t>英寸</w:t>
            </w:r>
            <w:r>
              <w:rPr>
                <w:rFonts w:ascii="Times New Roman" w:eastAsia="宋体" w:hAnsi="Times New Roman" w:cs="Times New Roman"/>
                <w:b/>
                <w:bCs/>
                <w:color w:val="000000"/>
                <w:sz w:val="18"/>
                <w:szCs w:val="18"/>
              </w:rPr>
              <w:t>CMOS</w:t>
            </w:r>
            <w:r>
              <w:rPr>
                <w:rFonts w:ascii="Times New Roman" w:eastAsia="宋体" w:hAnsi="Times New Roman" w:cs="Times New Roman"/>
                <w:b/>
                <w:bCs/>
                <w:color w:val="000000"/>
                <w:sz w:val="18"/>
                <w:szCs w:val="18"/>
              </w:rPr>
              <w:t>；</w:t>
            </w:r>
          </w:p>
          <w:p w14:paraId="4CBBA804"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lang w:eastAsia="en-US"/>
              </w:rPr>
            </w:pPr>
            <w:r>
              <w:rPr>
                <w:rFonts w:ascii="Times New Roman" w:eastAsia="宋体" w:hAnsi="Times New Roman" w:cs="Times New Roman" w:hint="eastAsia"/>
                <w:b/>
                <w:bCs/>
                <w:color w:val="000000"/>
                <w:sz w:val="18"/>
                <w:szCs w:val="18"/>
                <w:lang w:eastAsia="en-US"/>
              </w:rPr>
              <w:t>▲</w:t>
            </w:r>
            <w:r>
              <w:rPr>
                <w:rFonts w:ascii="Times New Roman" w:eastAsia="宋体" w:hAnsi="Times New Roman" w:cs="Times New Roman" w:hint="eastAsia"/>
                <w:b/>
                <w:bCs/>
                <w:sz w:val="18"/>
                <w:szCs w:val="18"/>
              </w:rPr>
              <w:t>垂直</w:t>
            </w:r>
            <w:r>
              <w:rPr>
                <w:rFonts w:ascii="Times New Roman" w:eastAsia="宋体" w:hAnsi="Times New Roman" w:cs="Times New Roman"/>
                <w:b/>
                <w:bCs/>
                <w:color w:val="000000"/>
                <w:sz w:val="18"/>
                <w:szCs w:val="18"/>
                <w:lang w:eastAsia="en-US"/>
              </w:rPr>
              <w:t>像</w:t>
            </w:r>
            <w:r>
              <w:rPr>
                <w:rFonts w:ascii="Times New Roman" w:eastAsia="宋体" w:hAnsi="Times New Roman" w:cs="Times New Roman"/>
                <w:b/>
                <w:bCs/>
                <w:color w:val="000000"/>
                <w:sz w:val="18"/>
                <w:szCs w:val="18"/>
              </w:rPr>
              <w:t>素</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lang w:eastAsia="en-US"/>
              </w:rPr>
              <w:t>200</w:t>
            </w:r>
            <w:r>
              <w:rPr>
                <w:rFonts w:ascii="Times New Roman" w:eastAsia="宋体" w:hAnsi="Times New Roman" w:cs="Times New Roman"/>
                <w:b/>
                <w:bCs/>
                <w:color w:val="000000"/>
                <w:sz w:val="18"/>
                <w:szCs w:val="18"/>
                <w:lang w:eastAsia="en-US"/>
              </w:rPr>
              <w:t>万；</w:t>
            </w:r>
          </w:p>
          <w:p w14:paraId="3BBEFBDD"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lang w:eastAsia="en-US"/>
              </w:rPr>
            </w:pPr>
            <w:r>
              <w:rPr>
                <w:rFonts w:ascii="Times New Roman" w:eastAsia="宋体" w:hAnsi="Times New Roman" w:cs="Times New Roman" w:hint="eastAsia"/>
                <w:b/>
                <w:bCs/>
                <w:sz w:val="18"/>
                <w:szCs w:val="18"/>
              </w:rPr>
              <w:t>＃</w:t>
            </w:r>
            <w:r>
              <w:rPr>
                <w:rFonts w:ascii="Times New Roman" w:eastAsia="宋体" w:hAnsi="Times New Roman" w:cs="Times New Roman"/>
                <w:b/>
                <w:bCs/>
                <w:color w:val="000000"/>
                <w:sz w:val="18"/>
                <w:szCs w:val="18"/>
                <w:lang w:eastAsia="en-US"/>
              </w:rPr>
              <w:t>最大分辨率</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lang w:eastAsia="en-US"/>
              </w:rPr>
              <w:t>2688×1520</w:t>
            </w:r>
            <w:r>
              <w:rPr>
                <w:rFonts w:ascii="Times New Roman" w:eastAsia="宋体" w:hAnsi="Times New Roman" w:cs="Times New Roman"/>
                <w:b/>
                <w:bCs/>
                <w:color w:val="000000"/>
                <w:sz w:val="18"/>
                <w:szCs w:val="18"/>
                <w:lang w:eastAsia="en-US"/>
              </w:rPr>
              <w:t>；</w:t>
            </w:r>
          </w:p>
          <w:p w14:paraId="2D9F3CC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最低照度</w:t>
            </w:r>
            <w:r>
              <w:rPr>
                <w:rFonts w:ascii="Times New Roman" w:eastAsia="宋体" w:hAnsi="Times New Roman" w:cs="Times New Roman"/>
                <w:color w:val="000000"/>
                <w:sz w:val="18"/>
                <w:szCs w:val="18"/>
              </w:rPr>
              <w:t>0.002Lux(</w:t>
            </w:r>
            <w:r>
              <w:rPr>
                <w:rFonts w:ascii="Times New Roman" w:eastAsia="宋体" w:hAnsi="Times New Roman" w:cs="Times New Roman"/>
                <w:color w:val="000000"/>
                <w:sz w:val="18"/>
                <w:szCs w:val="18"/>
              </w:rPr>
              <w:t>彩色模式</w:t>
            </w:r>
            <w:r>
              <w:rPr>
                <w:rFonts w:ascii="Times New Roman" w:eastAsia="宋体" w:hAnsi="Times New Roman" w:cs="Times New Roman"/>
                <w:color w:val="000000"/>
                <w:sz w:val="18"/>
                <w:szCs w:val="18"/>
              </w:rPr>
              <w:t>);0.0002Lux(</w:t>
            </w:r>
            <w:r>
              <w:rPr>
                <w:rFonts w:ascii="Times New Roman" w:eastAsia="宋体" w:hAnsi="Times New Roman" w:cs="Times New Roman"/>
                <w:color w:val="000000"/>
                <w:sz w:val="18"/>
                <w:szCs w:val="18"/>
              </w:rPr>
              <w:t>黑白模式</w:t>
            </w:r>
            <w:r>
              <w:rPr>
                <w:rFonts w:ascii="Times New Roman" w:eastAsia="宋体" w:hAnsi="Times New Roman" w:cs="Times New Roman"/>
                <w:color w:val="000000"/>
                <w:sz w:val="18"/>
                <w:szCs w:val="18"/>
              </w:rPr>
              <w:t>);0Lux(</w:t>
            </w:r>
            <w:r>
              <w:rPr>
                <w:rFonts w:ascii="Times New Roman" w:eastAsia="宋体" w:hAnsi="Times New Roman" w:cs="Times New Roman"/>
                <w:color w:val="000000"/>
                <w:sz w:val="18"/>
                <w:szCs w:val="18"/>
              </w:rPr>
              <w:t>补光灯开启</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w:t>
            </w:r>
          </w:p>
          <w:p w14:paraId="334EB654"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最</w:t>
            </w:r>
            <w:proofErr w:type="gramStart"/>
            <w:r>
              <w:rPr>
                <w:rFonts w:ascii="Times New Roman" w:eastAsia="宋体" w:hAnsi="Times New Roman" w:cs="Times New Roman"/>
                <w:color w:val="000000"/>
                <w:sz w:val="18"/>
                <w:szCs w:val="18"/>
              </w:rPr>
              <w:t>大补光</w:t>
            </w:r>
            <w:proofErr w:type="gramEnd"/>
            <w:r>
              <w:rPr>
                <w:rFonts w:ascii="Times New Roman" w:eastAsia="宋体" w:hAnsi="Times New Roman" w:cs="Times New Roman"/>
                <w:color w:val="000000"/>
                <w:sz w:val="18"/>
                <w:szCs w:val="18"/>
              </w:rPr>
              <w:t>距离</w:t>
            </w:r>
            <w:r>
              <w:rPr>
                <w:rFonts w:ascii="Times New Roman" w:eastAsia="宋体" w:hAnsi="Times New Roman" w:cs="Times New Roman"/>
                <w:color w:val="000000"/>
                <w:sz w:val="18"/>
                <w:szCs w:val="18"/>
              </w:rPr>
              <w:t>≥50m</w:t>
            </w:r>
            <w:r>
              <w:rPr>
                <w:rFonts w:ascii="Times New Roman" w:eastAsia="宋体" w:hAnsi="Times New Roman" w:cs="Times New Roman"/>
                <w:color w:val="000000"/>
                <w:sz w:val="18"/>
                <w:szCs w:val="18"/>
              </w:rPr>
              <w:t>（红外）；</w:t>
            </w:r>
          </w:p>
          <w:p w14:paraId="4FD9EC9F"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镜头类型定焦；参考镜头焦距</w:t>
            </w:r>
            <w:r>
              <w:rPr>
                <w:rFonts w:ascii="Times New Roman" w:eastAsia="宋体" w:hAnsi="Times New Roman" w:cs="Times New Roman"/>
                <w:color w:val="000000"/>
                <w:sz w:val="18"/>
                <w:szCs w:val="18"/>
              </w:rPr>
              <w:t>3.6mm</w:t>
            </w:r>
            <w:r>
              <w:rPr>
                <w:rFonts w:ascii="Times New Roman" w:eastAsia="宋体" w:hAnsi="Times New Roman" w:cs="Times New Roman"/>
                <w:color w:val="000000"/>
                <w:sz w:val="18"/>
                <w:szCs w:val="18"/>
              </w:rPr>
              <w:t>；</w:t>
            </w:r>
          </w:p>
          <w:p w14:paraId="0568EC66"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视频压缩标准</w:t>
            </w:r>
            <w:r>
              <w:rPr>
                <w:rFonts w:ascii="Times New Roman" w:eastAsia="宋体" w:hAnsi="Times New Roman" w:cs="Times New Roman"/>
                <w:color w:val="000000"/>
                <w:sz w:val="18"/>
                <w:szCs w:val="18"/>
              </w:rPr>
              <w:t>H.265</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H.264</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H.264H</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H.264B</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MJPEG</w:t>
            </w:r>
            <w:r>
              <w:rPr>
                <w:rFonts w:ascii="Times New Roman" w:eastAsia="宋体" w:hAnsi="Times New Roman" w:cs="Times New Roman"/>
                <w:color w:val="000000"/>
                <w:sz w:val="18"/>
                <w:szCs w:val="18"/>
              </w:rPr>
              <w:t>；</w:t>
            </w:r>
          </w:p>
          <w:p w14:paraId="7F5DEE7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智能编码</w:t>
            </w:r>
            <w:r>
              <w:rPr>
                <w:rFonts w:ascii="Times New Roman" w:eastAsia="宋体" w:hAnsi="Times New Roman" w:cs="Times New Roman"/>
                <w:color w:val="000000"/>
                <w:sz w:val="18"/>
                <w:szCs w:val="18"/>
              </w:rPr>
              <w:t>H.264</w:t>
            </w:r>
            <w:r>
              <w:rPr>
                <w:rFonts w:ascii="Times New Roman" w:eastAsia="宋体" w:hAnsi="Times New Roman" w:cs="Times New Roman"/>
                <w:color w:val="000000"/>
                <w:sz w:val="18"/>
                <w:szCs w:val="18"/>
              </w:rPr>
              <w:t>：支持</w:t>
            </w:r>
            <w:r>
              <w:rPr>
                <w:rFonts w:ascii="Times New Roman" w:eastAsia="宋体" w:hAnsi="Times New Roman" w:cs="Times New Roman"/>
                <w:color w:val="000000"/>
                <w:sz w:val="18"/>
                <w:szCs w:val="18"/>
              </w:rPr>
              <w:t>H.265</w:t>
            </w:r>
            <w:r>
              <w:rPr>
                <w:rFonts w:ascii="Times New Roman" w:eastAsia="宋体" w:hAnsi="Times New Roman" w:cs="Times New Roman"/>
                <w:color w:val="000000"/>
                <w:sz w:val="18"/>
                <w:szCs w:val="18"/>
              </w:rPr>
              <w:t>：支持；宽动态</w:t>
            </w:r>
            <w:r>
              <w:rPr>
                <w:rFonts w:ascii="Times New Roman" w:eastAsia="宋体" w:hAnsi="Times New Roman" w:cs="Times New Roman"/>
                <w:color w:val="000000"/>
                <w:sz w:val="18"/>
                <w:szCs w:val="18"/>
              </w:rPr>
              <w:t>120dB</w:t>
            </w:r>
            <w:r>
              <w:rPr>
                <w:rFonts w:ascii="Times New Roman" w:eastAsia="宋体" w:hAnsi="Times New Roman" w:cs="Times New Roman"/>
                <w:color w:val="000000"/>
                <w:sz w:val="18"/>
                <w:szCs w:val="18"/>
              </w:rPr>
              <w:t>。</w:t>
            </w:r>
          </w:p>
        </w:tc>
      </w:tr>
      <w:tr w:rsidR="00EA2943" w14:paraId="1E17A651" w14:textId="77777777">
        <w:trPr>
          <w:trHeight w:val="454"/>
          <w:jc w:val="center"/>
        </w:trPr>
        <w:tc>
          <w:tcPr>
            <w:tcW w:w="259" w:type="pct"/>
            <w:vAlign w:val="center"/>
          </w:tcPr>
          <w:p w14:paraId="47BC2F65"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t>5</w:t>
            </w:r>
          </w:p>
        </w:tc>
        <w:tc>
          <w:tcPr>
            <w:tcW w:w="1387" w:type="pct"/>
            <w:vAlign w:val="center"/>
          </w:tcPr>
          <w:p w14:paraId="7F67A77F"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color w:val="000000"/>
                <w:sz w:val="18"/>
                <w:szCs w:val="18"/>
              </w:rPr>
              <w:t>双光警戒定焦枪型网络摄像机</w:t>
            </w:r>
          </w:p>
        </w:tc>
        <w:tc>
          <w:tcPr>
            <w:tcW w:w="399" w:type="pct"/>
            <w:vAlign w:val="center"/>
          </w:tcPr>
          <w:p w14:paraId="31D23C46"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53" w:type="pct"/>
            <w:vAlign w:val="center"/>
          </w:tcPr>
          <w:p w14:paraId="3560EEE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sz w:val="18"/>
                <w:szCs w:val="18"/>
              </w:rPr>
              <w:t>＃</w:t>
            </w:r>
            <w:r>
              <w:rPr>
                <w:rFonts w:ascii="Times New Roman" w:eastAsia="宋体" w:hAnsi="Times New Roman" w:cs="Times New Roman"/>
                <w:b/>
                <w:bCs/>
                <w:color w:val="000000"/>
                <w:sz w:val="18"/>
                <w:szCs w:val="18"/>
              </w:rPr>
              <w:t>传感器类型</w:t>
            </w:r>
            <w:r>
              <w:rPr>
                <w:rFonts w:ascii="Times New Roman" w:eastAsia="宋体" w:hAnsi="Times New Roman" w:cs="Times New Roman"/>
                <w:b/>
                <w:bCs/>
                <w:color w:val="000000"/>
                <w:sz w:val="18"/>
                <w:szCs w:val="18"/>
              </w:rPr>
              <w:t>≥1/2.8</w:t>
            </w:r>
            <w:r>
              <w:rPr>
                <w:rFonts w:ascii="Times New Roman" w:eastAsia="宋体" w:hAnsi="Times New Roman" w:cs="Times New Roman"/>
                <w:b/>
                <w:bCs/>
                <w:color w:val="000000"/>
                <w:sz w:val="18"/>
                <w:szCs w:val="18"/>
              </w:rPr>
              <w:t>英寸</w:t>
            </w:r>
            <w:r>
              <w:rPr>
                <w:rFonts w:ascii="Times New Roman" w:eastAsia="宋体" w:hAnsi="Times New Roman" w:cs="Times New Roman"/>
                <w:b/>
                <w:bCs/>
                <w:color w:val="000000"/>
                <w:sz w:val="18"/>
                <w:szCs w:val="18"/>
              </w:rPr>
              <w:t>CMOS</w:t>
            </w:r>
            <w:r>
              <w:rPr>
                <w:rFonts w:ascii="Times New Roman" w:eastAsia="宋体" w:hAnsi="Times New Roman" w:cs="Times New Roman"/>
                <w:b/>
                <w:bCs/>
                <w:color w:val="000000"/>
                <w:sz w:val="18"/>
                <w:szCs w:val="18"/>
              </w:rPr>
              <w:t>；</w:t>
            </w:r>
          </w:p>
          <w:p w14:paraId="1D652D1A"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lang w:eastAsia="en-US"/>
              </w:rPr>
            </w:pPr>
            <w:r>
              <w:rPr>
                <w:rFonts w:ascii="Times New Roman" w:eastAsia="宋体" w:hAnsi="Times New Roman" w:cs="Times New Roman" w:hint="eastAsia"/>
                <w:b/>
                <w:bCs/>
                <w:color w:val="000000"/>
                <w:sz w:val="18"/>
                <w:szCs w:val="18"/>
                <w:lang w:eastAsia="en-US"/>
              </w:rPr>
              <w:t>▲</w:t>
            </w:r>
            <w:r>
              <w:rPr>
                <w:rFonts w:ascii="Times New Roman" w:eastAsia="宋体" w:hAnsi="Times New Roman" w:cs="Times New Roman" w:hint="eastAsia"/>
                <w:b/>
                <w:bCs/>
                <w:sz w:val="18"/>
                <w:szCs w:val="18"/>
              </w:rPr>
              <w:t>垂直</w:t>
            </w:r>
            <w:r>
              <w:rPr>
                <w:rFonts w:ascii="Times New Roman" w:eastAsia="宋体" w:hAnsi="Times New Roman" w:cs="Times New Roman"/>
                <w:b/>
                <w:bCs/>
                <w:color w:val="000000"/>
                <w:sz w:val="18"/>
                <w:szCs w:val="18"/>
                <w:lang w:eastAsia="en-US"/>
              </w:rPr>
              <w:t>像</w:t>
            </w:r>
            <w:r>
              <w:rPr>
                <w:rFonts w:ascii="Times New Roman" w:eastAsia="宋体" w:hAnsi="Times New Roman" w:cs="Times New Roman"/>
                <w:b/>
                <w:bCs/>
                <w:color w:val="000000"/>
                <w:sz w:val="18"/>
                <w:szCs w:val="18"/>
              </w:rPr>
              <w:t>素</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lang w:eastAsia="en-US"/>
              </w:rPr>
              <w:t>200</w:t>
            </w:r>
            <w:r>
              <w:rPr>
                <w:rFonts w:ascii="Times New Roman" w:eastAsia="宋体" w:hAnsi="Times New Roman" w:cs="Times New Roman"/>
                <w:b/>
                <w:bCs/>
                <w:color w:val="000000"/>
                <w:sz w:val="18"/>
                <w:szCs w:val="18"/>
                <w:lang w:eastAsia="en-US"/>
              </w:rPr>
              <w:t>万；</w:t>
            </w:r>
          </w:p>
          <w:p w14:paraId="3D017661"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lang w:eastAsia="en-US"/>
              </w:rPr>
            </w:pPr>
            <w:r>
              <w:rPr>
                <w:rFonts w:ascii="Times New Roman" w:eastAsia="宋体" w:hAnsi="Times New Roman" w:cs="Times New Roman" w:hint="eastAsia"/>
                <w:b/>
                <w:bCs/>
                <w:sz w:val="18"/>
                <w:szCs w:val="18"/>
              </w:rPr>
              <w:t>＃</w:t>
            </w:r>
            <w:r>
              <w:rPr>
                <w:rFonts w:ascii="Times New Roman" w:eastAsia="宋体" w:hAnsi="Times New Roman" w:cs="Times New Roman"/>
                <w:b/>
                <w:bCs/>
                <w:color w:val="000000"/>
                <w:sz w:val="18"/>
                <w:szCs w:val="18"/>
                <w:lang w:eastAsia="en-US"/>
              </w:rPr>
              <w:t>最大分辨率</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lang w:eastAsia="en-US"/>
              </w:rPr>
              <w:t>1920×1080</w:t>
            </w:r>
            <w:r>
              <w:rPr>
                <w:rFonts w:ascii="Times New Roman" w:eastAsia="宋体" w:hAnsi="Times New Roman" w:cs="Times New Roman"/>
                <w:b/>
                <w:bCs/>
                <w:color w:val="000000"/>
                <w:sz w:val="18"/>
                <w:szCs w:val="18"/>
              </w:rPr>
              <w:t>像素</w:t>
            </w:r>
            <w:r>
              <w:rPr>
                <w:rFonts w:ascii="Times New Roman" w:eastAsia="宋体" w:hAnsi="Times New Roman" w:cs="Times New Roman"/>
                <w:b/>
                <w:bCs/>
                <w:color w:val="000000"/>
                <w:sz w:val="18"/>
                <w:szCs w:val="18"/>
                <w:lang w:eastAsia="en-US"/>
              </w:rPr>
              <w:t>；</w:t>
            </w:r>
          </w:p>
          <w:p w14:paraId="5015F94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最低照度</w:t>
            </w:r>
            <w:r>
              <w:rPr>
                <w:rFonts w:ascii="Times New Roman" w:eastAsia="宋体" w:hAnsi="Times New Roman" w:cs="Times New Roman"/>
                <w:color w:val="000000"/>
                <w:sz w:val="18"/>
                <w:szCs w:val="18"/>
              </w:rPr>
              <w:t>≤0.002Lux(</w:t>
            </w:r>
            <w:r>
              <w:rPr>
                <w:rFonts w:ascii="Times New Roman" w:eastAsia="宋体" w:hAnsi="Times New Roman" w:cs="Times New Roman"/>
                <w:color w:val="000000"/>
                <w:sz w:val="18"/>
                <w:szCs w:val="18"/>
              </w:rPr>
              <w:t>彩色模式</w:t>
            </w:r>
            <w:r>
              <w:rPr>
                <w:rFonts w:ascii="Times New Roman" w:eastAsia="宋体" w:hAnsi="Times New Roman" w:cs="Times New Roman"/>
                <w:color w:val="000000"/>
                <w:sz w:val="18"/>
                <w:szCs w:val="18"/>
              </w:rPr>
              <w:t>);≤0.0002Lux(</w:t>
            </w:r>
            <w:r>
              <w:rPr>
                <w:rFonts w:ascii="Times New Roman" w:eastAsia="宋体" w:hAnsi="Times New Roman" w:cs="Times New Roman"/>
                <w:color w:val="000000"/>
                <w:sz w:val="18"/>
                <w:szCs w:val="18"/>
              </w:rPr>
              <w:t>黑白模式</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0Lux(</w:t>
            </w:r>
            <w:r>
              <w:rPr>
                <w:rFonts w:ascii="Times New Roman" w:eastAsia="宋体" w:hAnsi="Times New Roman" w:cs="Times New Roman"/>
                <w:color w:val="000000"/>
                <w:sz w:val="18"/>
                <w:szCs w:val="18"/>
              </w:rPr>
              <w:t>补光灯开启</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w:t>
            </w:r>
          </w:p>
          <w:p w14:paraId="5F758616"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最</w:t>
            </w:r>
            <w:proofErr w:type="gramStart"/>
            <w:r>
              <w:rPr>
                <w:rFonts w:ascii="Times New Roman" w:eastAsia="宋体" w:hAnsi="Times New Roman" w:cs="Times New Roman"/>
                <w:color w:val="000000"/>
                <w:sz w:val="18"/>
                <w:szCs w:val="18"/>
              </w:rPr>
              <w:t>大补光</w:t>
            </w:r>
            <w:proofErr w:type="gramEnd"/>
            <w:r>
              <w:rPr>
                <w:rFonts w:ascii="Times New Roman" w:eastAsia="宋体" w:hAnsi="Times New Roman" w:cs="Times New Roman"/>
                <w:color w:val="000000"/>
                <w:sz w:val="18"/>
                <w:szCs w:val="18"/>
              </w:rPr>
              <w:t>距离</w:t>
            </w:r>
            <w:r>
              <w:rPr>
                <w:rFonts w:ascii="Times New Roman" w:eastAsia="宋体" w:hAnsi="Times New Roman" w:cs="Times New Roman"/>
                <w:color w:val="000000"/>
                <w:sz w:val="18"/>
                <w:szCs w:val="18"/>
              </w:rPr>
              <w:t>≥80m</w:t>
            </w:r>
            <w:r>
              <w:rPr>
                <w:rFonts w:ascii="Times New Roman" w:eastAsia="宋体" w:hAnsi="Times New Roman" w:cs="Times New Roman"/>
                <w:color w:val="000000"/>
                <w:sz w:val="18"/>
                <w:szCs w:val="18"/>
              </w:rPr>
              <w:t>（红外视频监控距离）。</w:t>
            </w:r>
            <w:r>
              <w:rPr>
                <w:rFonts w:ascii="Times New Roman" w:eastAsia="宋体" w:hAnsi="Times New Roman" w:cs="Times New Roman"/>
                <w:color w:val="000000"/>
                <w:sz w:val="18"/>
                <w:szCs w:val="18"/>
              </w:rPr>
              <w:t>≥30m</w:t>
            </w:r>
            <w:r>
              <w:rPr>
                <w:rFonts w:ascii="Times New Roman" w:eastAsia="宋体" w:hAnsi="Times New Roman" w:cs="Times New Roman"/>
                <w:color w:val="000000"/>
                <w:sz w:val="18"/>
                <w:szCs w:val="18"/>
              </w:rPr>
              <w:t>（暖光视频监控距离），</w:t>
            </w:r>
            <w:r>
              <w:rPr>
                <w:rFonts w:ascii="Times New Roman" w:eastAsia="宋体" w:hAnsi="Times New Roman" w:cs="Times New Roman"/>
                <w:color w:val="000000"/>
                <w:sz w:val="18"/>
                <w:szCs w:val="18"/>
              </w:rPr>
              <w:t>≥10m</w:t>
            </w:r>
            <w:r>
              <w:rPr>
                <w:rFonts w:ascii="Times New Roman" w:eastAsia="宋体" w:hAnsi="Times New Roman" w:cs="Times New Roman"/>
                <w:color w:val="000000"/>
                <w:sz w:val="18"/>
                <w:szCs w:val="18"/>
              </w:rPr>
              <w:t>（暖光人脸检测距离），支持区域内人员进行数量统计，支持</w:t>
            </w:r>
            <w:r>
              <w:rPr>
                <w:rFonts w:ascii="Times New Roman" w:eastAsia="宋体" w:hAnsi="Times New Roman" w:cs="Times New Roman"/>
                <w:color w:val="000000"/>
                <w:sz w:val="18"/>
                <w:szCs w:val="18"/>
              </w:rPr>
              <w:t>≥4</w:t>
            </w:r>
            <w:r>
              <w:rPr>
                <w:rFonts w:ascii="Times New Roman" w:eastAsia="宋体" w:hAnsi="Times New Roman" w:cs="Times New Roman"/>
                <w:color w:val="000000"/>
                <w:sz w:val="18"/>
                <w:szCs w:val="18"/>
              </w:rPr>
              <w:t>条规则配置，对限定的区域内人数和滞留时间进行统计并联动报警。支持排队管理，支持</w:t>
            </w:r>
            <w:r>
              <w:rPr>
                <w:rFonts w:ascii="Times New Roman" w:eastAsia="宋体" w:hAnsi="Times New Roman" w:cs="Times New Roman"/>
                <w:color w:val="000000"/>
                <w:sz w:val="18"/>
                <w:szCs w:val="18"/>
              </w:rPr>
              <w:t>≥4</w:t>
            </w:r>
            <w:r>
              <w:rPr>
                <w:rFonts w:ascii="Times New Roman" w:eastAsia="宋体" w:hAnsi="Times New Roman" w:cs="Times New Roman"/>
                <w:color w:val="000000"/>
                <w:sz w:val="18"/>
                <w:szCs w:val="18"/>
              </w:rPr>
              <w:t>条规则配置，对限定的排队人数和排队时间进行统计并联动报警；</w:t>
            </w:r>
          </w:p>
          <w:p w14:paraId="4DEAC7B1"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视频压缩标准</w:t>
            </w:r>
            <w:r>
              <w:rPr>
                <w:rFonts w:ascii="Times New Roman" w:eastAsia="宋体" w:hAnsi="Times New Roman" w:cs="Times New Roman"/>
                <w:color w:val="000000"/>
                <w:sz w:val="18"/>
                <w:szCs w:val="18"/>
              </w:rPr>
              <w:t>H.265</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H.264</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H.264H</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H.264B</w:t>
            </w:r>
            <w:r>
              <w:rPr>
                <w:rFonts w:ascii="Times New Roman" w:eastAsia="宋体" w:hAnsi="Times New Roman" w:cs="Times New Roman"/>
                <w:color w:val="000000"/>
                <w:sz w:val="18"/>
                <w:szCs w:val="18"/>
              </w:rPr>
              <w:t>；</w:t>
            </w:r>
          </w:p>
          <w:p w14:paraId="703D3119"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报警事件无</w:t>
            </w:r>
            <w:r>
              <w:rPr>
                <w:rFonts w:ascii="Times New Roman" w:eastAsia="宋体" w:hAnsi="Times New Roman" w:cs="Times New Roman"/>
                <w:color w:val="000000"/>
                <w:sz w:val="18"/>
                <w:szCs w:val="18"/>
              </w:rPr>
              <w:t>SD</w:t>
            </w:r>
            <w:r>
              <w:rPr>
                <w:rFonts w:ascii="Times New Roman" w:eastAsia="宋体" w:hAnsi="Times New Roman" w:cs="Times New Roman"/>
                <w:color w:val="000000"/>
                <w:sz w:val="18"/>
                <w:szCs w:val="18"/>
              </w:rPr>
              <w:t>卡；</w:t>
            </w:r>
            <w:r>
              <w:rPr>
                <w:rFonts w:ascii="Times New Roman" w:eastAsia="宋体" w:hAnsi="Times New Roman" w:cs="Times New Roman"/>
                <w:color w:val="000000"/>
                <w:sz w:val="18"/>
                <w:szCs w:val="18"/>
              </w:rPr>
              <w:t>SD</w:t>
            </w:r>
            <w:proofErr w:type="gramStart"/>
            <w:r>
              <w:rPr>
                <w:rFonts w:ascii="Times New Roman" w:eastAsia="宋体" w:hAnsi="Times New Roman" w:cs="Times New Roman"/>
                <w:color w:val="000000"/>
                <w:sz w:val="18"/>
                <w:szCs w:val="18"/>
              </w:rPr>
              <w:t>卡空间</w:t>
            </w:r>
            <w:proofErr w:type="gramEnd"/>
            <w:r>
              <w:rPr>
                <w:rFonts w:ascii="Times New Roman" w:eastAsia="宋体" w:hAnsi="Times New Roman" w:cs="Times New Roman"/>
                <w:color w:val="000000"/>
                <w:sz w:val="18"/>
                <w:szCs w:val="18"/>
              </w:rPr>
              <w:t>不足；</w:t>
            </w:r>
            <w:r>
              <w:rPr>
                <w:rFonts w:ascii="Times New Roman" w:eastAsia="宋体" w:hAnsi="Times New Roman" w:cs="Times New Roman"/>
                <w:color w:val="000000"/>
                <w:sz w:val="18"/>
                <w:szCs w:val="18"/>
              </w:rPr>
              <w:t>SD</w:t>
            </w:r>
            <w:r>
              <w:rPr>
                <w:rFonts w:ascii="Times New Roman" w:eastAsia="宋体" w:hAnsi="Times New Roman" w:cs="Times New Roman"/>
                <w:color w:val="000000"/>
                <w:sz w:val="18"/>
                <w:szCs w:val="18"/>
              </w:rPr>
              <w:t>卡出错；网络断开；</w:t>
            </w:r>
            <w:r>
              <w:rPr>
                <w:rFonts w:ascii="Times New Roman" w:eastAsia="宋体" w:hAnsi="Times New Roman" w:cs="Times New Roman"/>
                <w:color w:val="000000"/>
                <w:sz w:val="18"/>
                <w:szCs w:val="18"/>
              </w:rPr>
              <w:t>IP</w:t>
            </w:r>
            <w:r>
              <w:rPr>
                <w:rFonts w:ascii="Times New Roman" w:eastAsia="宋体" w:hAnsi="Times New Roman" w:cs="Times New Roman"/>
                <w:color w:val="000000"/>
                <w:sz w:val="18"/>
                <w:szCs w:val="18"/>
              </w:rPr>
              <w:t>冲突等。</w:t>
            </w:r>
          </w:p>
        </w:tc>
      </w:tr>
      <w:tr w:rsidR="00EA2943" w14:paraId="786D7946" w14:textId="77777777">
        <w:trPr>
          <w:trHeight w:val="454"/>
          <w:jc w:val="center"/>
        </w:trPr>
        <w:tc>
          <w:tcPr>
            <w:tcW w:w="259" w:type="pct"/>
            <w:vAlign w:val="center"/>
          </w:tcPr>
          <w:p w14:paraId="32002E42"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t>6</w:t>
            </w:r>
          </w:p>
        </w:tc>
        <w:tc>
          <w:tcPr>
            <w:tcW w:w="1387" w:type="pct"/>
            <w:vAlign w:val="center"/>
          </w:tcPr>
          <w:p w14:paraId="4A858535" w14:textId="77777777" w:rsidR="00EA2943" w:rsidRDefault="002755B2">
            <w:pPr>
              <w:autoSpaceDE w:val="0"/>
              <w:autoSpaceDN w:val="0"/>
              <w:snapToGrid w:val="0"/>
              <w:spacing w:before="20" w:after="20"/>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合智能暖光超星光球机</w:t>
            </w:r>
            <w:proofErr w:type="spellEnd"/>
          </w:p>
        </w:tc>
        <w:tc>
          <w:tcPr>
            <w:tcW w:w="399" w:type="pct"/>
            <w:vAlign w:val="center"/>
          </w:tcPr>
          <w:p w14:paraId="5A620A9C"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53" w:type="pct"/>
            <w:vAlign w:val="center"/>
          </w:tcPr>
          <w:p w14:paraId="55641A83"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color w:val="000000"/>
                <w:sz w:val="18"/>
                <w:szCs w:val="18"/>
              </w:rPr>
              <w:t>▲</w:t>
            </w:r>
            <w:r>
              <w:rPr>
                <w:rFonts w:ascii="Times New Roman" w:eastAsia="宋体" w:hAnsi="Times New Roman" w:cs="Times New Roman" w:hint="eastAsia"/>
                <w:b/>
                <w:bCs/>
                <w:sz w:val="18"/>
                <w:szCs w:val="18"/>
              </w:rPr>
              <w:t>垂直</w:t>
            </w:r>
            <w:r>
              <w:rPr>
                <w:rFonts w:ascii="Times New Roman" w:eastAsia="宋体" w:hAnsi="Times New Roman" w:cs="Times New Roman"/>
                <w:b/>
                <w:bCs/>
                <w:color w:val="000000"/>
                <w:sz w:val="18"/>
                <w:szCs w:val="18"/>
              </w:rPr>
              <w:t>像素</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lang w:eastAsia="en-US"/>
              </w:rPr>
              <w:t>200</w:t>
            </w:r>
            <w:r>
              <w:rPr>
                <w:rFonts w:ascii="Times New Roman" w:eastAsia="宋体" w:hAnsi="Times New Roman" w:cs="Times New Roman"/>
                <w:b/>
                <w:bCs/>
                <w:color w:val="000000"/>
                <w:sz w:val="18"/>
                <w:szCs w:val="18"/>
                <w:lang w:eastAsia="en-US"/>
              </w:rPr>
              <w:t>万</w:t>
            </w:r>
            <w:r>
              <w:rPr>
                <w:rFonts w:ascii="Times New Roman" w:eastAsia="宋体" w:hAnsi="Times New Roman" w:cs="Times New Roman"/>
                <w:b/>
                <w:bCs/>
                <w:color w:val="000000"/>
                <w:sz w:val="18"/>
                <w:szCs w:val="18"/>
              </w:rPr>
              <w:t>；</w:t>
            </w:r>
          </w:p>
          <w:p w14:paraId="1CD89D57"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lang w:eastAsia="en-US"/>
              </w:rPr>
            </w:pPr>
            <w:r>
              <w:rPr>
                <w:rFonts w:ascii="Times New Roman" w:eastAsia="宋体" w:hAnsi="Times New Roman" w:cs="Times New Roman" w:hint="eastAsia"/>
                <w:b/>
                <w:bCs/>
                <w:sz w:val="18"/>
                <w:szCs w:val="18"/>
              </w:rPr>
              <w:t>＃</w:t>
            </w:r>
            <w:r>
              <w:rPr>
                <w:rFonts w:ascii="Times New Roman" w:eastAsia="宋体" w:hAnsi="Times New Roman" w:cs="Times New Roman"/>
                <w:b/>
                <w:bCs/>
                <w:color w:val="000000"/>
                <w:sz w:val="18"/>
                <w:szCs w:val="18"/>
              </w:rPr>
              <w:t>最大分辨率</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lang w:eastAsia="en-US"/>
              </w:rPr>
              <w:t>2688×1520</w:t>
            </w:r>
            <w:r>
              <w:rPr>
                <w:rFonts w:ascii="Times New Roman" w:eastAsia="宋体" w:hAnsi="Times New Roman" w:cs="Times New Roman"/>
                <w:b/>
                <w:bCs/>
                <w:color w:val="000000"/>
                <w:sz w:val="18"/>
                <w:szCs w:val="18"/>
                <w:lang w:eastAsia="en-US"/>
              </w:rPr>
              <w:t>；</w:t>
            </w:r>
          </w:p>
          <w:p w14:paraId="281761BC"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lang w:eastAsia="en-US"/>
              </w:rPr>
            </w:pPr>
            <w:proofErr w:type="spellStart"/>
            <w:r>
              <w:rPr>
                <w:rFonts w:ascii="Times New Roman" w:eastAsia="宋体" w:hAnsi="Times New Roman" w:cs="Times New Roman"/>
                <w:color w:val="000000"/>
                <w:sz w:val="18"/>
                <w:szCs w:val="18"/>
                <w:lang w:eastAsia="en-US"/>
              </w:rPr>
              <w:t>最低照度全景：彩色</w:t>
            </w:r>
            <w:proofErr w:type="spellEnd"/>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lang w:eastAsia="en-US"/>
              </w:rPr>
              <w:t>0.001Lux@F1.0</w:t>
            </w:r>
            <w:r>
              <w:rPr>
                <w:rFonts w:ascii="Times New Roman" w:eastAsia="宋体" w:hAnsi="Times New Roman" w:cs="Times New Roman"/>
                <w:color w:val="000000"/>
                <w:sz w:val="18"/>
                <w:szCs w:val="18"/>
                <w:lang w:eastAsia="en-US"/>
              </w:rPr>
              <w:t>，黑白：</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lang w:eastAsia="en-US"/>
              </w:rPr>
              <w:t>0.0001Lux@F1.0</w:t>
            </w:r>
            <w:r>
              <w:rPr>
                <w:rFonts w:ascii="Times New Roman" w:eastAsia="宋体" w:hAnsi="Times New Roman" w:cs="Times New Roman"/>
                <w:color w:val="000000"/>
                <w:sz w:val="18"/>
                <w:szCs w:val="18"/>
                <w:lang w:eastAsia="en-US"/>
              </w:rPr>
              <w:t>。</w:t>
            </w:r>
          </w:p>
          <w:p w14:paraId="27D6F8D2"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可视域功能支持；支持；支持机动车抓拍；机动车属性提取；支持非机动车抓拍；非机动车属性提取；</w:t>
            </w:r>
          </w:p>
          <w:p w14:paraId="657F399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支持人体抓拍；人体属性提取；支持人脸抓拍；人脸属性提</w:t>
            </w:r>
            <w:r>
              <w:rPr>
                <w:rFonts w:ascii="Times New Roman" w:eastAsia="宋体" w:hAnsi="Times New Roman" w:cs="Times New Roman"/>
                <w:color w:val="000000"/>
                <w:sz w:val="18"/>
                <w:szCs w:val="18"/>
              </w:rPr>
              <w:lastRenderedPageBreak/>
              <w:t>取；支持绊线入侵、区域入侵、穿越围栏、徘徊、物品遗留、物品搬移、快速移动、停车、人员聚集检测；支持人车分类报警；</w:t>
            </w:r>
          </w:p>
          <w:p w14:paraId="2D68473E"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支持联动跟踪；支持人脸检测；支持人脸优选抓拍；支持人脸区域增强；</w:t>
            </w:r>
          </w:p>
          <w:p w14:paraId="03BF1176"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支持人脸属性提取；支持至少</w:t>
            </w:r>
            <w:r>
              <w:rPr>
                <w:rFonts w:ascii="Times New Roman" w:eastAsia="宋体" w:hAnsi="Times New Roman" w:cs="Times New Roman"/>
                <w:color w:val="000000"/>
                <w:sz w:val="18"/>
                <w:szCs w:val="18"/>
              </w:rPr>
              <w:t>7</w:t>
            </w:r>
            <w:r>
              <w:rPr>
                <w:rFonts w:ascii="Times New Roman" w:eastAsia="宋体" w:hAnsi="Times New Roman" w:cs="Times New Roman"/>
                <w:color w:val="000000"/>
                <w:sz w:val="18"/>
                <w:szCs w:val="18"/>
              </w:rPr>
              <w:t>种属性</w:t>
            </w:r>
            <w:r>
              <w:rPr>
                <w:rFonts w:ascii="Times New Roman" w:eastAsia="宋体" w:hAnsi="Times New Roman" w:cs="Times New Roman"/>
                <w:color w:val="000000"/>
                <w:sz w:val="18"/>
                <w:szCs w:val="18"/>
              </w:rPr>
              <w:t>8</w:t>
            </w:r>
            <w:r>
              <w:rPr>
                <w:rFonts w:ascii="Times New Roman" w:eastAsia="宋体" w:hAnsi="Times New Roman" w:cs="Times New Roman"/>
                <w:color w:val="000000"/>
                <w:sz w:val="18"/>
                <w:szCs w:val="18"/>
              </w:rPr>
              <w:t>种表情：性别，年龄，眼镜，表情（高兴、惊讶、平静、愤怒、悲伤、厌恶、困惑、害怕），口罩，胡子。</w:t>
            </w:r>
          </w:p>
        </w:tc>
      </w:tr>
      <w:tr w:rsidR="00EA2943" w14:paraId="26FB24A8" w14:textId="77777777">
        <w:trPr>
          <w:trHeight w:val="454"/>
          <w:jc w:val="center"/>
        </w:trPr>
        <w:tc>
          <w:tcPr>
            <w:tcW w:w="259" w:type="pct"/>
            <w:vAlign w:val="center"/>
          </w:tcPr>
          <w:p w14:paraId="21CB4D00"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lastRenderedPageBreak/>
              <w:t>7</w:t>
            </w:r>
          </w:p>
        </w:tc>
        <w:tc>
          <w:tcPr>
            <w:tcW w:w="1387" w:type="pct"/>
            <w:vAlign w:val="center"/>
          </w:tcPr>
          <w:p w14:paraId="1AF97A51" w14:textId="77777777" w:rsidR="00EA2943" w:rsidRDefault="002755B2">
            <w:pPr>
              <w:autoSpaceDE w:val="0"/>
              <w:autoSpaceDN w:val="0"/>
              <w:snapToGrid w:val="0"/>
              <w:spacing w:before="20" w:after="20"/>
              <w:jc w:val="center"/>
              <w:rPr>
                <w:rFonts w:ascii="Times New Roman" w:eastAsia="宋体" w:hAnsi="Times New Roman" w:cs="Times New Roman"/>
                <w:sz w:val="20"/>
                <w:szCs w:val="20"/>
                <w:lang w:eastAsia="en-US"/>
              </w:rPr>
            </w:pPr>
            <w:r>
              <w:rPr>
                <w:rFonts w:ascii="Times New Roman" w:eastAsia="宋体" w:hAnsi="Times New Roman" w:cs="Times New Roman"/>
                <w:color w:val="000000"/>
                <w:sz w:val="18"/>
                <w:szCs w:val="18"/>
                <w:lang w:eastAsia="en-US"/>
              </w:rPr>
              <w:t>32</w:t>
            </w:r>
            <w:r>
              <w:rPr>
                <w:rFonts w:ascii="Times New Roman" w:eastAsia="宋体" w:hAnsi="Times New Roman" w:cs="Times New Roman"/>
                <w:color w:val="000000"/>
                <w:sz w:val="18"/>
                <w:szCs w:val="18"/>
                <w:lang w:eastAsia="en-US"/>
              </w:rPr>
              <w:t>倍</w:t>
            </w:r>
            <w:r>
              <w:rPr>
                <w:rFonts w:ascii="Times New Roman" w:eastAsia="宋体" w:hAnsi="Times New Roman" w:cs="Times New Roman"/>
                <w:color w:val="000000"/>
                <w:sz w:val="18"/>
                <w:szCs w:val="18"/>
                <w:lang w:eastAsia="en-US"/>
              </w:rPr>
              <w:t>200W</w:t>
            </w:r>
            <w:r>
              <w:rPr>
                <w:rFonts w:ascii="Times New Roman" w:eastAsia="宋体" w:hAnsi="Times New Roman" w:cs="Times New Roman"/>
                <w:color w:val="000000"/>
                <w:sz w:val="18"/>
                <w:szCs w:val="18"/>
                <w:lang w:eastAsia="en-US"/>
              </w:rPr>
              <w:t>全光谱网络球机</w:t>
            </w:r>
          </w:p>
        </w:tc>
        <w:tc>
          <w:tcPr>
            <w:tcW w:w="399" w:type="pct"/>
            <w:vAlign w:val="center"/>
          </w:tcPr>
          <w:p w14:paraId="78BCB515"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6</w:t>
            </w:r>
          </w:p>
        </w:tc>
        <w:tc>
          <w:tcPr>
            <w:tcW w:w="2953" w:type="pct"/>
            <w:vAlign w:val="center"/>
          </w:tcPr>
          <w:p w14:paraId="284ED46B"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hint="eastAsia"/>
                <w:b/>
                <w:bCs/>
                <w:sz w:val="18"/>
                <w:szCs w:val="18"/>
              </w:rPr>
              <w:t>＃</w:t>
            </w:r>
            <w:r>
              <w:rPr>
                <w:rFonts w:ascii="Times New Roman" w:eastAsia="宋体" w:hAnsi="Times New Roman" w:cs="Times New Roman"/>
                <w:b/>
                <w:bCs/>
                <w:color w:val="000000"/>
                <w:sz w:val="18"/>
                <w:szCs w:val="18"/>
              </w:rPr>
              <w:t>传感器类型</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1/2.8</w:t>
            </w:r>
            <w:r>
              <w:rPr>
                <w:rFonts w:ascii="Times New Roman" w:eastAsia="宋体" w:hAnsi="Times New Roman" w:cs="Times New Roman"/>
                <w:b/>
                <w:bCs/>
                <w:color w:val="000000"/>
                <w:sz w:val="18"/>
                <w:szCs w:val="18"/>
              </w:rPr>
              <w:t>英寸</w:t>
            </w:r>
            <w:r>
              <w:rPr>
                <w:rFonts w:ascii="Times New Roman" w:eastAsia="宋体" w:hAnsi="Times New Roman" w:cs="Times New Roman"/>
                <w:b/>
                <w:bCs/>
                <w:color w:val="000000"/>
                <w:sz w:val="18"/>
                <w:szCs w:val="18"/>
              </w:rPr>
              <w:t>CMOS</w:t>
            </w:r>
            <w:r>
              <w:rPr>
                <w:rFonts w:ascii="Times New Roman" w:eastAsia="宋体" w:hAnsi="Times New Roman" w:cs="Times New Roman"/>
                <w:b/>
                <w:bCs/>
                <w:color w:val="000000"/>
                <w:sz w:val="18"/>
                <w:szCs w:val="18"/>
              </w:rPr>
              <w:t>；</w:t>
            </w:r>
          </w:p>
          <w:p w14:paraId="2EEC2C31"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lang w:eastAsia="en-US"/>
              </w:rPr>
            </w:pPr>
            <w:r>
              <w:rPr>
                <w:rFonts w:ascii="Times New Roman" w:eastAsia="宋体" w:hAnsi="Times New Roman" w:cs="Times New Roman" w:hint="eastAsia"/>
                <w:b/>
                <w:bCs/>
                <w:color w:val="000000"/>
                <w:sz w:val="18"/>
                <w:szCs w:val="18"/>
              </w:rPr>
              <w:t>▲</w:t>
            </w:r>
            <w:r>
              <w:rPr>
                <w:rFonts w:ascii="Times New Roman" w:eastAsia="宋体" w:hAnsi="Times New Roman" w:cs="Times New Roman" w:hint="eastAsia"/>
                <w:b/>
                <w:bCs/>
                <w:sz w:val="18"/>
                <w:szCs w:val="18"/>
              </w:rPr>
              <w:t>垂直</w:t>
            </w:r>
            <w:r>
              <w:rPr>
                <w:rFonts w:ascii="Times New Roman" w:eastAsia="宋体" w:hAnsi="Times New Roman" w:cs="Times New Roman"/>
                <w:b/>
                <w:bCs/>
                <w:color w:val="000000"/>
                <w:sz w:val="18"/>
                <w:szCs w:val="18"/>
              </w:rPr>
              <w:t>像素</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lang w:eastAsia="en-US"/>
              </w:rPr>
              <w:t>200</w:t>
            </w:r>
            <w:r>
              <w:rPr>
                <w:rFonts w:ascii="Times New Roman" w:eastAsia="宋体" w:hAnsi="Times New Roman" w:cs="Times New Roman"/>
                <w:b/>
                <w:bCs/>
                <w:color w:val="000000"/>
                <w:sz w:val="18"/>
                <w:szCs w:val="18"/>
                <w:lang w:eastAsia="en-US"/>
              </w:rPr>
              <w:t>万；</w:t>
            </w:r>
          </w:p>
          <w:p w14:paraId="3B7F596F"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lang w:eastAsia="en-US"/>
              </w:rPr>
            </w:pPr>
            <w:r>
              <w:rPr>
                <w:rFonts w:ascii="Times New Roman" w:eastAsia="宋体" w:hAnsi="Times New Roman" w:cs="Times New Roman" w:hint="eastAsia"/>
                <w:b/>
                <w:bCs/>
                <w:sz w:val="18"/>
                <w:szCs w:val="18"/>
              </w:rPr>
              <w:t>＃</w:t>
            </w:r>
            <w:r>
              <w:rPr>
                <w:rFonts w:ascii="Times New Roman" w:eastAsia="宋体" w:hAnsi="Times New Roman" w:cs="Times New Roman"/>
                <w:b/>
                <w:bCs/>
                <w:color w:val="000000"/>
                <w:sz w:val="18"/>
                <w:szCs w:val="18"/>
              </w:rPr>
              <w:t>最大分辨率</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lang w:eastAsia="en-US"/>
              </w:rPr>
              <w:t>2560×1440</w:t>
            </w:r>
            <w:r>
              <w:rPr>
                <w:rFonts w:ascii="Times New Roman" w:eastAsia="宋体" w:hAnsi="Times New Roman" w:cs="Times New Roman"/>
                <w:b/>
                <w:bCs/>
                <w:color w:val="000000"/>
                <w:sz w:val="18"/>
                <w:szCs w:val="18"/>
                <w:lang w:eastAsia="en-US"/>
              </w:rPr>
              <w:t>；</w:t>
            </w:r>
          </w:p>
          <w:p w14:paraId="17AC21F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proofErr w:type="spellStart"/>
            <w:r>
              <w:rPr>
                <w:rFonts w:ascii="Times New Roman" w:eastAsia="宋体" w:hAnsi="Times New Roman" w:cs="Times New Roman"/>
                <w:color w:val="000000"/>
                <w:sz w:val="18"/>
                <w:szCs w:val="18"/>
                <w:lang w:eastAsia="en-US"/>
              </w:rPr>
              <w:t>最低照度彩色</w:t>
            </w:r>
            <w:proofErr w:type="spellEnd"/>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lang w:eastAsia="en-US"/>
              </w:rPr>
              <w:t>0.005lux@F1.6</w:t>
            </w:r>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rPr>
              <w:t>黑白：</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0.0005lux@F1.6</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0Lux</w:t>
            </w:r>
            <w:r>
              <w:rPr>
                <w:rFonts w:ascii="Times New Roman" w:eastAsia="宋体" w:hAnsi="Times New Roman" w:cs="Times New Roman"/>
                <w:color w:val="000000"/>
                <w:sz w:val="18"/>
                <w:szCs w:val="18"/>
              </w:rPr>
              <w:t>（红外灯开启）；</w:t>
            </w:r>
            <w:r>
              <w:rPr>
                <w:rFonts w:ascii="Times New Roman" w:eastAsia="宋体" w:hAnsi="Times New Roman" w:cs="Times New Roman"/>
                <w:color w:val="000000"/>
                <w:sz w:val="18"/>
                <w:szCs w:val="18"/>
              </w:rPr>
              <w:t>≥150m</w:t>
            </w:r>
            <w:r>
              <w:rPr>
                <w:rFonts w:ascii="Times New Roman" w:eastAsia="宋体" w:hAnsi="Times New Roman" w:cs="Times New Roman"/>
                <w:color w:val="000000"/>
                <w:sz w:val="18"/>
                <w:szCs w:val="18"/>
              </w:rPr>
              <w:t>（红外）；镜头焦距不劣于</w:t>
            </w:r>
            <w:r>
              <w:rPr>
                <w:rFonts w:ascii="Times New Roman" w:eastAsia="宋体" w:hAnsi="Times New Roman" w:cs="Times New Roman"/>
                <w:color w:val="000000"/>
                <w:sz w:val="18"/>
                <w:szCs w:val="18"/>
              </w:rPr>
              <w:t>4.8mm~154mm</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≥32</w:t>
            </w:r>
            <w:r>
              <w:rPr>
                <w:rFonts w:ascii="Times New Roman" w:eastAsia="宋体" w:hAnsi="Times New Roman" w:cs="Times New Roman"/>
                <w:color w:val="000000"/>
                <w:sz w:val="18"/>
                <w:szCs w:val="18"/>
              </w:rPr>
              <w:t>倍；可视域功能支持；支持绊线入侵、区域入侵、滞留检测</w:t>
            </w:r>
            <w:r>
              <w:rPr>
                <w:rFonts w:ascii="Times New Roman" w:eastAsia="宋体" w:hAnsi="Times New Roman" w:cs="Times New Roman"/>
                <w:color w:val="000000"/>
                <w:sz w:val="18"/>
                <w:szCs w:val="18"/>
              </w:rPr>
              <w:t xml:space="preserve"> </w:t>
            </w:r>
            <w:r>
              <w:rPr>
                <w:rFonts w:ascii="Times New Roman" w:eastAsia="宋体" w:hAnsi="Times New Roman" w:cs="Times New Roman"/>
                <w:color w:val="000000"/>
                <w:sz w:val="18"/>
                <w:szCs w:val="18"/>
              </w:rPr>
              <w:t>，支持人车分类报警；电子防抖；电子透雾；音频输入</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路（</w:t>
            </w:r>
            <w:r>
              <w:rPr>
                <w:rFonts w:ascii="Times New Roman" w:eastAsia="宋体" w:hAnsi="Times New Roman" w:cs="Times New Roman"/>
                <w:color w:val="000000"/>
                <w:sz w:val="18"/>
                <w:szCs w:val="18"/>
              </w:rPr>
              <w:t>LINE IN</w:t>
            </w:r>
            <w:r>
              <w:rPr>
                <w:rFonts w:ascii="Times New Roman" w:eastAsia="宋体" w:hAnsi="Times New Roman" w:cs="Times New Roman"/>
                <w:color w:val="000000"/>
                <w:sz w:val="18"/>
                <w:szCs w:val="18"/>
              </w:rPr>
              <w:t>；裸线）；音频输出</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路（</w:t>
            </w:r>
            <w:r>
              <w:rPr>
                <w:rFonts w:ascii="Times New Roman" w:eastAsia="宋体" w:hAnsi="Times New Roman" w:cs="Times New Roman"/>
                <w:color w:val="000000"/>
                <w:sz w:val="18"/>
                <w:szCs w:val="18"/>
              </w:rPr>
              <w:t>LINE OUT</w:t>
            </w:r>
            <w:r>
              <w:rPr>
                <w:rFonts w:ascii="Times New Roman" w:eastAsia="宋体" w:hAnsi="Times New Roman" w:cs="Times New Roman"/>
                <w:color w:val="000000"/>
                <w:sz w:val="18"/>
                <w:szCs w:val="18"/>
              </w:rPr>
              <w:t>；裸线）；报警接口至少</w:t>
            </w: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进</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出；语音对讲支持；报警输入至少</w:t>
            </w: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路，开关量输入（</w:t>
            </w:r>
            <w:r>
              <w:rPr>
                <w:rFonts w:ascii="Times New Roman" w:eastAsia="宋体" w:hAnsi="Times New Roman" w:cs="Times New Roman"/>
                <w:color w:val="000000"/>
                <w:sz w:val="18"/>
                <w:szCs w:val="18"/>
              </w:rPr>
              <w:t>0~5V DC</w:t>
            </w:r>
            <w:r>
              <w:rPr>
                <w:rFonts w:ascii="Times New Roman" w:eastAsia="宋体" w:hAnsi="Times New Roman" w:cs="Times New Roman"/>
                <w:color w:val="000000"/>
                <w:sz w:val="18"/>
                <w:szCs w:val="18"/>
              </w:rPr>
              <w:t>）；供电方式</w:t>
            </w:r>
            <w:r>
              <w:rPr>
                <w:rFonts w:ascii="Times New Roman" w:eastAsia="宋体" w:hAnsi="Times New Roman" w:cs="Times New Roman"/>
                <w:color w:val="000000"/>
                <w:sz w:val="18"/>
                <w:szCs w:val="18"/>
              </w:rPr>
              <w:t>DC12V/3A±10%</w:t>
            </w:r>
            <w:r>
              <w:rPr>
                <w:rFonts w:ascii="Times New Roman" w:eastAsia="宋体" w:hAnsi="Times New Roman" w:cs="Times New Roman"/>
                <w:color w:val="000000"/>
                <w:sz w:val="18"/>
                <w:szCs w:val="18"/>
              </w:rPr>
              <w:t>。</w:t>
            </w:r>
          </w:p>
        </w:tc>
      </w:tr>
      <w:tr w:rsidR="00EA2943" w14:paraId="0DB03BD8" w14:textId="77777777">
        <w:trPr>
          <w:trHeight w:val="454"/>
          <w:jc w:val="center"/>
        </w:trPr>
        <w:tc>
          <w:tcPr>
            <w:tcW w:w="259" w:type="pct"/>
            <w:vAlign w:val="center"/>
          </w:tcPr>
          <w:p w14:paraId="06FB9249"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t>8</w:t>
            </w:r>
          </w:p>
        </w:tc>
        <w:tc>
          <w:tcPr>
            <w:tcW w:w="1387" w:type="pct"/>
            <w:vAlign w:val="center"/>
          </w:tcPr>
          <w:p w14:paraId="4F28D2F2" w14:textId="77777777" w:rsidR="00EA2943" w:rsidRDefault="002755B2">
            <w:pPr>
              <w:autoSpaceDE w:val="0"/>
              <w:autoSpaceDN w:val="0"/>
              <w:snapToGrid w:val="0"/>
              <w:spacing w:before="20" w:after="20"/>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网络硬盘录像机</w:t>
            </w:r>
            <w:proofErr w:type="spellEnd"/>
          </w:p>
        </w:tc>
        <w:tc>
          <w:tcPr>
            <w:tcW w:w="399" w:type="pct"/>
            <w:vAlign w:val="center"/>
          </w:tcPr>
          <w:p w14:paraId="4A2C493C"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53" w:type="pct"/>
            <w:vAlign w:val="center"/>
          </w:tcPr>
          <w:p w14:paraId="5BC413F6"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接入路数：</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64</w:t>
            </w:r>
            <w:r>
              <w:rPr>
                <w:rFonts w:ascii="Times New Roman" w:eastAsia="宋体" w:hAnsi="Times New Roman" w:cs="Times New Roman"/>
                <w:b/>
                <w:bCs/>
                <w:color w:val="000000"/>
                <w:sz w:val="18"/>
                <w:szCs w:val="18"/>
              </w:rPr>
              <w:t>路；硬盘接口：</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8</w:t>
            </w:r>
            <w:r>
              <w:rPr>
                <w:rFonts w:ascii="Times New Roman" w:eastAsia="宋体" w:hAnsi="Times New Roman" w:cs="Times New Roman"/>
                <w:b/>
                <w:bCs/>
                <w:color w:val="000000"/>
                <w:sz w:val="18"/>
                <w:szCs w:val="18"/>
              </w:rPr>
              <w:t>个</w:t>
            </w:r>
            <w:r>
              <w:rPr>
                <w:rFonts w:ascii="Times New Roman" w:eastAsia="宋体" w:hAnsi="Times New Roman" w:cs="Times New Roman"/>
                <w:b/>
                <w:bCs/>
                <w:color w:val="000000"/>
                <w:sz w:val="18"/>
                <w:szCs w:val="18"/>
              </w:rPr>
              <w:t>SATA</w:t>
            </w:r>
            <w:r>
              <w:rPr>
                <w:rFonts w:ascii="Times New Roman" w:eastAsia="宋体" w:hAnsi="Times New Roman" w:cs="Times New Roman"/>
                <w:b/>
                <w:bCs/>
                <w:color w:val="000000"/>
                <w:sz w:val="18"/>
                <w:szCs w:val="18"/>
              </w:rPr>
              <w:t>，单盘最大</w:t>
            </w: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16T</w:t>
            </w:r>
            <w:r>
              <w:rPr>
                <w:rFonts w:ascii="Times New Roman" w:eastAsia="宋体" w:hAnsi="Times New Roman" w:cs="Times New Roman"/>
                <w:b/>
                <w:bCs/>
                <w:color w:val="000000"/>
                <w:sz w:val="18"/>
                <w:szCs w:val="18"/>
              </w:rPr>
              <w:t>；</w:t>
            </w:r>
          </w:p>
          <w:p w14:paraId="7D598509"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lang w:eastAsia="en-US"/>
              </w:rPr>
            </w:pPr>
            <w:r>
              <w:rPr>
                <w:rFonts w:ascii="Times New Roman" w:eastAsia="宋体" w:hAnsi="Times New Roman" w:cs="Times New Roman"/>
                <w:color w:val="000000"/>
                <w:sz w:val="18"/>
                <w:szCs w:val="18"/>
                <w:lang w:eastAsia="en-US"/>
              </w:rPr>
              <w:t>分辨率：</w:t>
            </w:r>
            <w:r>
              <w:rPr>
                <w:rFonts w:ascii="Times New Roman" w:eastAsia="宋体" w:hAnsi="Times New Roman" w:cs="Times New Roman"/>
                <w:color w:val="000000"/>
                <w:sz w:val="18"/>
                <w:szCs w:val="18"/>
                <w:lang w:eastAsia="en-US"/>
              </w:rPr>
              <w:t>32MP;24MP;16MP; 12MP; 8MP; 6MP; 5MP; 4MP; 3MP; 1080p; 960p; 720p; D1; CIF</w:t>
            </w:r>
            <w:r>
              <w:rPr>
                <w:rFonts w:ascii="Times New Roman" w:eastAsia="宋体" w:hAnsi="Times New Roman" w:cs="Times New Roman"/>
                <w:color w:val="000000"/>
                <w:sz w:val="18"/>
                <w:szCs w:val="18"/>
              </w:rPr>
              <w:t>等</w:t>
            </w:r>
            <w:r>
              <w:rPr>
                <w:rFonts w:ascii="Times New Roman" w:eastAsia="宋体" w:hAnsi="Times New Roman" w:cs="Times New Roman"/>
                <w:color w:val="000000"/>
                <w:sz w:val="18"/>
                <w:szCs w:val="18"/>
                <w:lang w:eastAsia="en-US"/>
              </w:rPr>
              <w:t>；</w:t>
            </w:r>
            <w:proofErr w:type="spellStart"/>
            <w:r>
              <w:rPr>
                <w:rFonts w:ascii="Times New Roman" w:eastAsia="宋体" w:hAnsi="Times New Roman" w:cs="Times New Roman"/>
                <w:color w:val="000000"/>
                <w:sz w:val="18"/>
                <w:szCs w:val="18"/>
                <w:lang w:eastAsia="en-US"/>
              </w:rPr>
              <w:t>解码能力：不开智能</w:t>
            </w:r>
            <w:proofErr w:type="spellEnd"/>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lang w:eastAsia="en-US"/>
              </w:rPr>
              <w:t>2</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32M@20fps; 2</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24M@20fps; 4</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16 MP@30fps; 5</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12 MP@30fps; 8</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8 MP@30fps; 12</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5 MP@30fps; 16</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4 MP@30fps; 32</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1080p@30fps</w:t>
            </w:r>
            <w:r>
              <w:rPr>
                <w:rFonts w:ascii="Times New Roman" w:eastAsia="宋体" w:hAnsi="Times New Roman" w:cs="Times New Roman"/>
                <w:color w:val="000000"/>
                <w:sz w:val="18"/>
                <w:szCs w:val="18"/>
                <w:lang w:eastAsia="en-US"/>
              </w:rPr>
              <w:t>开智能：</w:t>
            </w:r>
            <w:r>
              <w:rPr>
                <w:rFonts w:ascii="Times New Roman" w:eastAsia="宋体" w:hAnsi="Times New Roman" w:cs="Times New Roman"/>
                <w:color w:val="000000"/>
                <w:sz w:val="18"/>
                <w:szCs w:val="18"/>
                <w:lang w:eastAsia="en-US"/>
              </w:rPr>
              <w:t>1</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32 MP@20fps; 1</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24 MP@20fps; 2</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16 MP@30fps; 4</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12 MP@30fps; 4</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8 MP@30fps; 8</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5 MP@30fps; 12</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4 MP@30fps; 24</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 1080p@30fps</w:t>
            </w:r>
            <w:r>
              <w:rPr>
                <w:rFonts w:ascii="Times New Roman" w:eastAsia="宋体" w:hAnsi="Times New Roman" w:cs="Times New Roman"/>
                <w:color w:val="000000"/>
                <w:sz w:val="18"/>
                <w:szCs w:val="18"/>
                <w:lang w:eastAsia="en-US"/>
              </w:rPr>
              <w:t>；多路回放：最大支持</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lang w:eastAsia="en-US"/>
              </w:rPr>
              <w:t>16</w:t>
            </w:r>
            <w:r>
              <w:rPr>
                <w:rFonts w:ascii="Times New Roman" w:eastAsia="宋体" w:hAnsi="Times New Roman" w:cs="Times New Roman"/>
                <w:color w:val="000000"/>
                <w:sz w:val="18"/>
                <w:szCs w:val="18"/>
                <w:lang w:eastAsia="en-US"/>
              </w:rPr>
              <w:t>路回放；报警输入：</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lang w:eastAsia="en-US"/>
              </w:rPr>
              <w:t>16</w:t>
            </w:r>
            <w:r>
              <w:rPr>
                <w:rFonts w:ascii="Times New Roman" w:eastAsia="宋体" w:hAnsi="Times New Roman" w:cs="Times New Roman"/>
                <w:color w:val="000000"/>
                <w:sz w:val="18"/>
                <w:szCs w:val="18"/>
                <w:lang w:eastAsia="en-US"/>
              </w:rPr>
              <w:t>路；报警输出：</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lang w:eastAsia="en-US"/>
              </w:rPr>
              <w:t>8</w:t>
            </w:r>
            <w:r>
              <w:rPr>
                <w:rFonts w:ascii="Times New Roman" w:eastAsia="宋体" w:hAnsi="Times New Roman" w:cs="Times New Roman"/>
                <w:color w:val="000000"/>
                <w:sz w:val="18"/>
                <w:szCs w:val="18"/>
                <w:lang w:eastAsia="en-US"/>
              </w:rPr>
              <w:t>路，其中</w:t>
            </w:r>
            <w:r>
              <w:rPr>
                <w:rFonts w:ascii="Times New Roman" w:eastAsia="宋体" w:hAnsi="Times New Roman" w:cs="Times New Roman"/>
                <w:color w:val="000000"/>
                <w:sz w:val="18"/>
                <w:szCs w:val="18"/>
                <w:lang w:eastAsia="en-US"/>
              </w:rPr>
              <w:t>1</w:t>
            </w:r>
            <w:r>
              <w:rPr>
                <w:rFonts w:ascii="Times New Roman" w:eastAsia="宋体" w:hAnsi="Times New Roman" w:cs="Times New Roman"/>
                <w:color w:val="000000"/>
                <w:sz w:val="18"/>
                <w:szCs w:val="18"/>
                <w:lang w:eastAsia="en-US"/>
              </w:rPr>
              <w:t>路</w:t>
            </w:r>
            <w:r>
              <w:rPr>
                <w:rFonts w:ascii="Times New Roman" w:eastAsia="宋体" w:hAnsi="Times New Roman" w:cs="Times New Roman"/>
                <w:color w:val="000000"/>
                <w:sz w:val="18"/>
                <w:szCs w:val="18"/>
                <w:lang w:eastAsia="en-US"/>
              </w:rPr>
              <w:t xml:space="preserve">12V1A </w:t>
            </w:r>
            <w:proofErr w:type="spellStart"/>
            <w:r>
              <w:rPr>
                <w:rFonts w:ascii="Times New Roman" w:eastAsia="宋体" w:hAnsi="Times New Roman" w:cs="Times New Roman"/>
                <w:color w:val="000000"/>
                <w:sz w:val="18"/>
                <w:szCs w:val="18"/>
                <w:lang w:eastAsia="en-US"/>
              </w:rPr>
              <w:t>ctrl</w:t>
            </w:r>
            <w:r>
              <w:rPr>
                <w:rFonts w:ascii="Times New Roman" w:eastAsia="宋体" w:hAnsi="Times New Roman" w:cs="Times New Roman"/>
                <w:color w:val="000000"/>
                <w:sz w:val="18"/>
                <w:szCs w:val="18"/>
                <w:lang w:eastAsia="en-US"/>
              </w:rPr>
              <w:t>输出</w:t>
            </w:r>
            <w:proofErr w:type="spellEnd"/>
            <w:r>
              <w:rPr>
                <w:rFonts w:ascii="Times New Roman" w:eastAsia="宋体" w:hAnsi="Times New Roman" w:cs="Times New Roman"/>
                <w:color w:val="000000"/>
                <w:sz w:val="18"/>
                <w:szCs w:val="18"/>
                <w:lang w:eastAsia="en-US"/>
              </w:rPr>
              <w:t>。</w:t>
            </w:r>
          </w:p>
        </w:tc>
      </w:tr>
      <w:tr w:rsidR="00EA2943" w14:paraId="2BCCA528" w14:textId="77777777">
        <w:trPr>
          <w:trHeight w:val="454"/>
          <w:jc w:val="center"/>
        </w:trPr>
        <w:tc>
          <w:tcPr>
            <w:tcW w:w="259" w:type="pct"/>
            <w:vAlign w:val="center"/>
          </w:tcPr>
          <w:p w14:paraId="7710A90C"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t>9</w:t>
            </w:r>
          </w:p>
        </w:tc>
        <w:tc>
          <w:tcPr>
            <w:tcW w:w="1387" w:type="pct"/>
            <w:vAlign w:val="center"/>
          </w:tcPr>
          <w:p w14:paraId="746BA540" w14:textId="77777777" w:rsidR="00EA2943" w:rsidRDefault="002755B2">
            <w:pPr>
              <w:autoSpaceDE w:val="0"/>
              <w:autoSpaceDN w:val="0"/>
              <w:snapToGrid w:val="0"/>
              <w:spacing w:before="20" w:after="20"/>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机械硬盘</w:t>
            </w:r>
            <w:proofErr w:type="spellEnd"/>
          </w:p>
        </w:tc>
        <w:tc>
          <w:tcPr>
            <w:tcW w:w="399" w:type="pct"/>
            <w:vAlign w:val="center"/>
          </w:tcPr>
          <w:p w14:paraId="7C8D272C"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3</w:t>
            </w:r>
          </w:p>
        </w:tc>
        <w:tc>
          <w:tcPr>
            <w:tcW w:w="2953" w:type="pct"/>
            <w:vAlign w:val="center"/>
          </w:tcPr>
          <w:p w14:paraId="2D780FC8"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▲≥8T</w:t>
            </w:r>
            <w:r>
              <w:rPr>
                <w:rFonts w:ascii="Times New Roman" w:eastAsia="宋体" w:hAnsi="Times New Roman" w:cs="Times New Roman"/>
                <w:b/>
                <w:bCs/>
                <w:color w:val="000000"/>
                <w:sz w:val="18"/>
                <w:szCs w:val="18"/>
              </w:rPr>
              <w:t>；</w:t>
            </w:r>
          </w:p>
          <w:p w14:paraId="366BA7C8"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7200RPM</w:t>
            </w:r>
            <w:r>
              <w:rPr>
                <w:rFonts w:ascii="Times New Roman" w:eastAsia="宋体" w:hAnsi="Times New Roman" w:cs="Times New Roman"/>
                <w:color w:val="000000"/>
                <w:sz w:val="18"/>
                <w:szCs w:val="18"/>
              </w:rPr>
              <w:t>；</w:t>
            </w:r>
          </w:p>
          <w:p w14:paraId="260CC52D"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256M</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SATA</w:t>
            </w:r>
            <w:r>
              <w:rPr>
                <w:rFonts w:ascii="Times New Roman" w:eastAsia="宋体" w:hAnsi="Times New Roman" w:cs="Times New Roman"/>
                <w:color w:val="000000"/>
                <w:sz w:val="18"/>
                <w:szCs w:val="18"/>
              </w:rPr>
              <w:t>；接警室</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配合网络硬盘录像机使用，用于存储视频图像。</w:t>
            </w:r>
          </w:p>
        </w:tc>
      </w:tr>
      <w:tr w:rsidR="00EA2943" w14:paraId="0051C8E8" w14:textId="77777777">
        <w:trPr>
          <w:trHeight w:val="454"/>
          <w:jc w:val="center"/>
        </w:trPr>
        <w:tc>
          <w:tcPr>
            <w:tcW w:w="259" w:type="pct"/>
            <w:vAlign w:val="center"/>
          </w:tcPr>
          <w:p w14:paraId="1E01ED19"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t>10</w:t>
            </w:r>
          </w:p>
        </w:tc>
        <w:tc>
          <w:tcPr>
            <w:tcW w:w="1387" w:type="pct"/>
            <w:vAlign w:val="center"/>
          </w:tcPr>
          <w:p w14:paraId="155BB116"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proofErr w:type="gramStart"/>
            <w:r>
              <w:rPr>
                <w:rFonts w:ascii="Times New Roman" w:eastAsia="宋体" w:hAnsi="Times New Roman" w:cs="Times New Roman"/>
                <w:color w:val="000000"/>
                <w:sz w:val="18"/>
                <w:szCs w:val="18"/>
              </w:rPr>
              <w:t>智能物联综合</w:t>
            </w:r>
            <w:proofErr w:type="gramEnd"/>
            <w:r>
              <w:rPr>
                <w:rFonts w:ascii="Times New Roman" w:eastAsia="宋体" w:hAnsi="Times New Roman" w:cs="Times New Roman"/>
                <w:color w:val="000000"/>
                <w:sz w:val="18"/>
                <w:szCs w:val="18"/>
              </w:rPr>
              <w:t>管理平台一体机</w:t>
            </w:r>
          </w:p>
        </w:tc>
        <w:tc>
          <w:tcPr>
            <w:tcW w:w="399" w:type="pct"/>
            <w:vAlign w:val="center"/>
          </w:tcPr>
          <w:p w14:paraId="64EA352A"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53" w:type="pct"/>
            <w:vAlign w:val="center"/>
          </w:tcPr>
          <w:p w14:paraId="0864257E"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包括系统管理、视频管理、报警管理、设备运维等其中</w:t>
            </w:r>
            <w:r>
              <w:rPr>
                <w:rFonts w:ascii="Times New Roman" w:eastAsia="宋体" w:hAnsi="Times New Roman" w:cs="Times New Roman"/>
                <w:color w:val="000000"/>
                <w:sz w:val="18"/>
                <w:szCs w:val="18"/>
              </w:rPr>
              <w:t>;</w:t>
            </w:r>
          </w:p>
          <w:p w14:paraId="0A88B230"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、系统管理</w:t>
            </w:r>
            <w:r>
              <w:rPr>
                <w:rFonts w:ascii="Times New Roman" w:eastAsia="宋体" w:hAnsi="Times New Roman" w:cs="Times New Roman"/>
                <w:color w:val="000000"/>
                <w:sz w:val="18"/>
                <w:szCs w:val="18"/>
              </w:rPr>
              <w:t xml:space="preserve">;   </w:t>
            </w:r>
            <w:r>
              <w:rPr>
                <w:rFonts w:ascii="Times New Roman" w:eastAsia="宋体" w:hAnsi="Times New Roman" w:cs="Times New Roman"/>
                <w:color w:val="000000"/>
                <w:sz w:val="18"/>
                <w:szCs w:val="18"/>
              </w:rPr>
              <w:t>支持基础资源（组织、设备、人、卡、车等信息）管理，提供事件中心、数据存储、电子地图、日志记录等基础功能</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支持平台运维，提供服务部署维护功能、支持模块化升级部署、系统资源使用情况监控等运</w:t>
            </w:r>
            <w:proofErr w:type="gramStart"/>
            <w:r>
              <w:rPr>
                <w:rFonts w:ascii="Times New Roman" w:eastAsia="宋体" w:hAnsi="Times New Roman" w:cs="Times New Roman"/>
                <w:color w:val="000000"/>
                <w:sz w:val="18"/>
                <w:szCs w:val="18"/>
              </w:rPr>
              <w:t>维相关</w:t>
            </w:r>
            <w:proofErr w:type="gramEnd"/>
            <w:r>
              <w:rPr>
                <w:rFonts w:ascii="Times New Roman" w:eastAsia="宋体" w:hAnsi="Times New Roman" w:cs="Times New Roman"/>
                <w:color w:val="000000"/>
                <w:sz w:val="18"/>
                <w:szCs w:val="18"/>
              </w:rPr>
              <w:t>功能；支持标准开放平台，提供</w:t>
            </w:r>
            <w:r>
              <w:rPr>
                <w:rFonts w:ascii="Times New Roman" w:eastAsia="宋体" w:hAnsi="Times New Roman" w:cs="Times New Roman"/>
                <w:color w:val="000000"/>
                <w:sz w:val="18"/>
                <w:szCs w:val="18"/>
              </w:rPr>
              <w:t xml:space="preserve">rest </w:t>
            </w:r>
            <w:proofErr w:type="spellStart"/>
            <w:r>
              <w:rPr>
                <w:rFonts w:ascii="Times New Roman" w:eastAsia="宋体" w:hAnsi="Times New Roman" w:cs="Times New Roman"/>
                <w:color w:val="000000"/>
                <w:sz w:val="18"/>
                <w:szCs w:val="18"/>
              </w:rPr>
              <w:t>ful</w:t>
            </w:r>
            <w:proofErr w:type="spellEnd"/>
            <w:r>
              <w:rPr>
                <w:rFonts w:ascii="Times New Roman" w:eastAsia="宋体" w:hAnsi="Times New Roman" w:cs="Times New Roman"/>
                <w:color w:val="000000"/>
                <w:sz w:val="18"/>
                <w:szCs w:val="18"/>
              </w:rPr>
              <w:t xml:space="preserve"> </w:t>
            </w:r>
            <w:r>
              <w:rPr>
                <w:rFonts w:ascii="Times New Roman" w:eastAsia="宋体" w:hAnsi="Times New Roman" w:cs="Times New Roman"/>
                <w:color w:val="000000"/>
                <w:sz w:val="18"/>
                <w:szCs w:val="18"/>
              </w:rPr>
              <w:t>等多维度接口，显示数据互联互通；支持自定义定制，如：皮肤切换，设备校时，表单自定义；支持按照用户配置的权限过滤展示组织设备树、部门人员树、数据查询；</w:t>
            </w:r>
          </w:p>
          <w:p w14:paraId="258034F0"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、视频管理</w:t>
            </w:r>
            <w:r>
              <w:rPr>
                <w:rFonts w:ascii="Times New Roman" w:eastAsia="宋体" w:hAnsi="Times New Roman" w:cs="Times New Roman"/>
                <w:color w:val="000000"/>
                <w:sz w:val="18"/>
                <w:szCs w:val="18"/>
              </w:rPr>
              <w:t>;</w:t>
            </w:r>
          </w:p>
          <w:p w14:paraId="080A622A"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支持实时视频、录像回放、录像下载、电视墙、雷球联动，热成像。</w:t>
            </w:r>
          </w:p>
        </w:tc>
      </w:tr>
      <w:tr w:rsidR="00EA2943" w14:paraId="6A9339A4" w14:textId="77777777">
        <w:trPr>
          <w:trHeight w:val="454"/>
          <w:jc w:val="center"/>
        </w:trPr>
        <w:tc>
          <w:tcPr>
            <w:tcW w:w="259" w:type="pct"/>
            <w:vAlign w:val="center"/>
          </w:tcPr>
          <w:p w14:paraId="13C52219"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t>11</w:t>
            </w:r>
          </w:p>
        </w:tc>
        <w:tc>
          <w:tcPr>
            <w:tcW w:w="1387" w:type="pct"/>
            <w:vAlign w:val="center"/>
          </w:tcPr>
          <w:p w14:paraId="0A2E5063" w14:textId="77777777" w:rsidR="00EA2943" w:rsidRDefault="002755B2">
            <w:pPr>
              <w:autoSpaceDE w:val="0"/>
              <w:autoSpaceDN w:val="0"/>
              <w:snapToGrid w:val="0"/>
              <w:spacing w:before="20" w:after="20"/>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sz w:val="18"/>
                <w:szCs w:val="18"/>
                <w:lang w:eastAsia="en-US"/>
              </w:rPr>
              <w:t>智能视频监控一体机</w:t>
            </w:r>
            <w:proofErr w:type="spellEnd"/>
          </w:p>
        </w:tc>
        <w:tc>
          <w:tcPr>
            <w:tcW w:w="399" w:type="pct"/>
            <w:vAlign w:val="center"/>
          </w:tcPr>
          <w:p w14:paraId="60002AB6"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1</w:t>
            </w:r>
          </w:p>
        </w:tc>
        <w:tc>
          <w:tcPr>
            <w:tcW w:w="2953" w:type="pct"/>
            <w:vAlign w:val="center"/>
          </w:tcPr>
          <w:p w14:paraId="4FEC8429"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sz w:val="18"/>
                <w:szCs w:val="18"/>
              </w:rPr>
            </w:pPr>
            <w:r>
              <w:rPr>
                <w:rFonts w:ascii="Times New Roman" w:eastAsia="宋体" w:hAnsi="Times New Roman" w:cs="Times New Roman"/>
                <w:b/>
                <w:bCs/>
                <w:color w:val="000000"/>
                <w:sz w:val="18"/>
                <w:szCs w:val="18"/>
              </w:rPr>
              <w:t>▲</w:t>
            </w:r>
            <w:r>
              <w:rPr>
                <w:rFonts w:ascii="Times New Roman" w:eastAsia="宋体" w:hAnsi="Times New Roman" w:cs="Times New Roman"/>
                <w:b/>
                <w:bCs/>
                <w:sz w:val="18"/>
                <w:szCs w:val="18"/>
              </w:rPr>
              <w:t>接入路数：</w:t>
            </w:r>
            <w:r>
              <w:rPr>
                <w:rFonts w:ascii="Times New Roman" w:eastAsia="宋体" w:hAnsi="Times New Roman" w:cs="Times New Roman"/>
                <w:b/>
                <w:bCs/>
                <w:color w:val="000000"/>
                <w:sz w:val="18"/>
                <w:szCs w:val="18"/>
              </w:rPr>
              <w:t>≥</w:t>
            </w:r>
            <w:r>
              <w:rPr>
                <w:rFonts w:ascii="Times New Roman" w:eastAsia="宋体" w:hAnsi="Times New Roman" w:cs="Times New Roman"/>
                <w:b/>
                <w:bCs/>
                <w:sz w:val="18"/>
                <w:szCs w:val="18"/>
              </w:rPr>
              <w:t>64</w:t>
            </w:r>
            <w:r>
              <w:rPr>
                <w:rFonts w:ascii="Times New Roman" w:eastAsia="宋体" w:hAnsi="Times New Roman" w:cs="Times New Roman"/>
                <w:b/>
                <w:bCs/>
                <w:sz w:val="18"/>
                <w:szCs w:val="18"/>
              </w:rPr>
              <w:t>路；硬盘接口：</w:t>
            </w:r>
            <w:r>
              <w:rPr>
                <w:rFonts w:ascii="Times New Roman" w:eastAsia="宋体" w:hAnsi="Times New Roman" w:cs="Times New Roman"/>
                <w:b/>
                <w:bCs/>
                <w:color w:val="000000"/>
                <w:sz w:val="18"/>
                <w:szCs w:val="18"/>
              </w:rPr>
              <w:t>≥</w:t>
            </w:r>
            <w:r>
              <w:rPr>
                <w:rFonts w:ascii="Times New Roman" w:eastAsia="宋体" w:hAnsi="Times New Roman" w:cs="Times New Roman"/>
                <w:b/>
                <w:bCs/>
                <w:sz w:val="18"/>
                <w:szCs w:val="18"/>
              </w:rPr>
              <w:t>16</w:t>
            </w:r>
            <w:r>
              <w:rPr>
                <w:rFonts w:ascii="Times New Roman" w:eastAsia="宋体" w:hAnsi="Times New Roman" w:cs="Times New Roman"/>
                <w:b/>
                <w:bCs/>
                <w:sz w:val="18"/>
                <w:szCs w:val="18"/>
              </w:rPr>
              <w:t>个，</w:t>
            </w:r>
            <w:r>
              <w:rPr>
                <w:rFonts w:ascii="Times New Roman" w:eastAsia="宋体" w:hAnsi="Times New Roman" w:cs="Times New Roman"/>
                <w:b/>
                <w:bCs/>
                <w:sz w:val="18"/>
                <w:szCs w:val="18"/>
              </w:rPr>
              <w:t>SATA3.0</w:t>
            </w:r>
            <w:r>
              <w:rPr>
                <w:rFonts w:ascii="Times New Roman" w:eastAsia="宋体" w:hAnsi="Times New Roman" w:cs="Times New Roman"/>
                <w:b/>
                <w:bCs/>
                <w:sz w:val="18"/>
                <w:szCs w:val="18"/>
              </w:rPr>
              <w:t>，单盘最大</w:t>
            </w:r>
            <w:r>
              <w:rPr>
                <w:rFonts w:ascii="Times New Roman" w:eastAsia="宋体" w:hAnsi="Times New Roman" w:cs="Times New Roman"/>
                <w:b/>
                <w:bCs/>
                <w:color w:val="000000"/>
                <w:sz w:val="18"/>
                <w:szCs w:val="18"/>
              </w:rPr>
              <w:t>≥</w:t>
            </w:r>
            <w:r>
              <w:rPr>
                <w:rFonts w:ascii="Times New Roman" w:eastAsia="宋体" w:hAnsi="Times New Roman" w:cs="Times New Roman"/>
                <w:b/>
                <w:bCs/>
                <w:sz w:val="18"/>
                <w:szCs w:val="18"/>
              </w:rPr>
              <w:t>16T</w:t>
            </w:r>
            <w:r>
              <w:rPr>
                <w:rFonts w:ascii="Times New Roman" w:eastAsia="宋体" w:hAnsi="Times New Roman" w:cs="Times New Roman"/>
                <w:b/>
                <w:bCs/>
                <w:sz w:val="18"/>
                <w:szCs w:val="18"/>
              </w:rPr>
              <w:t>；</w:t>
            </w:r>
          </w:p>
          <w:p w14:paraId="2088E9A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sz w:val="18"/>
                <w:szCs w:val="18"/>
                <w:lang w:eastAsia="en-US"/>
              </w:rPr>
            </w:pPr>
            <w:proofErr w:type="spellStart"/>
            <w:r>
              <w:rPr>
                <w:rFonts w:ascii="Times New Roman" w:eastAsia="宋体" w:hAnsi="Times New Roman" w:cs="Times New Roman"/>
                <w:sz w:val="18"/>
                <w:szCs w:val="18"/>
                <w:lang w:eastAsia="en-US"/>
              </w:rPr>
              <w:t>分辨率</w:t>
            </w:r>
            <w:proofErr w:type="spellEnd"/>
            <w:r>
              <w:rPr>
                <w:rFonts w:ascii="Times New Roman" w:eastAsia="宋体" w:hAnsi="Times New Roman" w:cs="Times New Roman"/>
                <w:sz w:val="18"/>
                <w:szCs w:val="18"/>
                <w:lang w:eastAsia="en-US"/>
              </w:rPr>
              <w:t>：</w:t>
            </w:r>
            <w:r>
              <w:rPr>
                <w:rFonts w:ascii="Times New Roman" w:eastAsia="宋体" w:hAnsi="Times New Roman" w:cs="Times New Roman"/>
                <w:sz w:val="18"/>
                <w:szCs w:val="18"/>
              </w:rPr>
              <w:t>不限于</w:t>
            </w:r>
            <w:r>
              <w:rPr>
                <w:rFonts w:ascii="Times New Roman" w:eastAsia="宋体" w:hAnsi="Times New Roman" w:cs="Times New Roman"/>
                <w:sz w:val="18"/>
                <w:szCs w:val="18"/>
                <w:lang w:eastAsia="en-US"/>
              </w:rPr>
              <w:t>24MP/16MP/12MP/8MP/6MP/5MP/4MP/3MP/1080P/720P</w:t>
            </w:r>
            <w:r>
              <w:rPr>
                <w:rFonts w:ascii="Times New Roman" w:eastAsia="宋体" w:hAnsi="Times New Roman" w:cs="Times New Roman"/>
                <w:sz w:val="18"/>
                <w:szCs w:val="18"/>
                <w:lang w:eastAsia="en-US"/>
              </w:rPr>
              <w:t>；解码能力：</w:t>
            </w:r>
            <w:r>
              <w:rPr>
                <w:rFonts w:ascii="Times New Roman" w:eastAsia="宋体" w:hAnsi="Times New Roman" w:cs="Times New Roman"/>
                <w:sz w:val="18"/>
                <w:szCs w:val="18"/>
                <w:lang w:eastAsia="en-US"/>
              </w:rPr>
              <w:t>1</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24MP/2</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16MP/5</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12MP (20fps)/6</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12MP (15fps)/5</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8MP (30fps)/10</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8MP (15fps)/6</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6</w:t>
            </w:r>
            <w:proofErr w:type="gramStart"/>
            <w:r>
              <w:rPr>
                <w:rFonts w:ascii="Times New Roman" w:eastAsia="宋体" w:hAnsi="Times New Roman" w:cs="Times New Roman"/>
                <w:sz w:val="18"/>
                <w:szCs w:val="18"/>
                <w:lang w:eastAsia="en-US"/>
              </w:rPr>
              <w:t>MP(</w:t>
            </w:r>
            <w:proofErr w:type="gramEnd"/>
            <w:r>
              <w:rPr>
                <w:rFonts w:ascii="Times New Roman" w:eastAsia="宋体" w:hAnsi="Times New Roman" w:cs="Times New Roman"/>
                <w:sz w:val="18"/>
                <w:szCs w:val="18"/>
                <w:lang w:eastAsia="en-US"/>
              </w:rPr>
              <w:t>30fps)/8</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5</w:t>
            </w:r>
            <w:proofErr w:type="gramStart"/>
            <w:r>
              <w:rPr>
                <w:rFonts w:ascii="Times New Roman" w:eastAsia="宋体" w:hAnsi="Times New Roman" w:cs="Times New Roman"/>
                <w:sz w:val="18"/>
                <w:szCs w:val="18"/>
                <w:lang w:eastAsia="en-US"/>
              </w:rPr>
              <w:t>MP(</w:t>
            </w:r>
            <w:proofErr w:type="gramEnd"/>
            <w:r>
              <w:rPr>
                <w:rFonts w:ascii="Times New Roman" w:eastAsia="宋体" w:hAnsi="Times New Roman" w:cs="Times New Roman"/>
                <w:sz w:val="18"/>
                <w:szCs w:val="18"/>
                <w:lang w:eastAsia="en-US"/>
              </w:rPr>
              <w:t>30fps)/9</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5MP (25fps)/10</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4MP (30fps)/15</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4MP (20fps)/16</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3MP (25fps)/10</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1080P (60fps)/20</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1080P (30fps)/30</w:t>
            </w:r>
            <w:r>
              <w:rPr>
                <w:rFonts w:ascii="Times New Roman" w:eastAsia="宋体" w:hAnsi="Times New Roman" w:cs="Times New Roman"/>
                <w:sz w:val="18"/>
                <w:szCs w:val="18"/>
                <w:lang w:eastAsia="en-US"/>
              </w:rPr>
              <w:t>路</w:t>
            </w:r>
            <w:r>
              <w:rPr>
                <w:rFonts w:ascii="Times New Roman" w:eastAsia="宋体" w:hAnsi="Times New Roman" w:cs="Times New Roman"/>
                <w:sz w:val="18"/>
                <w:szCs w:val="18"/>
                <w:lang w:eastAsia="en-US"/>
              </w:rPr>
              <w:t>720P (30</w:t>
            </w:r>
            <w:proofErr w:type="gramStart"/>
            <w:r>
              <w:rPr>
                <w:rFonts w:ascii="Times New Roman" w:eastAsia="宋体" w:hAnsi="Times New Roman" w:cs="Times New Roman"/>
                <w:sz w:val="18"/>
                <w:szCs w:val="18"/>
                <w:lang w:eastAsia="en-US"/>
              </w:rPr>
              <w:t>fps)</w:t>
            </w:r>
            <w:r>
              <w:rPr>
                <w:rFonts w:ascii="Times New Roman" w:eastAsia="宋体" w:hAnsi="Times New Roman" w:cs="Times New Roman"/>
                <w:sz w:val="18"/>
                <w:szCs w:val="18"/>
                <w:lang w:eastAsia="en-US"/>
              </w:rPr>
              <w:t>；</w:t>
            </w:r>
            <w:proofErr w:type="spellStart"/>
            <w:proofErr w:type="gramEnd"/>
            <w:r>
              <w:rPr>
                <w:rFonts w:ascii="Times New Roman" w:eastAsia="宋体" w:hAnsi="Times New Roman" w:cs="Times New Roman"/>
                <w:sz w:val="18"/>
                <w:szCs w:val="18"/>
                <w:lang w:eastAsia="en-US"/>
              </w:rPr>
              <w:t>多路回放</w:t>
            </w:r>
            <w:proofErr w:type="spellEnd"/>
            <w:r>
              <w:rPr>
                <w:rFonts w:ascii="Times New Roman" w:eastAsia="宋体" w:hAnsi="Times New Roman" w:cs="Times New Roman"/>
                <w:sz w:val="18"/>
                <w:szCs w:val="18"/>
                <w:lang w:eastAsia="en-US"/>
              </w:rPr>
              <w:t>。</w:t>
            </w:r>
          </w:p>
        </w:tc>
      </w:tr>
      <w:tr w:rsidR="00EA2943" w14:paraId="7669E203" w14:textId="77777777">
        <w:trPr>
          <w:trHeight w:val="454"/>
          <w:jc w:val="center"/>
        </w:trPr>
        <w:tc>
          <w:tcPr>
            <w:tcW w:w="259" w:type="pct"/>
            <w:vAlign w:val="center"/>
          </w:tcPr>
          <w:p w14:paraId="7F1B3606"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t>12</w:t>
            </w:r>
          </w:p>
        </w:tc>
        <w:tc>
          <w:tcPr>
            <w:tcW w:w="1387" w:type="pct"/>
            <w:vAlign w:val="center"/>
          </w:tcPr>
          <w:p w14:paraId="7B813A09" w14:textId="77777777" w:rsidR="00EA2943" w:rsidRDefault="002755B2">
            <w:pPr>
              <w:autoSpaceDE w:val="0"/>
              <w:autoSpaceDN w:val="0"/>
              <w:snapToGrid w:val="0"/>
              <w:spacing w:before="20" w:after="20"/>
              <w:jc w:val="center"/>
              <w:rPr>
                <w:rFonts w:ascii="Times New Roman" w:eastAsia="宋体" w:hAnsi="Times New Roman" w:cs="Times New Roman"/>
                <w:sz w:val="20"/>
                <w:szCs w:val="20"/>
                <w:lang w:eastAsia="en-US"/>
              </w:rPr>
            </w:pPr>
            <w:r>
              <w:rPr>
                <w:rFonts w:ascii="Times New Roman" w:eastAsia="宋体" w:hAnsi="Times New Roman" w:cs="Times New Roman"/>
                <w:color w:val="000000"/>
                <w:sz w:val="18"/>
                <w:szCs w:val="18"/>
                <w:lang w:eastAsia="en-US"/>
              </w:rPr>
              <w:t>55</w:t>
            </w:r>
            <w:r>
              <w:rPr>
                <w:rFonts w:ascii="Times New Roman" w:eastAsia="宋体" w:hAnsi="Times New Roman" w:cs="Times New Roman"/>
                <w:color w:val="000000"/>
                <w:sz w:val="18"/>
                <w:szCs w:val="18"/>
                <w:lang w:eastAsia="en-US"/>
              </w:rPr>
              <w:t>寸</w:t>
            </w:r>
            <w:r>
              <w:rPr>
                <w:rFonts w:ascii="Times New Roman" w:eastAsia="宋体" w:hAnsi="Times New Roman" w:cs="Times New Roman"/>
                <w:color w:val="000000"/>
                <w:sz w:val="18"/>
                <w:szCs w:val="18"/>
                <w:lang w:eastAsia="en-US"/>
              </w:rPr>
              <w:t>F200</w:t>
            </w:r>
            <w:r>
              <w:rPr>
                <w:rFonts w:ascii="Times New Roman" w:eastAsia="宋体" w:hAnsi="Times New Roman" w:cs="Times New Roman"/>
                <w:color w:val="000000"/>
                <w:sz w:val="18"/>
                <w:szCs w:val="18"/>
                <w:lang w:eastAsia="en-US"/>
              </w:rPr>
              <w:t>监视器</w:t>
            </w:r>
          </w:p>
        </w:tc>
        <w:tc>
          <w:tcPr>
            <w:tcW w:w="399" w:type="pct"/>
            <w:vAlign w:val="center"/>
          </w:tcPr>
          <w:p w14:paraId="5F8BA07F"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53" w:type="pct"/>
            <w:vAlign w:val="center"/>
          </w:tcPr>
          <w:p w14:paraId="6F34148A"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lang w:eastAsia="en-US"/>
              </w:rPr>
            </w:pPr>
            <w:proofErr w:type="spellStart"/>
            <w:r>
              <w:rPr>
                <w:rFonts w:ascii="Times New Roman" w:eastAsia="宋体" w:hAnsi="Times New Roman" w:cs="Times New Roman"/>
                <w:color w:val="000000"/>
                <w:sz w:val="18"/>
                <w:szCs w:val="18"/>
                <w:lang w:eastAsia="en-US"/>
              </w:rPr>
              <w:t>面板尺寸</w:t>
            </w:r>
            <w:proofErr w:type="spellEnd"/>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lang w:eastAsia="en-US"/>
              </w:rPr>
              <w:t>55</w:t>
            </w:r>
            <w:r>
              <w:rPr>
                <w:rFonts w:ascii="Times New Roman" w:eastAsia="宋体" w:hAnsi="Times New Roman" w:cs="Times New Roman"/>
                <w:color w:val="000000"/>
                <w:sz w:val="18"/>
                <w:szCs w:val="18"/>
                <w:lang w:eastAsia="en-US"/>
              </w:rPr>
              <w:t>英寸；</w:t>
            </w:r>
          </w:p>
          <w:p w14:paraId="2ED9C603"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lang w:eastAsia="en-US"/>
              </w:rPr>
            </w:pPr>
            <w:proofErr w:type="spellStart"/>
            <w:r>
              <w:rPr>
                <w:rFonts w:ascii="Times New Roman" w:eastAsia="宋体" w:hAnsi="Times New Roman" w:cs="Times New Roman"/>
                <w:color w:val="000000"/>
                <w:sz w:val="18"/>
                <w:szCs w:val="18"/>
                <w:lang w:eastAsia="en-US"/>
              </w:rPr>
              <w:t>亮度</w:t>
            </w:r>
            <w:proofErr w:type="spellEnd"/>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lang w:eastAsia="en-US"/>
              </w:rPr>
              <w:t>380cd/m²</w:t>
            </w:r>
            <w:r>
              <w:rPr>
                <w:rFonts w:ascii="Times New Roman" w:eastAsia="宋体" w:hAnsi="Times New Roman" w:cs="Times New Roman"/>
                <w:color w:val="000000"/>
                <w:sz w:val="18"/>
                <w:szCs w:val="18"/>
                <w:lang w:eastAsia="en-US"/>
              </w:rPr>
              <w:t>；</w:t>
            </w:r>
          </w:p>
          <w:p w14:paraId="6CCE1356"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lang w:eastAsia="en-US"/>
              </w:rPr>
            </w:pPr>
            <w:proofErr w:type="spellStart"/>
            <w:r>
              <w:rPr>
                <w:rFonts w:ascii="Times New Roman" w:eastAsia="宋体" w:hAnsi="Times New Roman" w:cs="Times New Roman"/>
                <w:color w:val="000000"/>
                <w:sz w:val="18"/>
                <w:szCs w:val="18"/>
                <w:lang w:eastAsia="en-US"/>
              </w:rPr>
              <w:lastRenderedPageBreak/>
              <w:t>对比度</w:t>
            </w:r>
            <w:proofErr w:type="spellEnd"/>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lang w:eastAsia="en-US"/>
              </w:rPr>
              <w:t>2000</w:t>
            </w:r>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lang w:eastAsia="en-US"/>
              </w:rPr>
              <w:t>1</w:t>
            </w:r>
            <w:r>
              <w:rPr>
                <w:rFonts w:ascii="Times New Roman" w:eastAsia="宋体" w:hAnsi="Times New Roman" w:cs="Times New Roman"/>
                <w:color w:val="000000"/>
                <w:sz w:val="18"/>
                <w:szCs w:val="18"/>
                <w:lang w:eastAsia="en-US"/>
              </w:rPr>
              <w:t>；</w:t>
            </w:r>
          </w:p>
          <w:p w14:paraId="249E983C"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lang w:eastAsia="en-US"/>
              </w:rPr>
            </w:pPr>
            <w:proofErr w:type="spellStart"/>
            <w:r>
              <w:rPr>
                <w:rFonts w:ascii="Times New Roman" w:eastAsia="宋体" w:hAnsi="Times New Roman" w:cs="Times New Roman"/>
                <w:color w:val="000000"/>
                <w:sz w:val="18"/>
                <w:szCs w:val="18"/>
                <w:lang w:eastAsia="en-US"/>
              </w:rPr>
              <w:t>安装方式：壁挂；信号输出标配</w:t>
            </w:r>
            <w:proofErr w:type="spellEnd"/>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rPr>
              <w:t>不少于</w:t>
            </w:r>
            <w:r>
              <w:rPr>
                <w:rFonts w:ascii="Times New Roman" w:eastAsia="宋体" w:hAnsi="Times New Roman" w:cs="Times New Roman"/>
                <w:color w:val="000000"/>
                <w:sz w:val="18"/>
                <w:szCs w:val="18"/>
                <w:lang w:eastAsia="en-US"/>
              </w:rPr>
              <w:t>Coaxial×1</w:t>
            </w:r>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lang w:eastAsia="en-US"/>
              </w:rPr>
              <w:t>Earphone×1</w:t>
            </w:r>
            <w:r>
              <w:rPr>
                <w:rFonts w:ascii="Times New Roman" w:eastAsia="宋体" w:hAnsi="Times New Roman" w:cs="Times New Roman"/>
                <w:color w:val="000000"/>
                <w:sz w:val="18"/>
                <w:szCs w:val="18"/>
                <w:lang w:eastAsia="en-US"/>
              </w:rPr>
              <w:t>、内置喇叭</w:t>
            </w:r>
            <w:r>
              <w:rPr>
                <w:rFonts w:ascii="Times New Roman" w:eastAsia="宋体" w:hAnsi="Times New Roman" w:cs="Times New Roman"/>
                <w:color w:val="000000"/>
                <w:sz w:val="18"/>
                <w:szCs w:val="18"/>
                <w:lang w:eastAsia="en-US"/>
              </w:rPr>
              <w:t>×2</w:t>
            </w:r>
            <w:r>
              <w:rPr>
                <w:rFonts w:ascii="Times New Roman" w:eastAsia="宋体" w:hAnsi="Times New Roman" w:cs="Times New Roman"/>
                <w:color w:val="000000"/>
                <w:sz w:val="18"/>
                <w:szCs w:val="18"/>
                <w:lang w:eastAsia="en-US"/>
              </w:rPr>
              <w:t>；信号输入标配：</w:t>
            </w:r>
            <w:r>
              <w:rPr>
                <w:rFonts w:ascii="Times New Roman" w:eastAsia="宋体" w:hAnsi="Times New Roman" w:cs="Times New Roman"/>
                <w:color w:val="000000"/>
                <w:sz w:val="18"/>
                <w:szCs w:val="18"/>
                <w:lang w:eastAsia="en-US"/>
              </w:rPr>
              <w:t>HDMI 2.0×3</w:t>
            </w:r>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lang w:eastAsia="en-US"/>
              </w:rPr>
              <w:t>USB 2.0×1</w:t>
            </w:r>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lang w:eastAsia="en-US"/>
              </w:rPr>
              <w:t>AV×1</w:t>
            </w:r>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lang w:eastAsia="en-US"/>
              </w:rPr>
              <w:t>Component×1</w:t>
            </w:r>
            <w:r>
              <w:rPr>
                <w:rFonts w:ascii="Times New Roman" w:eastAsia="宋体" w:hAnsi="Times New Roman" w:cs="Times New Roman"/>
                <w:color w:val="000000"/>
                <w:sz w:val="18"/>
                <w:szCs w:val="18"/>
                <w:lang w:eastAsia="en-US"/>
              </w:rPr>
              <w:t>；支持的分辨率：</w:t>
            </w:r>
            <w:r>
              <w:rPr>
                <w:rFonts w:ascii="Times New Roman" w:eastAsia="宋体" w:hAnsi="Times New Roman" w:cs="Times New Roman"/>
                <w:color w:val="000000"/>
                <w:sz w:val="18"/>
                <w:szCs w:val="18"/>
                <w:lang w:eastAsia="en-US"/>
              </w:rPr>
              <w:t>3840×2160</w:t>
            </w:r>
            <w:r>
              <w:rPr>
                <w:rFonts w:ascii="Times New Roman" w:eastAsia="宋体" w:hAnsi="Times New Roman" w:cs="Times New Roman"/>
                <w:color w:val="000000"/>
                <w:sz w:val="18"/>
                <w:szCs w:val="18"/>
                <w:lang w:eastAsia="en-US"/>
              </w:rPr>
              <w:t>；</w:t>
            </w:r>
            <w:proofErr w:type="gramStart"/>
            <w:r>
              <w:rPr>
                <w:rFonts w:ascii="Times New Roman" w:eastAsia="宋体" w:hAnsi="Times New Roman" w:cs="Times New Roman"/>
                <w:color w:val="000000"/>
                <w:sz w:val="18"/>
                <w:szCs w:val="18"/>
                <w:lang w:eastAsia="en-US"/>
              </w:rPr>
              <w:t>接警室</w:t>
            </w:r>
            <w:r>
              <w:rPr>
                <w:rFonts w:ascii="Times New Roman" w:eastAsia="宋体" w:hAnsi="Times New Roman" w:cs="Times New Roman"/>
                <w:color w:val="000000"/>
                <w:sz w:val="18"/>
                <w:szCs w:val="18"/>
                <w:lang w:eastAsia="en-US"/>
              </w:rPr>
              <w:t>.</w:t>
            </w:r>
            <w:r>
              <w:rPr>
                <w:rFonts w:ascii="Times New Roman" w:eastAsia="宋体" w:hAnsi="Times New Roman" w:cs="Times New Roman"/>
                <w:color w:val="000000"/>
                <w:sz w:val="18"/>
                <w:szCs w:val="18"/>
                <w:lang w:eastAsia="en-US"/>
              </w:rPr>
              <w:t>用于监控图像显示</w:t>
            </w:r>
            <w:proofErr w:type="gramEnd"/>
            <w:r>
              <w:rPr>
                <w:rFonts w:ascii="Times New Roman" w:eastAsia="宋体" w:hAnsi="Times New Roman" w:cs="Times New Roman"/>
                <w:color w:val="000000"/>
                <w:sz w:val="18"/>
                <w:szCs w:val="18"/>
                <w:lang w:eastAsia="en-US"/>
              </w:rPr>
              <w:t>。</w:t>
            </w:r>
          </w:p>
        </w:tc>
      </w:tr>
      <w:tr w:rsidR="00EA2943" w14:paraId="1FC8D092" w14:textId="77777777">
        <w:trPr>
          <w:trHeight w:val="454"/>
          <w:jc w:val="center"/>
        </w:trPr>
        <w:tc>
          <w:tcPr>
            <w:tcW w:w="259" w:type="pct"/>
            <w:vAlign w:val="center"/>
          </w:tcPr>
          <w:p w14:paraId="63153652"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sz w:val="20"/>
                <w:szCs w:val="20"/>
              </w:rPr>
              <w:lastRenderedPageBreak/>
              <w:t>13</w:t>
            </w:r>
          </w:p>
        </w:tc>
        <w:tc>
          <w:tcPr>
            <w:tcW w:w="1387" w:type="pct"/>
            <w:vAlign w:val="center"/>
          </w:tcPr>
          <w:p w14:paraId="0E32DF60" w14:textId="77777777" w:rsidR="00EA2943" w:rsidRDefault="002755B2">
            <w:pPr>
              <w:autoSpaceDE w:val="0"/>
              <w:autoSpaceDN w:val="0"/>
              <w:snapToGrid w:val="0"/>
              <w:spacing w:before="20" w:after="20"/>
              <w:jc w:val="center"/>
              <w:rPr>
                <w:rFonts w:ascii="Times New Roman" w:eastAsia="宋体" w:hAnsi="Times New Roman" w:cs="Times New Roman"/>
                <w:sz w:val="20"/>
                <w:szCs w:val="20"/>
              </w:rPr>
            </w:pPr>
            <w:r>
              <w:rPr>
                <w:rFonts w:ascii="Times New Roman" w:eastAsia="宋体" w:hAnsi="Times New Roman" w:cs="Times New Roman"/>
                <w:color w:val="000000"/>
                <w:sz w:val="18"/>
                <w:szCs w:val="18"/>
              </w:rPr>
              <w:t>二光束主动红外探测器（出警效率）</w:t>
            </w:r>
          </w:p>
        </w:tc>
        <w:tc>
          <w:tcPr>
            <w:tcW w:w="399" w:type="pct"/>
            <w:vAlign w:val="center"/>
          </w:tcPr>
          <w:p w14:paraId="272AC783" w14:textId="77777777" w:rsidR="00EA2943" w:rsidRDefault="002755B2">
            <w:pPr>
              <w:autoSpaceDE w:val="0"/>
              <w:autoSpaceDN w:val="0"/>
              <w:snapToGrid w:val="0"/>
              <w:spacing w:before="20" w:after="20"/>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1</w:t>
            </w:r>
          </w:p>
        </w:tc>
        <w:tc>
          <w:tcPr>
            <w:tcW w:w="2953" w:type="pct"/>
            <w:vAlign w:val="center"/>
          </w:tcPr>
          <w:p w14:paraId="42C9D686"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b/>
                <w:bCs/>
                <w:color w:val="000000"/>
                <w:sz w:val="18"/>
                <w:szCs w:val="18"/>
              </w:rPr>
            </w:pPr>
            <w:r>
              <w:rPr>
                <w:rFonts w:ascii="Times New Roman" w:eastAsia="宋体" w:hAnsi="Times New Roman" w:cs="Times New Roman"/>
                <w:b/>
                <w:bCs/>
                <w:color w:val="000000"/>
                <w:sz w:val="18"/>
                <w:szCs w:val="18"/>
              </w:rPr>
              <w:t>▲</w:t>
            </w:r>
            <w:r>
              <w:rPr>
                <w:rFonts w:ascii="Times New Roman" w:eastAsia="宋体" w:hAnsi="Times New Roman" w:cs="Times New Roman"/>
                <w:b/>
                <w:bCs/>
                <w:color w:val="000000"/>
                <w:sz w:val="18"/>
                <w:szCs w:val="18"/>
              </w:rPr>
              <w:t>双光束；</w:t>
            </w:r>
            <w:r>
              <w:rPr>
                <w:rFonts w:ascii="Times New Roman" w:eastAsia="宋体" w:hAnsi="Times New Roman" w:cs="Times New Roman"/>
                <w:b/>
                <w:bCs/>
                <w:color w:val="000000"/>
                <w:sz w:val="18"/>
                <w:szCs w:val="18"/>
              </w:rPr>
              <w:t>≥60</w:t>
            </w:r>
            <w:r>
              <w:rPr>
                <w:rFonts w:ascii="Times New Roman" w:eastAsia="宋体" w:hAnsi="Times New Roman" w:cs="Times New Roman"/>
                <w:b/>
                <w:bCs/>
                <w:color w:val="000000"/>
                <w:sz w:val="18"/>
                <w:szCs w:val="18"/>
              </w:rPr>
              <w:t>米；</w:t>
            </w:r>
          </w:p>
          <w:p w14:paraId="1C04C2B5"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接警室</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用于记录消防车出勤情况。</w:t>
            </w:r>
          </w:p>
        </w:tc>
      </w:tr>
    </w:tbl>
    <w:p w14:paraId="3A71E802" w14:textId="77777777" w:rsidR="00EA2943" w:rsidRDefault="002755B2">
      <w:pPr>
        <w:spacing w:line="56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（三）网络安全及布线相关设备</w:t>
      </w:r>
    </w:p>
    <w:tbl>
      <w:tblPr>
        <w:tblW w:w="50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8"/>
        <w:gridCol w:w="2332"/>
        <w:gridCol w:w="676"/>
        <w:gridCol w:w="4917"/>
      </w:tblGrid>
      <w:tr w:rsidR="00EA2943" w14:paraId="5F074EBD" w14:textId="77777777">
        <w:trPr>
          <w:trHeight w:val="454"/>
          <w:jc w:val="center"/>
        </w:trPr>
        <w:tc>
          <w:tcPr>
            <w:tcW w:w="239" w:type="pct"/>
            <w:vAlign w:val="center"/>
          </w:tcPr>
          <w:p w14:paraId="1659D049" w14:textId="77777777" w:rsidR="00EA2943" w:rsidRDefault="002755B2">
            <w:pPr>
              <w:autoSpaceDE w:val="0"/>
              <w:autoSpaceDN w:val="0"/>
              <w:spacing w:line="360" w:lineRule="auto"/>
              <w:jc w:val="center"/>
              <w:rPr>
                <w:rFonts w:ascii="Times New Roman" w:eastAsia="宋体" w:hAnsi="Times New Roman" w:cs="Times New Roman"/>
                <w:b/>
                <w:bCs/>
                <w:sz w:val="18"/>
                <w:szCs w:val="18"/>
                <w:lang w:eastAsia="en-US"/>
              </w:rPr>
            </w:pPr>
            <w:proofErr w:type="spellStart"/>
            <w:r>
              <w:rPr>
                <w:rFonts w:ascii="Times New Roman" w:eastAsia="宋体" w:hAnsi="Times New Roman" w:cs="Times New Roman"/>
                <w:b/>
                <w:bCs/>
                <w:sz w:val="18"/>
                <w:szCs w:val="18"/>
                <w:lang w:eastAsia="en-US"/>
              </w:rPr>
              <w:t>序号</w:t>
            </w:r>
            <w:proofErr w:type="spellEnd"/>
          </w:p>
        </w:tc>
        <w:tc>
          <w:tcPr>
            <w:tcW w:w="1400" w:type="pct"/>
            <w:vAlign w:val="center"/>
          </w:tcPr>
          <w:p w14:paraId="4911CF47" w14:textId="77777777" w:rsidR="00EA2943" w:rsidRDefault="002755B2">
            <w:pPr>
              <w:autoSpaceDE w:val="0"/>
              <w:autoSpaceDN w:val="0"/>
              <w:spacing w:line="360" w:lineRule="auto"/>
              <w:jc w:val="center"/>
              <w:rPr>
                <w:rFonts w:ascii="Times New Roman" w:eastAsia="宋体" w:hAnsi="Times New Roman" w:cs="Times New Roman"/>
                <w:b/>
                <w:bCs/>
                <w:sz w:val="18"/>
                <w:szCs w:val="18"/>
                <w:lang w:eastAsia="en-US"/>
              </w:rPr>
            </w:pPr>
            <w:proofErr w:type="spellStart"/>
            <w:r>
              <w:rPr>
                <w:rFonts w:ascii="Times New Roman" w:eastAsia="宋体" w:hAnsi="Times New Roman" w:cs="Times New Roman"/>
                <w:b/>
                <w:bCs/>
                <w:sz w:val="18"/>
                <w:szCs w:val="18"/>
                <w:lang w:eastAsia="en-US"/>
              </w:rPr>
              <w:t>货物名称及规格</w:t>
            </w:r>
            <w:proofErr w:type="spellEnd"/>
          </w:p>
        </w:tc>
        <w:tc>
          <w:tcPr>
            <w:tcW w:w="406" w:type="pct"/>
            <w:vAlign w:val="center"/>
          </w:tcPr>
          <w:p w14:paraId="78D588FF" w14:textId="77777777" w:rsidR="00EA2943" w:rsidRDefault="002755B2">
            <w:pPr>
              <w:autoSpaceDE w:val="0"/>
              <w:autoSpaceDN w:val="0"/>
              <w:spacing w:line="360" w:lineRule="auto"/>
              <w:jc w:val="center"/>
              <w:rPr>
                <w:rFonts w:ascii="Times New Roman" w:eastAsia="宋体" w:hAnsi="Times New Roman" w:cs="Times New Roman"/>
                <w:b/>
                <w:bCs/>
                <w:sz w:val="18"/>
                <w:szCs w:val="18"/>
                <w:lang w:eastAsia="en-US"/>
              </w:rPr>
            </w:pPr>
            <w:proofErr w:type="spellStart"/>
            <w:r>
              <w:rPr>
                <w:rFonts w:ascii="Times New Roman" w:eastAsia="宋体" w:hAnsi="Times New Roman" w:cs="Times New Roman"/>
                <w:b/>
                <w:bCs/>
                <w:sz w:val="18"/>
                <w:szCs w:val="18"/>
                <w:lang w:eastAsia="en-US"/>
              </w:rPr>
              <w:t>数量</w:t>
            </w:r>
            <w:proofErr w:type="spellEnd"/>
          </w:p>
        </w:tc>
        <w:tc>
          <w:tcPr>
            <w:tcW w:w="2953" w:type="pct"/>
            <w:vAlign w:val="center"/>
          </w:tcPr>
          <w:p w14:paraId="25DB4E45" w14:textId="77777777" w:rsidR="00EA2943" w:rsidRDefault="002755B2">
            <w:pPr>
              <w:autoSpaceDE w:val="0"/>
              <w:autoSpaceDN w:val="0"/>
              <w:spacing w:line="360" w:lineRule="auto"/>
              <w:jc w:val="center"/>
              <w:rPr>
                <w:rFonts w:ascii="Times New Roman" w:eastAsia="宋体" w:hAnsi="Times New Roman" w:cs="Times New Roman"/>
                <w:b/>
                <w:bCs/>
                <w:sz w:val="18"/>
                <w:szCs w:val="18"/>
              </w:rPr>
            </w:pPr>
            <w:r>
              <w:rPr>
                <w:rFonts w:ascii="Times New Roman" w:eastAsia="宋体" w:hAnsi="Times New Roman" w:cs="Times New Roman"/>
                <w:b/>
                <w:bCs/>
                <w:sz w:val="18"/>
                <w:szCs w:val="18"/>
              </w:rPr>
              <w:t>设备参数</w:t>
            </w:r>
          </w:p>
        </w:tc>
      </w:tr>
      <w:tr w:rsidR="00EA2943" w14:paraId="1C78100D" w14:textId="77777777">
        <w:trPr>
          <w:trHeight w:val="319"/>
          <w:jc w:val="center"/>
        </w:trPr>
        <w:tc>
          <w:tcPr>
            <w:tcW w:w="239" w:type="pct"/>
            <w:vAlign w:val="center"/>
          </w:tcPr>
          <w:p w14:paraId="6641FD02"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1</w:t>
            </w:r>
          </w:p>
        </w:tc>
        <w:tc>
          <w:tcPr>
            <w:tcW w:w="1400" w:type="pct"/>
            <w:vAlign w:val="center"/>
          </w:tcPr>
          <w:p w14:paraId="67474BC5"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下一代防火墙</w:t>
            </w:r>
            <w:proofErr w:type="spellEnd"/>
          </w:p>
        </w:tc>
        <w:tc>
          <w:tcPr>
            <w:tcW w:w="406" w:type="pct"/>
            <w:vAlign w:val="center"/>
          </w:tcPr>
          <w:p w14:paraId="1FC34136" w14:textId="77777777" w:rsidR="00EA2943" w:rsidRDefault="002755B2">
            <w:pPr>
              <w:widowControl/>
              <w:spacing w:line="360" w:lineRule="auto"/>
              <w:jc w:val="center"/>
              <w:rPr>
                <w:rFonts w:ascii="Times New Roman" w:eastAsia="宋体" w:hAnsi="Times New Roman" w:cs="Times New Roman"/>
                <w:color w:val="000000"/>
                <w:sz w:val="20"/>
                <w:szCs w:val="20"/>
              </w:rPr>
            </w:pPr>
            <w:r>
              <w:rPr>
                <w:rFonts w:ascii="Times New Roman" w:eastAsia="宋体" w:hAnsi="Times New Roman" w:cs="Times New Roman"/>
                <w:color w:val="000000"/>
                <w:sz w:val="18"/>
                <w:szCs w:val="18"/>
                <w:lang w:eastAsia="en-US"/>
              </w:rPr>
              <w:t>3</w:t>
            </w:r>
          </w:p>
        </w:tc>
        <w:tc>
          <w:tcPr>
            <w:tcW w:w="2953" w:type="pct"/>
            <w:vAlign w:val="center"/>
          </w:tcPr>
          <w:p w14:paraId="37DC0AD8" w14:textId="77777777" w:rsidR="00EA2943" w:rsidRDefault="002755B2">
            <w:pPr>
              <w:widowControl/>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标准</w:t>
            </w:r>
            <w:r>
              <w:rPr>
                <w:rFonts w:ascii="Times New Roman" w:eastAsia="宋体" w:hAnsi="Times New Roman" w:cs="Times New Roman"/>
                <w:color w:val="000000"/>
                <w:sz w:val="18"/>
                <w:szCs w:val="18"/>
              </w:rPr>
              <w:t>1U</w:t>
            </w:r>
            <w:r>
              <w:rPr>
                <w:rFonts w:ascii="Times New Roman" w:eastAsia="宋体" w:hAnsi="Times New Roman" w:cs="Times New Roman"/>
                <w:color w:val="000000"/>
                <w:sz w:val="18"/>
                <w:szCs w:val="18"/>
              </w:rPr>
              <w:t>设备，双交流电源，千兆</w:t>
            </w:r>
            <w:r>
              <w:rPr>
                <w:rFonts w:ascii="Times New Roman" w:eastAsia="宋体" w:hAnsi="Times New Roman" w:cs="Times New Roman"/>
                <w:color w:val="000000"/>
                <w:sz w:val="18"/>
                <w:szCs w:val="18"/>
              </w:rPr>
              <w:t>Combo</w:t>
            </w:r>
            <w:r>
              <w:rPr>
                <w:rFonts w:ascii="Times New Roman" w:eastAsia="宋体" w:hAnsi="Times New Roman" w:cs="Times New Roman"/>
                <w:color w:val="000000"/>
                <w:sz w:val="18"/>
                <w:szCs w:val="18"/>
              </w:rPr>
              <w:t>接口</w:t>
            </w:r>
            <w:r>
              <w:rPr>
                <w:rFonts w:ascii="Times New Roman" w:eastAsia="宋体" w:hAnsi="Times New Roman" w:cs="Times New Roman"/>
                <w:color w:val="000000"/>
                <w:sz w:val="18"/>
                <w:szCs w:val="18"/>
              </w:rPr>
              <w:t>*8</w:t>
            </w:r>
            <w:r>
              <w:rPr>
                <w:rFonts w:ascii="Times New Roman" w:eastAsia="宋体" w:hAnsi="Times New Roman" w:cs="Times New Roman"/>
                <w:color w:val="000000"/>
                <w:sz w:val="18"/>
                <w:szCs w:val="18"/>
              </w:rPr>
              <w:t>，</w:t>
            </w:r>
            <w:proofErr w:type="gramStart"/>
            <w:r>
              <w:rPr>
                <w:rFonts w:ascii="Times New Roman" w:eastAsia="宋体" w:hAnsi="Times New Roman" w:cs="Times New Roman"/>
                <w:color w:val="000000"/>
                <w:sz w:val="18"/>
                <w:szCs w:val="18"/>
              </w:rPr>
              <w:t>千兆电口</w:t>
            </w:r>
            <w:proofErr w:type="gramEnd"/>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w:t>
            </w:r>
            <w:proofErr w:type="gramStart"/>
            <w:r>
              <w:rPr>
                <w:rFonts w:ascii="Times New Roman" w:eastAsia="宋体" w:hAnsi="Times New Roman" w:cs="Times New Roman"/>
                <w:color w:val="000000"/>
                <w:sz w:val="18"/>
                <w:szCs w:val="18"/>
              </w:rPr>
              <w:t>万兆光口</w:t>
            </w:r>
            <w:proofErr w:type="gramEnd"/>
            <w:r>
              <w:rPr>
                <w:rFonts w:ascii="Times New Roman" w:eastAsia="宋体" w:hAnsi="Times New Roman" w:cs="Times New Roman"/>
                <w:color w:val="000000"/>
                <w:sz w:val="18"/>
                <w:szCs w:val="18"/>
              </w:rPr>
              <w:t>*2</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≥500G</w:t>
            </w:r>
            <w:r>
              <w:rPr>
                <w:rFonts w:ascii="Times New Roman" w:eastAsia="宋体" w:hAnsi="Times New Roman" w:cs="Times New Roman"/>
                <w:color w:val="000000"/>
                <w:sz w:val="18"/>
                <w:szCs w:val="18"/>
              </w:rPr>
              <w:t>硬盘；网络吞吐性能</w:t>
            </w:r>
            <w:r>
              <w:rPr>
                <w:rFonts w:ascii="Times New Roman" w:eastAsia="宋体" w:hAnsi="Times New Roman" w:cs="Times New Roman"/>
                <w:color w:val="000000"/>
                <w:sz w:val="18"/>
                <w:szCs w:val="18"/>
              </w:rPr>
              <w:t>≥5Gbps</w:t>
            </w:r>
            <w:r>
              <w:rPr>
                <w:rFonts w:ascii="Times New Roman" w:eastAsia="宋体" w:hAnsi="Times New Roman" w:cs="Times New Roman"/>
                <w:color w:val="000000"/>
                <w:sz w:val="18"/>
                <w:szCs w:val="18"/>
              </w:rPr>
              <w:t>，最大并发连接数大于</w:t>
            </w:r>
            <w:r>
              <w:rPr>
                <w:rFonts w:ascii="Times New Roman" w:eastAsia="宋体" w:hAnsi="Times New Roman" w:cs="Times New Roman"/>
                <w:color w:val="000000"/>
                <w:sz w:val="18"/>
                <w:szCs w:val="18"/>
              </w:rPr>
              <w:t>400</w:t>
            </w:r>
            <w:r>
              <w:rPr>
                <w:rFonts w:ascii="Times New Roman" w:eastAsia="宋体" w:hAnsi="Times New Roman" w:cs="Times New Roman"/>
                <w:color w:val="000000"/>
                <w:sz w:val="18"/>
                <w:szCs w:val="18"/>
              </w:rPr>
              <w:t>万，每秒新建</w:t>
            </w:r>
            <w:r>
              <w:rPr>
                <w:rFonts w:ascii="Times New Roman" w:eastAsia="宋体" w:hAnsi="Times New Roman" w:cs="Times New Roman"/>
                <w:color w:val="000000"/>
                <w:sz w:val="18"/>
                <w:szCs w:val="18"/>
              </w:rPr>
              <w:t>HTTP</w:t>
            </w:r>
            <w:r>
              <w:rPr>
                <w:rFonts w:ascii="Times New Roman" w:eastAsia="宋体" w:hAnsi="Times New Roman" w:cs="Times New Roman"/>
                <w:color w:val="000000"/>
                <w:sz w:val="18"/>
                <w:szCs w:val="18"/>
              </w:rPr>
              <w:t>连接数大于</w:t>
            </w:r>
            <w:r>
              <w:rPr>
                <w:rFonts w:ascii="Times New Roman" w:eastAsia="宋体" w:hAnsi="Times New Roman" w:cs="Times New Roman"/>
                <w:color w:val="000000"/>
                <w:sz w:val="18"/>
                <w:szCs w:val="18"/>
              </w:rPr>
              <w:t>8</w:t>
            </w:r>
            <w:r>
              <w:rPr>
                <w:rFonts w:ascii="Times New Roman" w:eastAsia="宋体" w:hAnsi="Times New Roman" w:cs="Times New Roman"/>
                <w:color w:val="000000"/>
                <w:sz w:val="18"/>
                <w:szCs w:val="18"/>
              </w:rPr>
              <w:t>万；包含</w:t>
            </w:r>
            <w:r>
              <w:rPr>
                <w:rFonts w:ascii="Times New Roman" w:eastAsia="宋体" w:hAnsi="Times New Roman" w:cs="Times New Roman"/>
                <w:color w:val="000000"/>
                <w:sz w:val="18"/>
                <w:szCs w:val="18"/>
              </w:rPr>
              <w:t>3</w:t>
            </w:r>
            <w:r>
              <w:rPr>
                <w:rFonts w:ascii="Times New Roman" w:eastAsia="宋体" w:hAnsi="Times New Roman" w:cs="Times New Roman"/>
                <w:color w:val="000000"/>
                <w:sz w:val="18"/>
                <w:szCs w:val="18"/>
              </w:rPr>
              <w:t>年入侵防御特征库升级服务、</w:t>
            </w:r>
            <w:r>
              <w:rPr>
                <w:rFonts w:ascii="Times New Roman" w:eastAsia="宋体" w:hAnsi="Times New Roman" w:cs="Times New Roman"/>
                <w:color w:val="000000"/>
                <w:sz w:val="18"/>
                <w:szCs w:val="18"/>
              </w:rPr>
              <w:t>3</w:t>
            </w:r>
            <w:r>
              <w:rPr>
                <w:rFonts w:ascii="Times New Roman" w:eastAsia="宋体" w:hAnsi="Times New Roman" w:cs="Times New Roman"/>
                <w:color w:val="000000"/>
                <w:sz w:val="18"/>
                <w:szCs w:val="18"/>
              </w:rPr>
              <w:t>年含</w:t>
            </w:r>
            <w:r>
              <w:rPr>
                <w:rFonts w:ascii="Times New Roman" w:eastAsia="宋体" w:hAnsi="Times New Roman" w:cs="Times New Roman"/>
                <w:color w:val="000000"/>
                <w:sz w:val="18"/>
                <w:szCs w:val="18"/>
              </w:rPr>
              <w:t>URL</w:t>
            </w:r>
            <w:r>
              <w:rPr>
                <w:rFonts w:ascii="Times New Roman" w:eastAsia="宋体" w:hAnsi="Times New Roman" w:cs="Times New Roman"/>
                <w:color w:val="000000"/>
                <w:sz w:val="18"/>
                <w:szCs w:val="18"/>
              </w:rPr>
              <w:t>过滤特征库升级、</w:t>
            </w:r>
            <w:r>
              <w:rPr>
                <w:rFonts w:ascii="Times New Roman" w:eastAsia="宋体" w:hAnsi="Times New Roman" w:cs="Times New Roman"/>
                <w:color w:val="000000"/>
                <w:sz w:val="18"/>
                <w:szCs w:val="18"/>
              </w:rPr>
              <w:t>3</w:t>
            </w:r>
            <w:r>
              <w:rPr>
                <w:rFonts w:ascii="Times New Roman" w:eastAsia="宋体" w:hAnsi="Times New Roman" w:cs="Times New Roman"/>
                <w:color w:val="000000"/>
                <w:sz w:val="18"/>
                <w:szCs w:val="18"/>
              </w:rPr>
              <w:t>年防病毒特征库升级；最大整机吞吐量</w:t>
            </w:r>
            <w:r>
              <w:rPr>
                <w:rFonts w:ascii="Times New Roman" w:eastAsia="宋体" w:hAnsi="Times New Roman" w:cs="Times New Roman"/>
                <w:color w:val="000000"/>
                <w:sz w:val="18"/>
                <w:szCs w:val="18"/>
              </w:rPr>
              <w:t>5G</w:t>
            </w:r>
            <w:r>
              <w:rPr>
                <w:rFonts w:ascii="Times New Roman" w:eastAsia="宋体" w:hAnsi="Times New Roman" w:cs="Times New Roman"/>
                <w:color w:val="000000"/>
                <w:sz w:val="18"/>
                <w:szCs w:val="18"/>
              </w:rPr>
              <w:t>；最大并发连接数</w:t>
            </w:r>
            <w:r>
              <w:rPr>
                <w:rFonts w:ascii="Times New Roman" w:eastAsia="宋体" w:hAnsi="Times New Roman" w:cs="Times New Roman"/>
                <w:color w:val="000000"/>
                <w:sz w:val="18"/>
                <w:szCs w:val="18"/>
              </w:rPr>
              <w:t>400</w:t>
            </w:r>
            <w:r>
              <w:rPr>
                <w:rFonts w:ascii="Times New Roman" w:eastAsia="宋体" w:hAnsi="Times New Roman" w:cs="Times New Roman"/>
                <w:color w:val="000000"/>
                <w:sz w:val="18"/>
                <w:szCs w:val="18"/>
              </w:rPr>
              <w:t>万；政务外网</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台、互联网</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台、消防指挥调度网</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台。用于政务外网、消防调度网、视频专网、互联网边界安全防护。</w:t>
            </w:r>
          </w:p>
          <w:p w14:paraId="68C9D11C" w14:textId="77777777" w:rsidR="00EA2943" w:rsidRDefault="002755B2">
            <w:pPr>
              <w:widowControl/>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本产品列入《网络关键设备和网络安全专用产品目录》的产品，应当在国家互联网信息办公室会同工业和信息化部、公安部、国家认证认可监督管理委员会统一公布和更新的符合要求的网络关键设备和网络安全专用产品清单中</w:t>
            </w:r>
          </w:p>
        </w:tc>
      </w:tr>
      <w:tr w:rsidR="00EA2943" w14:paraId="0E41B991" w14:textId="77777777">
        <w:trPr>
          <w:trHeight w:val="454"/>
          <w:jc w:val="center"/>
        </w:trPr>
        <w:tc>
          <w:tcPr>
            <w:tcW w:w="239" w:type="pct"/>
            <w:vAlign w:val="center"/>
          </w:tcPr>
          <w:p w14:paraId="013DB635"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2</w:t>
            </w:r>
          </w:p>
        </w:tc>
        <w:tc>
          <w:tcPr>
            <w:tcW w:w="1400" w:type="pct"/>
            <w:vAlign w:val="center"/>
          </w:tcPr>
          <w:p w14:paraId="792C70E0"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交换机</w:t>
            </w:r>
            <w:proofErr w:type="spellEnd"/>
          </w:p>
        </w:tc>
        <w:tc>
          <w:tcPr>
            <w:tcW w:w="406" w:type="pct"/>
            <w:vAlign w:val="center"/>
          </w:tcPr>
          <w:p w14:paraId="7400B71A"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color w:val="000000"/>
                <w:sz w:val="18"/>
                <w:szCs w:val="18"/>
                <w:lang w:eastAsia="en-US"/>
              </w:rPr>
              <w:t>3</w:t>
            </w:r>
          </w:p>
        </w:tc>
        <w:tc>
          <w:tcPr>
            <w:tcW w:w="2953" w:type="pct"/>
            <w:vAlign w:val="center"/>
          </w:tcPr>
          <w:p w14:paraId="3D401697"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24</w:t>
            </w:r>
            <w:r>
              <w:rPr>
                <w:rFonts w:ascii="Times New Roman" w:eastAsia="宋体" w:hAnsi="Times New Roman" w:cs="Times New Roman"/>
                <w:color w:val="000000"/>
                <w:sz w:val="18"/>
                <w:szCs w:val="18"/>
              </w:rPr>
              <w:t>个</w:t>
            </w:r>
            <w:r>
              <w:rPr>
                <w:rFonts w:ascii="Times New Roman" w:eastAsia="宋体" w:hAnsi="Times New Roman" w:cs="Times New Roman"/>
                <w:color w:val="000000"/>
                <w:sz w:val="18"/>
                <w:szCs w:val="18"/>
              </w:rPr>
              <w:t>10/100/1000Base-T</w:t>
            </w:r>
            <w:r>
              <w:rPr>
                <w:rFonts w:ascii="Times New Roman" w:eastAsia="宋体" w:hAnsi="Times New Roman" w:cs="Times New Roman"/>
                <w:color w:val="000000"/>
                <w:sz w:val="18"/>
                <w:szCs w:val="18"/>
              </w:rPr>
              <w:t>以太网端口</w:t>
            </w:r>
            <w:r>
              <w:rPr>
                <w:rFonts w:ascii="Times New Roman" w:eastAsia="宋体" w:hAnsi="Times New Roman" w:cs="Times New Roman"/>
                <w:color w:val="000000"/>
                <w:sz w:val="18"/>
                <w:szCs w:val="18"/>
              </w:rPr>
              <w:t>,4</w:t>
            </w:r>
            <w:r>
              <w:rPr>
                <w:rFonts w:ascii="Times New Roman" w:eastAsia="宋体" w:hAnsi="Times New Roman" w:cs="Times New Roman"/>
                <w:color w:val="000000"/>
                <w:sz w:val="18"/>
                <w:szCs w:val="18"/>
              </w:rPr>
              <w:t>个万兆</w:t>
            </w:r>
            <w:r>
              <w:rPr>
                <w:rFonts w:ascii="Times New Roman" w:eastAsia="宋体" w:hAnsi="Times New Roman" w:cs="Times New Roman"/>
                <w:color w:val="000000"/>
                <w:sz w:val="18"/>
                <w:szCs w:val="18"/>
              </w:rPr>
              <w:t>SFP,</w:t>
            </w:r>
            <w:r>
              <w:rPr>
                <w:rFonts w:ascii="Times New Roman" w:eastAsia="宋体" w:hAnsi="Times New Roman" w:cs="Times New Roman"/>
                <w:color w:val="000000"/>
                <w:sz w:val="18"/>
                <w:szCs w:val="18"/>
              </w:rPr>
              <w:t>交流供电、三层交换机；政务外网</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台、互联网</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台、消防指挥调度网</w:t>
            </w:r>
            <w:r>
              <w:rPr>
                <w:rFonts w:ascii="Times New Roman" w:eastAsia="宋体" w:hAnsi="Times New Roman" w:cs="Times New Roman"/>
                <w:color w:val="000000"/>
                <w:sz w:val="18"/>
                <w:szCs w:val="18"/>
              </w:rPr>
              <w:t>1</w:t>
            </w:r>
            <w:r>
              <w:rPr>
                <w:rFonts w:ascii="Times New Roman" w:eastAsia="宋体" w:hAnsi="Times New Roman" w:cs="Times New Roman"/>
                <w:color w:val="000000"/>
                <w:sz w:val="18"/>
                <w:szCs w:val="18"/>
              </w:rPr>
              <w:t>台（接</w:t>
            </w:r>
            <w:r>
              <w:rPr>
                <w:rFonts w:ascii="Times New Roman" w:eastAsia="宋体" w:hAnsi="Times New Roman" w:cs="Times New Roman"/>
                <w:color w:val="000000"/>
                <w:sz w:val="18"/>
                <w:szCs w:val="18"/>
              </w:rPr>
              <w:t>16</w:t>
            </w:r>
            <w:r>
              <w:rPr>
                <w:rFonts w:ascii="Times New Roman" w:eastAsia="宋体" w:hAnsi="Times New Roman" w:cs="Times New Roman"/>
                <w:color w:val="000000"/>
                <w:sz w:val="18"/>
                <w:szCs w:val="18"/>
              </w:rPr>
              <w:t>个摄像机、消防视频会议、消防日常数据报送）</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用于终端设备的网络接入管理。</w:t>
            </w:r>
          </w:p>
        </w:tc>
      </w:tr>
      <w:tr w:rsidR="00EA2943" w14:paraId="2091EC72" w14:textId="77777777">
        <w:trPr>
          <w:trHeight w:val="454"/>
          <w:jc w:val="center"/>
        </w:trPr>
        <w:tc>
          <w:tcPr>
            <w:tcW w:w="239" w:type="pct"/>
            <w:vAlign w:val="center"/>
          </w:tcPr>
          <w:p w14:paraId="7A809604"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sz w:val="20"/>
                <w:szCs w:val="20"/>
              </w:rPr>
              <w:t>3</w:t>
            </w:r>
          </w:p>
        </w:tc>
        <w:tc>
          <w:tcPr>
            <w:tcW w:w="1400" w:type="pct"/>
            <w:vAlign w:val="center"/>
          </w:tcPr>
          <w:p w14:paraId="43C8D53C"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超五类网线（米</w:t>
            </w:r>
            <w:proofErr w:type="spellEnd"/>
            <w:r>
              <w:rPr>
                <w:rFonts w:ascii="Times New Roman" w:eastAsia="宋体" w:hAnsi="Times New Roman" w:cs="Times New Roman"/>
                <w:color w:val="000000"/>
                <w:sz w:val="18"/>
                <w:szCs w:val="18"/>
                <w:lang w:eastAsia="en-US"/>
              </w:rPr>
              <w:t>）</w:t>
            </w:r>
          </w:p>
        </w:tc>
        <w:tc>
          <w:tcPr>
            <w:tcW w:w="406" w:type="pct"/>
            <w:vAlign w:val="center"/>
          </w:tcPr>
          <w:p w14:paraId="34F8A70E"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3000</w:t>
            </w:r>
          </w:p>
        </w:tc>
        <w:tc>
          <w:tcPr>
            <w:tcW w:w="2953" w:type="pct"/>
            <w:vAlign w:val="center"/>
          </w:tcPr>
          <w:p w14:paraId="4635B59F" w14:textId="77777777" w:rsidR="00EA2943" w:rsidRDefault="002755B2">
            <w:pPr>
              <w:autoSpaceDE w:val="0"/>
              <w:autoSpaceDN w:val="0"/>
              <w:adjustRightInd w:val="0"/>
              <w:snapToGrid w:val="0"/>
              <w:spacing w:before="20" w:after="20"/>
              <w:ind w:left="20"/>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EA2943" w14:paraId="3EA38D88" w14:textId="77777777">
        <w:trPr>
          <w:trHeight w:val="454"/>
          <w:jc w:val="center"/>
        </w:trPr>
        <w:tc>
          <w:tcPr>
            <w:tcW w:w="239" w:type="pct"/>
            <w:vAlign w:val="center"/>
          </w:tcPr>
          <w:p w14:paraId="59EA8244"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sz w:val="20"/>
                <w:szCs w:val="20"/>
              </w:rPr>
              <w:t>4</w:t>
            </w:r>
          </w:p>
        </w:tc>
        <w:tc>
          <w:tcPr>
            <w:tcW w:w="1400" w:type="pct"/>
            <w:vAlign w:val="center"/>
          </w:tcPr>
          <w:p w14:paraId="06971AA3"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color w:val="000000"/>
                <w:sz w:val="18"/>
                <w:szCs w:val="18"/>
                <w:lang w:eastAsia="en-US"/>
              </w:rPr>
              <w:t>RVV3*1.5</w:t>
            </w:r>
            <w:r>
              <w:rPr>
                <w:rFonts w:ascii="Times New Roman" w:eastAsia="宋体" w:hAnsi="Times New Roman" w:cs="Times New Roman"/>
                <w:color w:val="000000"/>
                <w:sz w:val="18"/>
                <w:szCs w:val="18"/>
                <w:lang w:eastAsia="en-US"/>
              </w:rPr>
              <w:t>（米）</w:t>
            </w:r>
          </w:p>
        </w:tc>
        <w:tc>
          <w:tcPr>
            <w:tcW w:w="406" w:type="pct"/>
            <w:vAlign w:val="center"/>
          </w:tcPr>
          <w:p w14:paraId="7FAA8EF9"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300</w:t>
            </w:r>
          </w:p>
        </w:tc>
        <w:tc>
          <w:tcPr>
            <w:tcW w:w="2953" w:type="pct"/>
            <w:vAlign w:val="center"/>
          </w:tcPr>
          <w:p w14:paraId="1A3B83DE" w14:textId="77777777" w:rsidR="00EA2943" w:rsidRDefault="002755B2">
            <w:pPr>
              <w:autoSpaceDE w:val="0"/>
              <w:autoSpaceDN w:val="0"/>
              <w:adjustRightInd w:val="0"/>
              <w:snapToGrid w:val="0"/>
              <w:spacing w:before="20" w:after="20"/>
              <w:ind w:left="20"/>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EA2943" w14:paraId="4CE551E4" w14:textId="77777777">
        <w:trPr>
          <w:trHeight w:val="454"/>
          <w:jc w:val="center"/>
        </w:trPr>
        <w:tc>
          <w:tcPr>
            <w:tcW w:w="239" w:type="pct"/>
            <w:vAlign w:val="center"/>
          </w:tcPr>
          <w:p w14:paraId="2BD8FE55"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sz w:val="20"/>
                <w:szCs w:val="20"/>
              </w:rPr>
              <w:t>5</w:t>
            </w:r>
          </w:p>
        </w:tc>
        <w:tc>
          <w:tcPr>
            <w:tcW w:w="1400" w:type="pct"/>
            <w:vAlign w:val="center"/>
          </w:tcPr>
          <w:p w14:paraId="694582F2"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JDG</w:t>
            </w:r>
            <w:r>
              <w:rPr>
                <w:rFonts w:ascii="Times New Roman" w:eastAsia="宋体" w:hAnsi="Times New Roman" w:cs="Times New Roman"/>
                <w:color w:val="000000"/>
                <w:sz w:val="18"/>
                <w:szCs w:val="18"/>
                <w:lang w:eastAsia="en-US"/>
              </w:rPr>
              <w:t>爬墙管（米</w:t>
            </w:r>
            <w:proofErr w:type="spellEnd"/>
            <w:r>
              <w:rPr>
                <w:rFonts w:ascii="Times New Roman" w:eastAsia="宋体" w:hAnsi="Times New Roman" w:cs="Times New Roman"/>
                <w:color w:val="000000"/>
                <w:sz w:val="18"/>
                <w:szCs w:val="18"/>
                <w:lang w:eastAsia="en-US"/>
              </w:rPr>
              <w:t>）</w:t>
            </w:r>
          </w:p>
        </w:tc>
        <w:tc>
          <w:tcPr>
            <w:tcW w:w="406" w:type="pct"/>
            <w:vAlign w:val="center"/>
          </w:tcPr>
          <w:p w14:paraId="06AC83E7"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3604.17</w:t>
            </w:r>
          </w:p>
        </w:tc>
        <w:tc>
          <w:tcPr>
            <w:tcW w:w="2953" w:type="pct"/>
            <w:vAlign w:val="center"/>
          </w:tcPr>
          <w:p w14:paraId="1C7C6204" w14:textId="77777777" w:rsidR="00EA2943" w:rsidRDefault="002755B2">
            <w:pPr>
              <w:autoSpaceDE w:val="0"/>
              <w:autoSpaceDN w:val="0"/>
              <w:adjustRightInd w:val="0"/>
              <w:snapToGrid w:val="0"/>
              <w:spacing w:before="20" w:after="20"/>
              <w:ind w:left="20"/>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EA2943" w14:paraId="579F3265" w14:textId="77777777">
        <w:trPr>
          <w:trHeight w:val="454"/>
          <w:jc w:val="center"/>
        </w:trPr>
        <w:tc>
          <w:tcPr>
            <w:tcW w:w="239" w:type="pct"/>
            <w:vAlign w:val="center"/>
          </w:tcPr>
          <w:p w14:paraId="2AE19ECE"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sz w:val="20"/>
                <w:szCs w:val="20"/>
              </w:rPr>
              <w:t>6</w:t>
            </w:r>
          </w:p>
        </w:tc>
        <w:tc>
          <w:tcPr>
            <w:tcW w:w="1400" w:type="pct"/>
            <w:vAlign w:val="center"/>
          </w:tcPr>
          <w:p w14:paraId="661FF0A3"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千兆交换机（台</w:t>
            </w:r>
            <w:proofErr w:type="spellEnd"/>
            <w:r>
              <w:rPr>
                <w:rFonts w:ascii="Times New Roman" w:eastAsia="宋体" w:hAnsi="Times New Roman" w:cs="Times New Roman"/>
                <w:color w:val="000000"/>
                <w:sz w:val="18"/>
                <w:szCs w:val="18"/>
                <w:lang w:eastAsia="en-US"/>
              </w:rPr>
              <w:t>）</w:t>
            </w:r>
          </w:p>
        </w:tc>
        <w:tc>
          <w:tcPr>
            <w:tcW w:w="406" w:type="pct"/>
            <w:vAlign w:val="center"/>
          </w:tcPr>
          <w:p w14:paraId="7EF16483"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1</w:t>
            </w:r>
          </w:p>
        </w:tc>
        <w:tc>
          <w:tcPr>
            <w:tcW w:w="2953" w:type="pct"/>
            <w:vAlign w:val="center"/>
          </w:tcPr>
          <w:p w14:paraId="25CAC2E1" w14:textId="77777777" w:rsidR="00EA2943" w:rsidRDefault="002755B2">
            <w:pPr>
              <w:autoSpaceDE w:val="0"/>
              <w:autoSpaceDN w:val="0"/>
              <w:adjustRightInd w:val="0"/>
              <w:snapToGrid w:val="0"/>
              <w:spacing w:before="20" w:after="20"/>
              <w:ind w:left="20"/>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EA2943" w14:paraId="76EB23B5" w14:textId="77777777">
        <w:trPr>
          <w:trHeight w:val="454"/>
          <w:jc w:val="center"/>
        </w:trPr>
        <w:tc>
          <w:tcPr>
            <w:tcW w:w="239" w:type="pct"/>
            <w:vAlign w:val="center"/>
          </w:tcPr>
          <w:p w14:paraId="238DC2A5"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rPr>
              <w:t>7</w:t>
            </w:r>
          </w:p>
        </w:tc>
        <w:tc>
          <w:tcPr>
            <w:tcW w:w="1400" w:type="pct"/>
            <w:vAlign w:val="center"/>
          </w:tcPr>
          <w:p w14:paraId="12B7B45D"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千兆光收发器（对</w:t>
            </w:r>
            <w:proofErr w:type="spellEnd"/>
            <w:r>
              <w:rPr>
                <w:rFonts w:ascii="Times New Roman" w:eastAsia="宋体" w:hAnsi="Times New Roman" w:cs="Times New Roman"/>
                <w:color w:val="000000"/>
                <w:sz w:val="18"/>
                <w:szCs w:val="18"/>
                <w:lang w:eastAsia="en-US"/>
              </w:rPr>
              <w:t>）</w:t>
            </w:r>
          </w:p>
        </w:tc>
        <w:tc>
          <w:tcPr>
            <w:tcW w:w="406" w:type="pct"/>
            <w:vAlign w:val="center"/>
          </w:tcPr>
          <w:p w14:paraId="765AAD49"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5</w:t>
            </w:r>
          </w:p>
        </w:tc>
        <w:tc>
          <w:tcPr>
            <w:tcW w:w="2953" w:type="pct"/>
            <w:vAlign w:val="center"/>
          </w:tcPr>
          <w:p w14:paraId="7C9832C9" w14:textId="77777777" w:rsidR="00EA2943" w:rsidRDefault="002755B2">
            <w:pPr>
              <w:autoSpaceDE w:val="0"/>
              <w:autoSpaceDN w:val="0"/>
              <w:adjustRightInd w:val="0"/>
              <w:snapToGrid w:val="0"/>
              <w:spacing w:before="20" w:after="20"/>
              <w:ind w:left="20"/>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EA2943" w14:paraId="47807FAC" w14:textId="77777777">
        <w:trPr>
          <w:trHeight w:val="454"/>
          <w:jc w:val="center"/>
        </w:trPr>
        <w:tc>
          <w:tcPr>
            <w:tcW w:w="239" w:type="pct"/>
            <w:vAlign w:val="center"/>
          </w:tcPr>
          <w:p w14:paraId="71AF36BC"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sz w:val="20"/>
                <w:szCs w:val="20"/>
              </w:rPr>
              <w:t>8</w:t>
            </w:r>
          </w:p>
        </w:tc>
        <w:tc>
          <w:tcPr>
            <w:tcW w:w="1400" w:type="pct"/>
            <w:vAlign w:val="center"/>
          </w:tcPr>
          <w:p w14:paraId="079667F5"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color w:val="000000"/>
                <w:sz w:val="18"/>
                <w:szCs w:val="18"/>
                <w:lang w:eastAsia="en-US"/>
              </w:rPr>
              <w:t>12</w:t>
            </w:r>
            <w:r>
              <w:rPr>
                <w:rFonts w:ascii="Times New Roman" w:eastAsia="宋体" w:hAnsi="Times New Roman" w:cs="Times New Roman"/>
                <w:color w:val="000000"/>
                <w:sz w:val="18"/>
                <w:szCs w:val="18"/>
                <w:lang w:eastAsia="en-US"/>
              </w:rPr>
              <w:t>芯光缆（米）</w:t>
            </w:r>
          </w:p>
        </w:tc>
        <w:tc>
          <w:tcPr>
            <w:tcW w:w="406" w:type="pct"/>
            <w:vAlign w:val="center"/>
          </w:tcPr>
          <w:p w14:paraId="55CE5F63"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1617.96</w:t>
            </w:r>
          </w:p>
        </w:tc>
        <w:tc>
          <w:tcPr>
            <w:tcW w:w="2953" w:type="pct"/>
            <w:vAlign w:val="center"/>
          </w:tcPr>
          <w:p w14:paraId="461ADDD7" w14:textId="77777777" w:rsidR="00EA2943" w:rsidRDefault="002755B2">
            <w:pPr>
              <w:autoSpaceDE w:val="0"/>
              <w:autoSpaceDN w:val="0"/>
              <w:adjustRightInd w:val="0"/>
              <w:snapToGrid w:val="0"/>
              <w:spacing w:before="20" w:after="20"/>
              <w:ind w:left="20"/>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EA2943" w14:paraId="114CD487" w14:textId="77777777">
        <w:trPr>
          <w:trHeight w:val="454"/>
          <w:jc w:val="center"/>
        </w:trPr>
        <w:tc>
          <w:tcPr>
            <w:tcW w:w="239" w:type="pct"/>
            <w:vAlign w:val="center"/>
          </w:tcPr>
          <w:p w14:paraId="2C541258"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sz w:val="20"/>
                <w:szCs w:val="20"/>
              </w:rPr>
              <w:t>9</w:t>
            </w:r>
          </w:p>
        </w:tc>
        <w:tc>
          <w:tcPr>
            <w:tcW w:w="1400" w:type="pct"/>
            <w:vAlign w:val="center"/>
          </w:tcPr>
          <w:p w14:paraId="6B0AF865"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熔接（芯</w:t>
            </w:r>
            <w:proofErr w:type="spellEnd"/>
            <w:r>
              <w:rPr>
                <w:rFonts w:ascii="Times New Roman" w:eastAsia="宋体" w:hAnsi="Times New Roman" w:cs="Times New Roman"/>
                <w:color w:val="000000"/>
                <w:sz w:val="18"/>
                <w:szCs w:val="18"/>
                <w:lang w:eastAsia="en-US"/>
              </w:rPr>
              <w:t>）</w:t>
            </w:r>
          </w:p>
        </w:tc>
        <w:tc>
          <w:tcPr>
            <w:tcW w:w="406" w:type="pct"/>
            <w:vAlign w:val="center"/>
          </w:tcPr>
          <w:p w14:paraId="0BF14A6A"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24</w:t>
            </w:r>
          </w:p>
        </w:tc>
        <w:tc>
          <w:tcPr>
            <w:tcW w:w="2953" w:type="pct"/>
            <w:vAlign w:val="center"/>
          </w:tcPr>
          <w:p w14:paraId="4C73FDD2" w14:textId="77777777" w:rsidR="00EA2943" w:rsidRDefault="002755B2">
            <w:pPr>
              <w:autoSpaceDE w:val="0"/>
              <w:autoSpaceDN w:val="0"/>
              <w:adjustRightInd w:val="0"/>
              <w:snapToGrid w:val="0"/>
              <w:spacing w:before="20" w:after="20"/>
              <w:ind w:left="20"/>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EA2943" w14:paraId="2902A8B3" w14:textId="77777777">
        <w:trPr>
          <w:trHeight w:val="454"/>
          <w:jc w:val="center"/>
        </w:trPr>
        <w:tc>
          <w:tcPr>
            <w:tcW w:w="239" w:type="pct"/>
            <w:vAlign w:val="center"/>
          </w:tcPr>
          <w:p w14:paraId="0DEEF6EF"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sz w:val="20"/>
                <w:szCs w:val="20"/>
              </w:rPr>
              <w:t>10</w:t>
            </w:r>
          </w:p>
        </w:tc>
        <w:tc>
          <w:tcPr>
            <w:tcW w:w="1400" w:type="pct"/>
            <w:vAlign w:val="center"/>
          </w:tcPr>
          <w:p w14:paraId="254A8192"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尾纤（条</w:t>
            </w:r>
            <w:proofErr w:type="spellEnd"/>
            <w:r>
              <w:rPr>
                <w:rFonts w:ascii="Times New Roman" w:eastAsia="宋体" w:hAnsi="Times New Roman" w:cs="Times New Roman"/>
                <w:color w:val="000000"/>
                <w:sz w:val="18"/>
                <w:szCs w:val="18"/>
                <w:lang w:eastAsia="en-US"/>
              </w:rPr>
              <w:t>）</w:t>
            </w:r>
          </w:p>
        </w:tc>
        <w:tc>
          <w:tcPr>
            <w:tcW w:w="406" w:type="pct"/>
            <w:vAlign w:val="center"/>
          </w:tcPr>
          <w:p w14:paraId="435F4B7B"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24</w:t>
            </w:r>
          </w:p>
        </w:tc>
        <w:tc>
          <w:tcPr>
            <w:tcW w:w="2953" w:type="pct"/>
            <w:vAlign w:val="center"/>
          </w:tcPr>
          <w:p w14:paraId="59072700" w14:textId="77777777" w:rsidR="00EA2943" w:rsidRDefault="002755B2">
            <w:pPr>
              <w:autoSpaceDE w:val="0"/>
              <w:autoSpaceDN w:val="0"/>
              <w:adjustRightInd w:val="0"/>
              <w:snapToGrid w:val="0"/>
              <w:spacing w:before="20" w:after="20"/>
              <w:ind w:left="20"/>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EA2943" w14:paraId="32522B2D" w14:textId="77777777">
        <w:trPr>
          <w:trHeight w:val="454"/>
          <w:jc w:val="center"/>
        </w:trPr>
        <w:tc>
          <w:tcPr>
            <w:tcW w:w="239" w:type="pct"/>
            <w:vAlign w:val="center"/>
          </w:tcPr>
          <w:p w14:paraId="461BF91A"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sz w:val="20"/>
                <w:szCs w:val="20"/>
              </w:rPr>
              <w:t>11</w:t>
            </w:r>
          </w:p>
        </w:tc>
        <w:tc>
          <w:tcPr>
            <w:tcW w:w="1400" w:type="pct"/>
            <w:vAlign w:val="center"/>
          </w:tcPr>
          <w:p w14:paraId="50C01DC1"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r>
              <w:rPr>
                <w:rFonts w:ascii="Times New Roman" w:eastAsia="宋体" w:hAnsi="Times New Roman" w:cs="Times New Roman"/>
                <w:color w:val="000000"/>
                <w:sz w:val="18"/>
                <w:szCs w:val="18"/>
                <w:lang w:eastAsia="en-US"/>
              </w:rPr>
              <w:t>12</w:t>
            </w:r>
            <w:r>
              <w:rPr>
                <w:rFonts w:ascii="Times New Roman" w:eastAsia="宋体" w:hAnsi="Times New Roman" w:cs="Times New Roman"/>
                <w:color w:val="000000"/>
                <w:sz w:val="18"/>
                <w:szCs w:val="18"/>
                <w:lang w:eastAsia="en-US"/>
              </w:rPr>
              <w:t>口终端盒（台）</w:t>
            </w:r>
          </w:p>
        </w:tc>
        <w:tc>
          <w:tcPr>
            <w:tcW w:w="406" w:type="pct"/>
            <w:vAlign w:val="center"/>
          </w:tcPr>
          <w:p w14:paraId="2A0AFCE4"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2</w:t>
            </w:r>
          </w:p>
        </w:tc>
        <w:tc>
          <w:tcPr>
            <w:tcW w:w="2953" w:type="pct"/>
            <w:vAlign w:val="center"/>
          </w:tcPr>
          <w:p w14:paraId="25FB0B14" w14:textId="77777777" w:rsidR="00EA2943" w:rsidRDefault="002755B2">
            <w:pPr>
              <w:autoSpaceDE w:val="0"/>
              <w:autoSpaceDN w:val="0"/>
              <w:adjustRightInd w:val="0"/>
              <w:snapToGrid w:val="0"/>
              <w:spacing w:before="20" w:after="20"/>
              <w:ind w:left="20"/>
              <w:jc w:val="center"/>
              <w:rPr>
                <w:rFonts w:ascii="Times New Roman" w:eastAsia="宋体" w:hAnsi="Times New Roman" w:cs="Times New Roman"/>
                <w:sz w:val="18"/>
                <w:szCs w:val="18"/>
              </w:rPr>
            </w:pPr>
            <w:r>
              <w:rPr>
                <w:rFonts w:ascii="Times New Roman" w:eastAsia="宋体" w:hAnsi="Times New Roman" w:cs="Times New Roman"/>
                <w:sz w:val="18"/>
                <w:szCs w:val="18"/>
              </w:rPr>
              <w:t>/</w:t>
            </w:r>
          </w:p>
        </w:tc>
      </w:tr>
      <w:tr w:rsidR="00EA2943" w14:paraId="3C621F51" w14:textId="77777777">
        <w:trPr>
          <w:trHeight w:val="454"/>
          <w:jc w:val="center"/>
        </w:trPr>
        <w:tc>
          <w:tcPr>
            <w:tcW w:w="239" w:type="pct"/>
            <w:vAlign w:val="center"/>
          </w:tcPr>
          <w:p w14:paraId="0ECF71C1" w14:textId="77777777" w:rsidR="00EA2943" w:rsidRDefault="002755B2">
            <w:pPr>
              <w:autoSpaceDE w:val="0"/>
              <w:autoSpaceDN w:val="0"/>
              <w:spacing w:line="360" w:lineRule="auto"/>
              <w:jc w:val="center"/>
              <w:rPr>
                <w:rFonts w:ascii="Times New Roman" w:eastAsia="宋体" w:hAnsi="Times New Roman" w:cs="Times New Roman"/>
                <w:sz w:val="20"/>
                <w:szCs w:val="20"/>
              </w:rPr>
            </w:pPr>
            <w:r>
              <w:rPr>
                <w:rFonts w:ascii="Times New Roman" w:eastAsia="宋体" w:hAnsi="Times New Roman" w:cs="Times New Roman"/>
                <w:sz w:val="20"/>
                <w:szCs w:val="20"/>
                <w:lang w:eastAsia="en-US"/>
              </w:rPr>
              <w:t>1</w:t>
            </w:r>
            <w:r>
              <w:rPr>
                <w:rFonts w:ascii="Times New Roman" w:eastAsia="宋体" w:hAnsi="Times New Roman" w:cs="Times New Roman"/>
                <w:sz w:val="20"/>
                <w:szCs w:val="20"/>
              </w:rPr>
              <w:t>2</w:t>
            </w:r>
          </w:p>
        </w:tc>
        <w:tc>
          <w:tcPr>
            <w:tcW w:w="1400" w:type="pct"/>
            <w:vAlign w:val="center"/>
          </w:tcPr>
          <w:p w14:paraId="559D1AD7" w14:textId="77777777" w:rsidR="00EA2943" w:rsidRDefault="002755B2">
            <w:pPr>
              <w:autoSpaceDE w:val="0"/>
              <w:autoSpaceDN w:val="0"/>
              <w:spacing w:line="360" w:lineRule="auto"/>
              <w:jc w:val="center"/>
              <w:rPr>
                <w:rFonts w:ascii="Times New Roman" w:eastAsia="宋体" w:hAnsi="Times New Roman" w:cs="Times New Roman"/>
                <w:sz w:val="20"/>
                <w:szCs w:val="20"/>
                <w:lang w:eastAsia="en-US"/>
              </w:rPr>
            </w:pPr>
            <w:proofErr w:type="spellStart"/>
            <w:r>
              <w:rPr>
                <w:rFonts w:ascii="Times New Roman" w:eastAsia="宋体" w:hAnsi="Times New Roman" w:cs="Times New Roman"/>
                <w:color w:val="000000"/>
                <w:sz w:val="18"/>
                <w:szCs w:val="18"/>
                <w:lang w:eastAsia="en-US"/>
              </w:rPr>
              <w:t>音视频接插件及线缆</w:t>
            </w:r>
            <w:proofErr w:type="spellEnd"/>
          </w:p>
        </w:tc>
        <w:tc>
          <w:tcPr>
            <w:tcW w:w="406" w:type="pct"/>
            <w:vAlign w:val="center"/>
          </w:tcPr>
          <w:p w14:paraId="17C91D9E" w14:textId="77777777" w:rsidR="00EA2943" w:rsidRDefault="002755B2">
            <w:pPr>
              <w:autoSpaceDE w:val="0"/>
              <w:autoSpaceDN w:val="0"/>
              <w:spacing w:line="360" w:lineRule="auto"/>
              <w:jc w:val="center"/>
              <w:rPr>
                <w:rFonts w:ascii="Times New Roman" w:eastAsia="宋体" w:hAnsi="Times New Roman" w:cs="Times New Roman"/>
                <w:color w:val="000000"/>
                <w:sz w:val="20"/>
                <w:szCs w:val="20"/>
                <w:lang w:eastAsia="en-US"/>
              </w:rPr>
            </w:pPr>
            <w:r>
              <w:rPr>
                <w:rFonts w:ascii="Times New Roman" w:eastAsia="宋体" w:hAnsi="Times New Roman" w:cs="Times New Roman"/>
                <w:sz w:val="18"/>
                <w:szCs w:val="18"/>
                <w:lang w:eastAsia="en-US"/>
              </w:rPr>
              <w:t>1</w:t>
            </w:r>
          </w:p>
        </w:tc>
        <w:tc>
          <w:tcPr>
            <w:tcW w:w="2953" w:type="pct"/>
            <w:vAlign w:val="center"/>
          </w:tcPr>
          <w:p w14:paraId="65E689C0" w14:textId="77777777" w:rsidR="00EA2943" w:rsidRDefault="002755B2">
            <w:pPr>
              <w:autoSpaceDE w:val="0"/>
              <w:autoSpaceDN w:val="0"/>
              <w:adjustRightInd w:val="0"/>
              <w:snapToGrid w:val="0"/>
              <w:spacing w:before="20" w:after="20"/>
              <w:ind w:left="20"/>
              <w:jc w:val="left"/>
              <w:rPr>
                <w:rFonts w:ascii="Times New Roman" w:eastAsia="宋体" w:hAnsi="Times New Roman" w:cs="Times New Roman"/>
                <w:sz w:val="18"/>
                <w:szCs w:val="18"/>
              </w:rPr>
            </w:pPr>
            <w:r>
              <w:rPr>
                <w:rFonts w:ascii="Times New Roman" w:eastAsia="宋体" w:hAnsi="Times New Roman" w:cs="Times New Roman"/>
                <w:sz w:val="18"/>
                <w:szCs w:val="18"/>
              </w:rPr>
              <w:t>音箱线</w:t>
            </w:r>
            <w:r>
              <w:rPr>
                <w:rFonts w:ascii="Times New Roman" w:eastAsia="宋体" w:hAnsi="Times New Roman" w:cs="Times New Roman"/>
                <w:sz w:val="18"/>
                <w:szCs w:val="18"/>
              </w:rPr>
              <w:t>100</w:t>
            </w:r>
            <w:r>
              <w:rPr>
                <w:rFonts w:ascii="Times New Roman" w:eastAsia="宋体" w:hAnsi="Times New Roman" w:cs="Times New Roman"/>
                <w:sz w:val="18"/>
                <w:szCs w:val="18"/>
              </w:rPr>
              <w:t>芯规格</w:t>
            </w:r>
            <w:r>
              <w:rPr>
                <w:rFonts w:ascii="Times New Roman" w:eastAsia="宋体" w:hAnsi="Times New Roman" w:cs="Times New Roman"/>
                <w:sz w:val="18"/>
                <w:szCs w:val="18"/>
              </w:rPr>
              <w:t>100</w:t>
            </w:r>
            <w:r>
              <w:rPr>
                <w:rFonts w:ascii="Times New Roman" w:eastAsia="宋体" w:hAnsi="Times New Roman" w:cs="Times New Roman"/>
                <w:sz w:val="18"/>
                <w:szCs w:val="18"/>
              </w:rPr>
              <w:t>米</w:t>
            </w:r>
            <w:r>
              <w:rPr>
                <w:rFonts w:ascii="Times New Roman" w:eastAsia="宋体" w:hAnsi="Times New Roman" w:cs="Times New Roman"/>
                <w:sz w:val="18"/>
                <w:szCs w:val="18"/>
              </w:rPr>
              <w:t>,</w:t>
            </w:r>
            <w:r>
              <w:rPr>
                <w:rFonts w:ascii="Times New Roman" w:eastAsia="宋体" w:hAnsi="Times New Roman" w:cs="Times New Roman"/>
                <w:sz w:val="18"/>
                <w:szCs w:val="18"/>
              </w:rPr>
              <w:t>双芯</w:t>
            </w:r>
            <w:proofErr w:type="gramStart"/>
            <w:r>
              <w:rPr>
                <w:rFonts w:ascii="Times New Roman" w:eastAsia="宋体" w:hAnsi="Times New Roman" w:cs="Times New Roman"/>
                <w:sz w:val="18"/>
                <w:szCs w:val="18"/>
              </w:rPr>
              <w:t>咪</w:t>
            </w:r>
            <w:proofErr w:type="gramEnd"/>
            <w:r>
              <w:rPr>
                <w:rFonts w:ascii="Times New Roman" w:eastAsia="宋体" w:hAnsi="Times New Roman" w:cs="Times New Roman"/>
                <w:sz w:val="18"/>
                <w:szCs w:val="18"/>
              </w:rPr>
              <w:t>线带屏蔽</w:t>
            </w:r>
            <w:r>
              <w:rPr>
                <w:rFonts w:ascii="Times New Roman" w:eastAsia="宋体" w:hAnsi="Times New Roman" w:cs="Times New Roman"/>
                <w:sz w:val="18"/>
                <w:szCs w:val="18"/>
              </w:rPr>
              <w:t>100</w:t>
            </w:r>
            <w:r>
              <w:rPr>
                <w:rFonts w:ascii="Times New Roman" w:eastAsia="宋体" w:hAnsi="Times New Roman" w:cs="Times New Roman"/>
                <w:sz w:val="18"/>
                <w:szCs w:val="18"/>
              </w:rPr>
              <w:t>米</w:t>
            </w:r>
            <w:r>
              <w:rPr>
                <w:rFonts w:ascii="Times New Roman" w:eastAsia="宋体" w:hAnsi="Times New Roman" w:cs="Times New Roman"/>
                <w:sz w:val="18"/>
                <w:szCs w:val="18"/>
              </w:rPr>
              <w:t>,</w:t>
            </w:r>
            <w:r>
              <w:rPr>
                <w:rFonts w:ascii="Times New Roman" w:eastAsia="宋体" w:hAnsi="Times New Roman" w:cs="Times New Roman"/>
                <w:sz w:val="18"/>
                <w:szCs w:val="18"/>
              </w:rPr>
              <w:t>麦克网卡</w:t>
            </w:r>
            <w:proofErr w:type="gramStart"/>
            <w:r>
              <w:rPr>
                <w:rFonts w:ascii="Times New Roman" w:eastAsia="宋体" w:hAnsi="Times New Roman" w:cs="Times New Roman"/>
                <w:sz w:val="18"/>
                <w:szCs w:val="18"/>
              </w:rPr>
              <w:t>侬</w:t>
            </w:r>
            <w:proofErr w:type="gramEnd"/>
            <w:r>
              <w:rPr>
                <w:rFonts w:ascii="Times New Roman" w:eastAsia="宋体" w:hAnsi="Times New Roman" w:cs="Times New Roman"/>
                <w:sz w:val="18"/>
                <w:szCs w:val="18"/>
              </w:rPr>
              <w:t>线</w:t>
            </w:r>
            <w:r>
              <w:rPr>
                <w:rFonts w:ascii="Times New Roman" w:eastAsia="宋体" w:hAnsi="Times New Roman" w:cs="Times New Roman"/>
                <w:sz w:val="18"/>
                <w:szCs w:val="18"/>
              </w:rPr>
              <w:t>10</w:t>
            </w:r>
            <w:r>
              <w:rPr>
                <w:rFonts w:ascii="Times New Roman" w:eastAsia="宋体" w:hAnsi="Times New Roman" w:cs="Times New Roman"/>
                <w:sz w:val="18"/>
                <w:szCs w:val="18"/>
              </w:rPr>
              <w:t>米</w:t>
            </w:r>
            <w:r>
              <w:rPr>
                <w:rFonts w:ascii="Times New Roman" w:eastAsia="宋体" w:hAnsi="Times New Roman" w:cs="Times New Roman"/>
                <w:sz w:val="18"/>
                <w:szCs w:val="18"/>
              </w:rPr>
              <w:t>4</w:t>
            </w:r>
            <w:r>
              <w:rPr>
                <w:rFonts w:ascii="Times New Roman" w:eastAsia="宋体" w:hAnsi="Times New Roman" w:cs="Times New Roman"/>
                <w:sz w:val="18"/>
                <w:szCs w:val="18"/>
              </w:rPr>
              <w:t>根</w:t>
            </w:r>
            <w:r>
              <w:rPr>
                <w:rFonts w:ascii="Times New Roman" w:eastAsia="宋体" w:hAnsi="Times New Roman" w:cs="Times New Roman"/>
                <w:sz w:val="18"/>
                <w:szCs w:val="18"/>
              </w:rPr>
              <w:t>,</w:t>
            </w:r>
            <w:r>
              <w:rPr>
                <w:rFonts w:ascii="Times New Roman" w:eastAsia="宋体" w:hAnsi="Times New Roman" w:cs="Times New Roman"/>
                <w:sz w:val="18"/>
                <w:szCs w:val="18"/>
              </w:rPr>
              <w:t>大三芯音频线</w:t>
            </w:r>
            <w:r>
              <w:rPr>
                <w:rFonts w:ascii="Times New Roman" w:eastAsia="宋体" w:hAnsi="Times New Roman" w:cs="Times New Roman"/>
                <w:sz w:val="18"/>
                <w:szCs w:val="18"/>
              </w:rPr>
              <w:t>3</w:t>
            </w:r>
            <w:r>
              <w:rPr>
                <w:rFonts w:ascii="Times New Roman" w:eastAsia="宋体" w:hAnsi="Times New Roman" w:cs="Times New Roman"/>
                <w:sz w:val="18"/>
                <w:szCs w:val="18"/>
              </w:rPr>
              <w:t>米长</w:t>
            </w:r>
            <w:r>
              <w:rPr>
                <w:rFonts w:ascii="Times New Roman" w:eastAsia="宋体" w:hAnsi="Times New Roman" w:cs="Times New Roman"/>
                <w:sz w:val="18"/>
                <w:szCs w:val="18"/>
              </w:rPr>
              <w:t>4</w:t>
            </w:r>
            <w:r>
              <w:rPr>
                <w:rFonts w:ascii="Times New Roman" w:eastAsia="宋体" w:hAnsi="Times New Roman" w:cs="Times New Roman"/>
                <w:sz w:val="18"/>
                <w:szCs w:val="18"/>
              </w:rPr>
              <w:t>根</w:t>
            </w:r>
            <w:r>
              <w:rPr>
                <w:rFonts w:ascii="Times New Roman" w:eastAsia="宋体" w:hAnsi="Times New Roman" w:cs="Times New Roman"/>
                <w:sz w:val="18"/>
                <w:szCs w:val="18"/>
              </w:rPr>
              <w:t>,</w:t>
            </w:r>
            <w:r>
              <w:rPr>
                <w:rFonts w:ascii="Times New Roman" w:eastAsia="宋体" w:hAnsi="Times New Roman" w:cs="Times New Roman"/>
                <w:sz w:val="18"/>
                <w:szCs w:val="18"/>
              </w:rPr>
              <w:t>麦克网卡</w:t>
            </w:r>
            <w:proofErr w:type="gramStart"/>
            <w:r>
              <w:rPr>
                <w:rFonts w:ascii="Times New Roman" w:eastAsia="宋体" w:hAnsi="Times New Roman" w:cs="Times New Roman"/>
                <w:sz w:val="18"/>
                <w:szCs w:val="18"/>
              </w:rPr>
              <w:t>侬</w:t>
            </w:r>
            <w:proofErr w:type="gramEnd"/>
            <w:r>
              <w:rPr>
                <w:rFonts w:ascii="Times New Roman" w:eastAsia="宋体" w:hAnsi="Times New Roman" w:cs="Times New Roman"/>
                <w:sz w:val="18"/>
                <w:szCs w:val="18"/>
              </w:rPr>
              <w:t>头</w:t>
            </w:r>
            <w:r>
              <w:rPr>
                <w:rFonts w:ascii="Times New Roman" w:eastAsia="宋体" w:hAnsi="Times New Roman" w:cs="Times New Roman"/>
                <w:sz w:val="18"/>
                <w:szCs w:val="18"/>
              </w:rPr>
              <w:t>10</w:t>
            </w:r>
            <w:r>
              <w:rPr>
                <w:rFonts w:ascii="Times New Roman" w:eastAsia="宋体" w:hAnsi="Times New Roman" w:cs="Times New Roman"/>
                <w:sz w:val="18"/>
                <w:szCs w:val="18"/>
              </w:rPr>
              <w:t>个</w:t>
            </w:r>
            <w:r>
              <w:rPr>
                <w:rFonts w:ascii="Times New Roman" w:eastAsia="宋体" w:hAnsi="Times New Roman" w:cs="Times New Roman"/>
                <w:sz w:val="18"/>
                <w:szCs w:val="18"/>
              </w:rPr>
              <w:t>,</w:t>
            </w:r>
            <w:r>
              <w:rPr>
                <w:rFonts w:ascii="Times New Roman" w:eastAsia="宋体" w:hAnsi="Times New Roman" w:cs="Times New Roman"/>
                <w:sz w:val="18"/>
                <w:szCs w:val="18"/>
              </w:rPr>
              <w:t>莲花头</w:t>
            </w:r>
            <w:r>
              <w:rPr>
                <w:rFonts w:ascii="Times New Roman" w:eastAsia="宋体" w:hAnsi="Times New Roman" w:cs="Times New Roman"/>
                <w:sz w:val="18"/>
                <w:szCs w:val="18"/>
              </w:rPr>
              <w:t>10</w:t>
            </w:r>
            <w:r>
              <w:rPr>
                <w:rFonts w:ascii="Times New Roman" w:eastAsia="宋体" w:hAnsi="Times New Roman" w:cs="Times New Roman"/>
                <w:sz w:val="18"/>
                <w:szCs w:val="18"/>
              </w:rPr>
              <w:t>个</w:t>
            </w:r>
            <w:r>
              <w:rPr>
                <w:rFonts w:ascii="Times New Roman" w:eastAsia="宋体" w:hAnsi="Times New Roman" w:cs="Times New Roman"/>
                <w:sz w:val="18"/>
                <w:szCs w:val="18"/>
              </w:rPr>
              <w:t>,</w:t>
            </w:r>
            <w:r>
              <w:rPr>
                <w:rFonts w:ascii="Times New Roman" w:eastAsia="宋体" w:hAnsi="Times New Roman" w:cs="Times New Roman"/>
                <w:sz w:val="18"/>
                <w:szCs w:val="18"/>
              </w:rPr>
              <w:t>麦克网大三芯头</w:t>
            </w:r>
            <w:r>
              <w:rPr>
                <w:rFonts w:ascii="Times New Roman" w:eastAsia="宋体" w:hAnsi="Times New Roman" w:cs="Times New Roman"/>
                <w:sz w:val="18"/>
                <w:szCs w:val="18"/>
              </w:rPr>
              <w:t>10</w:t>
            </w:r>
            <w:r>
              <w:rPr>
                <w:rFonts w:ascii="Times New Roman" w:eastAsia="宋体" w:hAnsi="Times New Roman" w:cs="Times New Roman"/>
                <w:sz w:val="18"/>
                <w:szCs w:val="18"/>
              </w:rPr>
              <w:t>个。</w:t>
            </w:r>
          </w:p>
        </w:tc>
      </w:tr>
    </w:tbl>
    <w:p w14:paraId="0DF1987C" w14:textId="77777777" w:rsidR="00EA2943" w:rsidRDefault="00EA2943">
      <w:pPr>
        <w:spacing w:line="360" w:lineRule="auto"/>
        <w:ind w:firstLineChars="200" w:firstLine="480"/>
        <w:rPr>
          <w:rFonts w:ascii="Times New Roman" w:eastAsia="宋体" w:hAnsi="Times New Roman" w:cs="Times New Roman"/>
          <w:sz w:val="24"/>
          <w:szCs w:val="24"/>
        </w:rPr>
      </w:pPr>
    </w:p>
    <w:p w14:paraId="3493E29C" w14:textId="77777777" w:rsidR="00EA2943" w:rsidRDefault="002755B2">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二、商务要求</w:t>
      </w:r>
    </w:p>
    <w:p w14:paraId="6CFDACA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实施的期限和地点</w:t>
      </w:r>
    </w:p>
    <w:p w14:paraId="6E27EA81" w14:textId="3288844C"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期限：</w:t>
      </w:r>
      <w:r>
        <w:rPr>
          <w:rFonts w:ascii="Times New Roman" w:eastAsia="宋体" w:hAnsi="Times New Roman" w:cs="Times New Roman" w:hint="eastAsia"/>
          <w:sz w:val="24"/>
          <w:szCs w:val="24"/>
        </w:rPr>
        <w:t>签订合同后</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天内供货，供货验收后</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天内完成</w:t>
      </w:r>
      <w:r>
        <w:rPr>
          <w:rFonts w:ascii="Times New Roman" w:eastAsia="宋体" w:hAnsi="Times New Roman" w:cs="Times New Roman" w:hint="eastAsia"/>
          <w:sz w:val="24"/>
          <w:szCs w:val="24"/>
        </w:rPr>
        <w:t>安装调试</w:t>
      </w:r>
      <w:r>
        <w:rPr>
          <w:rFonts w:ascii="Times New Roman" w:eastAsia="宋体" w:hAnsi="Times New Roman" w:cs="Times New Roman"/>
          <w:sz w:val="24"/>
          <w:szCs w:val="24"/>
        </w:rPr>
        <w:t>。</w:t>
      </w:r>
    </w:p>
    <w:p w14:paraId="0FED0B0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地点：采购人指定地点</w:t>
      </w:r>
    </w:p>
    <w:p w14:paraId="1DC3CA09"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付款条件（进度和方式）</w:t>
      </w:r>
    </w:p>
    <w:p w14:paraId="704B78B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详见</w:t>
      </w:r>
      <w:r>
        <w:rPr>
          <w:rFonts w:ascii="Times New Roman" w:eastAsia="宋体" w:hAnsi="Times New Roman" w:cs="Times New Roman"/>
          <w:sz w:val="24"/>
          <w:szCs w:val="24"/>
        </w:rPr>
        <w:t xml:space="preserve"> </w:t>
      </w:r>
      <w:proofErr w:type="gramStart"/>
      <w:r>
        <w:rPr>
          <w:rFonts w:ascii="Times New Roman" w:eastAsia="宋体" w:hAnsi="Times New Roman" w:cs="Times New Roman"/>
          <w:sz w:val="24"/>
          <w:szCs w:val="24"/>
        </w:rPr>
        <w:t>拟签订</w:t>
      </w:r>
      <w:proofErr w:type="gramEnd"/>
      <w:r>
        <w:rPr>
          <w:rFonts w:ascii="Times New Roman" w:eastAsia="宋体" w:hAnsi="Times New Roman" w:cs="Times New Roman"/>
          <w:sz w:val="24"/>
          <w:szCs w:val="24"/>
        </w:rPr>
        <w:t>的合同文本。</w:t>
      </w:r>
    </w:p>
    <w:p w14:paraId="3B2567E2"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质保与售后要求</w:t>
      </w:r>
    </w:p>
    <w:p w14:paraId="2B5DF89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sz w:val="24"/>
          <w:szCs w:val="24"/>
        </w:rPr>
        <w:t>乙方对合同货物的设备质保期为项目验收合格起</w:t>
      </w:r>
      <w:r>
        <w:rPr>
          <w:rFonts w:ascii="Times New Roman" w:eastAsia="宋体" w:hAnsi="Times New Roman" w:cs="Times New Roman" w:hint="eastAsia"/>
          <w:sz w:val="24"/>
          <w:szCs w:val="24"/>
        </w:rPr>
        <w:t>60</w:t>
      </w:r>
      <w:r>
        <w:rPr>
          <w:rFonts w:ascii="Times New Roman" w:eastAsia="宋体" w:hAnsi="Times New Roman" w:cs="Times New Roman"/>
          <w:sz w:val="24"/>
          <w:szCs w:val="24"/>
        </w:rPr>
        <w:t>个月。设备维修维护需乙方提供高清指挥视频终端、视频会议终端、</w:t>
      </w:r>
      <w:proofErr w:type="gramStart"/>
      <w:r>
        <w:rPr>
          <w:rFonts w:ascii="Times New Roman" w:eastAsia="宋体" w:hAnsi="Times New Roman" w:cs="Times New Roman"/>
          <w:sz w:val="24"/>
          <w:szCs w:val="24"/>
        </w:rPr>
        <w:t>智能物联综合</w:t>
      </w:r>
      <w:proofErr w:type="gramEnd"/>
      <w:r>
        <w:rPr>
          <w:rFonts w:ascii="Times New Roman" w:eastAsia="宋体" w:hAnsi="Times New Roman" w:cs="Times New Roman"/>
          <w:sz w:val="24"/>
          <w:szCs w:val="24"/>
        </w:rPr>
        <w:t>管理平台一体机、智能视频监控一体机、网络交换机等设备的原厂</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年免费</w:t>
      </w:r>
      <w:proofErr w:type="gramStart"/>
      <w:r>
        <w:rPr>
          <w:rFonts w:ascii="Times New Roman" w:eastAsia="宋体" w:hAnsi="Times New Roman" w:cs="Times New Roman"/>
          <w:sz w:val="24"/>
          <w:szCs w:val="24"/>
        </w:rPr>
        <w:t>售后维保服务</w:t>
      </w:r>
      <w:proofErr w:type="gramEnd"/>
      <w:r>
        <w:rPr>
          <w:rFonts w:ascii="Times New Roman" w:eastAsia="宋体" w:hAnsi="Times New Roman" w:cs="Times New Roman"/>
          <w:sz w:val="24"/>
          <w:szCs w:val="24"/>
        </w:rPr>
        <w:t>。如</w:t>
      </w:r>
      <w:proofErr w:type="gramStart"/>
      <w:r>
        <w:rPr>
          <w:rFonts w:ascii="Times New Roman" w:eastAsia="宋体" w:hAnsi="Times New Roman" w:cs="Times New Roman"/>
          <w:sz w:val="24"/>
          <w:szCs w:val="24"/>
        </w:rPr>
        <w:t>遇设备</w:t>
      </w:r>
      <w:proofErr w:type="gramEnd"/>
      <w:r>
        <w:rPr>
          <w:rFonts w:ascii="Times New Roman" w:eastAsia="宋体" w:hAnsi="Times New Roman" w:cs="Times New Roman"/>
          <w:sz w:val="24"/>
          <w:szCs w:val="24"/>
        </w:rPr>
        <w:t>配件停产需原厂出具设备停产证明并提供相应功能的配件。</w:t>
      </w:r>
    </w:p>
    <w:p w14:paraId="4F5F64C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3.2</w:t>
      </w:r>
      <w:r>
        <w:rPr>
          <w:rFonts w:ascii="Times New Roman" w:eastAsia="宋体" w:hAnsi="Times New Roman" w:cs="Times New Roman"/>
          <w:sz w:val="24"/>
          <w:szCs w:val="24"/>
        </w:rPr>
        <w:t>乙方应在设备安装调试完成后</w:t>
      </w:r>
      <w:r>
        <w:rPr>
          <w:rFonts w:ascii="Times New Roman" w:eastAsia="宋体" w:hAnsi="Times New Roman" w:cs="Times New Roman"/>
          <w:sz w:val="24"/>
          <w:szCs w:val="24"/>
        </w:rPr>
        <w:t>10</w:t>
      </w:r>
      <w:r>
        <w:rPr>
          <w:rFonts w:ascii="Times New Roman" w:eastAsia="宋体" w:hAnsi="Times New Roman" w:cs="Times New Roman"/>
          <w:sz w:val="24"/>
          <w:szCs w:val="24"/>
        </w:rPr>
        <w:t>天内组织技术人员对消防站人员开展首次设备功能培训及技术指导。在设备质量保修期内，每季度对设备开展不少于</w:t>
      </w:r>
      <w:r>
        <w:rPr>
          <w:rFonts w:ascii="Times New Roman" w:eastAsia="宋体" w:hAnsi="Times New Roman" w:cs="Times New Roman"/>
          <w:sz w:val="24"/>
          <w:szCs w:val="24"/>
        </w:rPr>
        <w:t>1</w:t>
      </w:r>
      <w:r>
        <w:rPr>
          <w:rFonts w:ascii="Times New Roman" w:eastAsia="宋体" w:hAnsi="Times New Roman" w:cs="Times New Roman"/>
          <w:sz w:val="24"/>
          <w:szCs w:val="24"/>
        </w:rPr>
        <w:t>次常规维护保养测试，并派技术人员到消防救援站进行巡检，对相关装备进行维护保养，对使用人员进行动态培训。如装备存在设计、生产缺陷等质量问题，实行缺陷产品召回制，免费负责维修和更换。</w:t>
      </w:r>
    </w:p>
    <w:p w14:paraId="7B68105A"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3.3</w:t>
      </w:r>
      <w:r>
        <w:rPr>
          <w:rFonts w:ascii="Times New Roman" w:eastAsia="宋体" w:hAnsi="Times New Roman" w:cs="Times New Roman"/>
          <w:sz w:val="24"/>
          <w:szCs w:val="24"/>
        </w:rPr>
        <w:t>乙方在合同货物的质量保修期内，免费为甲方提供合同货物的技术指导和维修服务的时间是：</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每周</w:t>
      </w:r>
      <w:r>
        <w:rPr>
          <w:rFonts w:ascii="Times New Roman" w:eastAsia="宋体" w:hAnsi="Times New Roman" w:cs="Times New Roman"/>
          <w:sz w:val="24"/>
          <w:szCs w:val="24"/>
        </w:rPr>
        <w:t>7</w:t>
      </w:r>
      <w:r>
        <w:rPr>
          <w:rFonts w:ascii="Times New Roman" w:eastAsia="宋体" w:hAnsi="Times New Roman" w:cs="Times New Roman"/>
          <w:sz w:val="24"/>
          <w:szCs w:val="24"/>
        </w:rPr>
        <w:t>天</w:t>
      </w:r>
      <w:r>
        <w:rPr>
          <w:rFonts w:ascii="Times New Roman" w:eastAsia="宋体" w:hAnsi="Times New Roman" w:cs="Times New Roman"/>
          <w:sz w:val="24"/>
          <w:szCs w:val="24"/>
        </w:rPr>
        <w:t>24</w:t>
      </w:r>
      <w:r>
        <w:rPr>
          <w:rFonts w:ascii="Times New Roman" w:eastAsia="宋体" w:hAnsi="Times New Roman" w:cs="Times New Roman"/>
          <w:sz w:val="24"/>
          <w:szCs w:val="24"/>
        </w:rPr>
        <w:t>小时，重大节假日及安保期间以及甲方提出需要技术指导和维修服务要求的时间进行技术服务。</w:t>
      </w:r>
    </w:p>
    <w:p w14:paraId="13EF0ECF"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3.4</w:t>
      </w:r>
      <w:r>
        <w:rPr>
          <w:rFonts w:ascii="Times New Roman" w:eastAsia="宋体" w:hAnsi="Times New Roman" w:cs="Times New Roman"/>
          <w:sz w:val="24"/>
          <w:szCs w:val="24"/>
        </w:rPr>
        <w:t>乙方保证，在合同货物出现故障和缺陷时或接到甲方提出的技术服务要求后</w:t>
      </w:r>
      <w:r>
        <w:rPr>
          <w:rFonts w:ascii="Times New Roman" w:eastAsia="宋体" w:hAnsi="Times New Roman" w:cs="Times New Roman"/>
          <w:sz w:val="24"/>
          <w:szCs w:val="24"/>
        </w:rPr>
        <w:t xml:space="preserve"> 2 </w:t>
      </w:r>
      <w:r>
        <w:rPr>
          <w:rFonts w:ascii="Times New Roman" w:eastAsia="宋体" w:hAnsi="Times New Roman" w:cs="Times New Roman"/>
          <w:sz w:val="24"/>
          <w:szCs w:val="24"/>
        </w:rPr>
        <w:t>小时内予以答复，如甲方有要求或必要时，乙方应在接到甲方通知后</w:t>
      </w:r>
      <w:r>
        <w:rPr>
          <w:rFonts w:ascii="Times New Roman" w:eastAsia="宋体" w:hAnsi="Times New Roman" w:cs="Times New Roman"/>
          <w:sz w:val="24"/>
          <w:szCs w:val="24"/>
        </w:rPr>
        <w:t>4</w:t>
      </w:r>
      <w:r>
        <w:rPr>
          <w:rFonts w:ascii="Times New Roman" w:eastAsia="宋体" w:hAnsi="Times New Roman" w:cs="Times New Roman"/>
          <w:sz w:val="24"/>
          <w:szCs w:val="24"/>
        </w:rPr>
        <w:t>小时内派员至甲方免费维修和提供现场指导。</w:t>
      </w:r>
    </w:p>
    <w:p w14:paraId="21E00910"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3.5</w:t>
      </w:r>
      <w:r>
        <w:rPr>
          <w:rFonts w:ascii="Times New Roman" w:eastAsia="宋体" w:hAnsi="Times New Roman" w:cs="Times New Roman"/>
          <w:sz w:val="24"/>
          <w:szCs w:val="24"/>
        </w:rPr>
        <w:t>如乙方在接到甲方维修通知后</w:t>
      </w:r>
      <w:r>
        <w:rPr>
          <w:rFonts w:ascii="Times New Roman" w:eastAsia="宋体" w:hAnsi="Times New Roman" w:cs="Times New Roman"/>
          <w:sz w:val="24"/>
          <w:szCs w:val="24"/>
        </w:rPr>
        <w:t>4</w:t>
      </w:r>
      <w:r>
        <w:rPr>
          <w:rFonts w:ascii="Times New Roman" w:eastAsia="宋体" w:hAnsi="Times New Roman" w:cs="Times New Roman"/>
          <w:sz w:val="24"/>
          <w:szCs w:val="24"/>
        </w:rPr>
        <w:t>小时仍不能修复有关货物，乙方应无偿提供与该货物同一型号配置不低于该货物且与现有系统兼容的备件等备用货物供甲方使用。每月对设备开展不少于</w:t>
      </w:r>
      <w:r>
        <w:rPr>
          <w:rFonts w:ascii="Times New Roman" w:eastAsia="宋体" w:hAnsi="Times New Roman" w:cs="Times New Roman"/>
          <w:sz w:val="24"/>
          <w:szCs w:val="24"/>
        </w:rPr>
        <w:t>1</w:t>
      </w:r>
      <w:r>
        <w:rPr>
          <w:rFonts w:ascii="Times New Roman" w:eastAsia="宋体" w:hAnsi="Times New Roman" w:cs="Times New Roman"/>
          <w:sz w:val="24"/>
          <w:szCs w:val="24"/>
        </w:rPr>
        <w:t>次维护保养测试，并派技术人员到消防站进行巡检，对相关装备进行维护保养；如装备存在设计、生产缺陷等质量问题，实行缺陷产品召回制，免费负责维修和更换。</w:t>
      </w:r>
    </w:p>
    <w:p w14:paraId="6D7E6CE9"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3.6</w:t>
      </w:r>
      <w:r>
        <w:rPr>
          <w:rFonts w:ascii="Times New Roman" w:eastAsia="宋体" w:hAnsi="Times New Roman" w:cs="Times New Roman"/>
          <w:sz w:val="24"/>
          <w:szCs w:val="24"/>
        </w:rPr>
        <w:t>如乙方在接到甲方提出的技术服务要求或维修通知后</w:t>
      </w:r>
      <w:r>
        <w:rPr>
          <w:rFonts w:ascii="Times New Roman" w:eastAsia="宋体" w:hAnsi="Times New Roman" w:cs="Times New Roman"/>
          <w:sz w:val="24"/>
          <w:szCs w:val="24"/>
        </w:rPr>
        <w:t>48</w:t>
      </w:r>
      <w:r>
        <w:rPr>
          <w:rFonts w:ascii="Times New Roman" w:eastAsia="宋体" w:hAnsi="Times New Roman" w:cs="Times New Roman"/>
          <w:sz w:val="24"/>
          <w:szCs w:val="24"/>
        </w:rPr>
        <w:t>小时内没有响应、拒绝或没有派员到达甲方提供技术服务、修理或退换货物，甲方有权委托第三人对合同货物进行维修或提供技术服务，因此产生的相关费用由乙方承担。</w:t>
      </w:r>
    </w:p>
    <w:p w14:paraId="4029D21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3.7</w:t>
      </w:r>
      <w:r>
        <w:rPr>
          <w:rFonts w:ascii="Times New Roman" w:eastAsia="宋体" w:hAnsi="Times New Roman" w:cs="Times New Roman"/>
          <w:sz w:val="24"/>
          <w:szCs w:val="24"/>
        </w:rPr>
        <w:t>在设备质保期</w:t>
      </w:r>
      <w:r>
        <w:rPr>
          <w:rFonts w:ascii="Times New Roman" w:eastAsia="宋体" w:hAnsi="Times New Roman" w:cs="Times New Roman" w:hint="eastAsia"/>
          <w:sz w:val="24"/>
          <w:szCs w:val="24"/>
        </w:rPr>
        <w:t>五</w:t>
      </w:r>
      <w:r>
        <w:rPr>
          <w:rFonts w:ascii="Times New Roman" w:eastAsia="宋体" w:hAnsi="Times New Roman" w:cs="Times New Roman"/>
          <w:sz w:val="24"/>
          <w:szCs w:val="24"/>
        </w:rPr>
        <w:t>年内乙方应根据北京总队对设备和软件的升级要求及时免费对甲方设备的软、硬件进行全面升级，保证设备软硬版本的统一性，确保各</w:t>
      </w:r>
      <w:r>
        <w:rPr>
          <w:rFonts w:ascii="Times New Roman" w:eastAsia="宋体" w:hAnsi="Times New Roman" w:cs="Times New Roman"/>
          <w:sz w:val="24"/>
          <w:szCs w:val="24"/>
        </w:rPr>
        <w:lastRenderedPageBreak/>
        <w:t>项功能正常延续使用。</w:t>
      </w:r>
    </w:p>
    <w:p w14:paraId="63535E6A" w14:textId="77777777" w:rsidR="00EA2943" w:rsidRDefault="002755B2">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三、技术要求</w:t>
      </w:r>
    </w:p>
    <w:p w14:paraId="33F3721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基本要求</w:t>
      </w:r>
    </w:p>
    <w:p w14:paraId="0407CA9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1.1 </w:t>
      </w:r>
      <w:r>
        <w:rPr>
          <w:rFonts w:ascii="Times New Roman" w:eastAsia="宋体" w:hAnsi="Times New Roman" w:cs="Times New Roman"/>
          <w:sz w:val="24"/>
          <w:szCs w:val="24"/>
        </w:rPr>
        <w:t>采购标的需实现的功能或者目标</w:t>
      </w:r>
    </w:p>
    <w:p w14:paraId="3ED807B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重点站区南站地区优化提升信息化配套建设</w:t>
      </w:r>
    </w:p>
    <w:p w14:paraId="2D925AB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1.2 </w:t>
      </w:r>
      <w:r>
        <w:rPr>
          <w:rFonts w:ascii="Times New Roman" w:eastAsia="宋体" w:hAnsi="Times New Roman" w:cs="Times New Roman"/>
          <w:sz w:val="24"/>
          <w:szCs w:val="24"/>
        </w:rPr>
        <w:t>需执行的国家相关标准、行业标准、地方标准或者其他标准、规范</w:t>
      </w:r>
    </w:p>
    <w:p w14:paraId="12CD564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基本要求：保证项目方案覆盖建设单位的全部需求、可落地可实施。质量控制的标准按照《</w:t>
      </w:r>
      <w:r>
        <w:rPr>
          <w:rFonts w:ascii="Times New Roman" w:eastAsia="宋体" w:hAnsi="Times New Roman" w:cs="Times New Roman"/>
          <w:sz w:val="24"/>
          <w:szCs w:val="24"/>
        </w:rPr>
        <w:t>ISO9001</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2008 </w:t>
      </w:r>
      <w:r>
        <w:rPr>
          <w:rFonts w:ascii="Times New Roman" w:eastAsia="宋体" w:hAnsi="Times New Roman" w:cs="Times New Roman"/>
          <w:sz w:val="24"/>
          <w:szCs w:val="24"/>
        </w:rPr>
        <w:t>质量管理体系》进行控制。</w:t>
      </w:r>
    </w:p>
    <w:p w14:paraId="0D672E64"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1.3 </w:t>
      </w:r>
      <w:r>
        <w:rPr>
          <w:rFonts w:ascii="Times New Roman" w:eastAsia="宋体" w:hAnsi="Times New Roman" w:cs="Times New Roman"/>
          <w:sz w:val="24"/>
          <w:szCs w:val="24"/>
        </w:rPr>
        <w:t>视频会议系统技术要求</w:t>
      </w:r>
    </w:p>
    <w:p w14:paraId="47A94F56"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1.3.1</w:t>
      </w:r>
      <w:r>
        <w:rPr>
          <w:rFonts w:ascii="Times New Roman" w:eastAsia="宋体" w:hAnsi="Times New Roman" w:cs="Times New Roman"/>
          <w:color w:val="000000"/>
          <w:sz w:val="24"/>
          <w:szCs w:val="24"/>
        </w:rPr>
        <w:t>指挥视频终端（基于北京消防总队应急调度网）</w:t>
      </w:r>
    </w:p>
    <w:p w14:paraId="0C977602"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功能要求</w:t>
      </w:r>
    </w:p>
    <w:p w14:paraId="2D3CED42"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设备架构：分体式或</w:t>
      </w:r>
      <w:proofErr w:type="gramStart"/>
      <w:r>
        <w:rPr>
          <w:rFonts w:ascii="Times New Roman" w:eastAsia="宋体" w:hAnsi="Times New Roman" w:cs="Times New Roman"/>
          <w:color w:val="000000"/>
          <w:sz w:val="24"/>
          <w:szCs w:val="24"/>
        </w:rPr>
        <w:t>一</w:t>
      </w:r>
      <w:proofErr w:type="gramEnd"/>
      <w:r>
        <w:rPr>
          <w:rFonts w:ascii="Times New Roman" w:eastAsia="宋体" w:hAnsi="Times New Roman" w:cs="Times New Roman"/>
          <w:color w:val="000000"/>
          <w:sz w:val="24"/>
          <w:szCs w:val="24"/>
        </w:rPr>
        <w:t>体式设计；</w:t>
      </w:r>
    </w:p>
    <w:p w14:paraId="52676A91"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操作系统：嵌入式操作系统；</w:t>
      </w:r>
    </w:p>
    <w:p w14:paraId="531D3BB9"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分体式设备视频能力：</w:t>
      </w:r>
      <w:r>
        <w:rPr>
          <w:rFonts w:ascii="Times New Roman" w:eastAsia="宋体" w:hAnsi="Times New Roman" w:cs="Times New Roman"/>
          <w:color w:val="000000"/>
          <w:sz w:val="24"/>
          <w:szCs w:val="24"/>
        </w:rPr>
        <w:t>720P30/60fps</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1080P30/60fps</w:t>
      </w:r>
      <w:r>
        <w:rPr>
          <w:rFonts w:ascii="Times New Roman" w:eastAsia="宋体" w:hAnsi="Times New Roman" w:cs="Times New Roman"/>
          <w:color w:val="000000"/>
          <w:sz w:val="24"/>
          <w:szCs w:val="24"/>
        </w:rPr>
        <w:t>，可选支持</w:t>
      </w:r>
      <w:r>
        <w:rPr>
          <w:rFonts w:ascii="Times New Roman" w:eastAsia="宋体" w:hAnsi="Times New Roman" w:cs="Times New Roman"/>
          <w:color w:val="000000"/>
          <w:sz w:val="24"/>
          <w:szCs w:val="24"/>
        </w:rPr>
        <w:t>4K30fps</w:t>
      </w:r>
      <w:r>
        <w:rPr>
          <w:rFonts w:ascii="Times New Roman" w:eastAsia="宋体" w:hAnsi="Times New Roman" w:cs="Times New Roman"/>
          <w:color w:val="000000"/>
          <w:sz w:val="24"/>
          <w:szCs w:val="24"/>
        </w:rPr>
        <w:t>；</w:t>
      </w:r>
    </w:p>
    <w:p w14:paraId="0D363D83"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分体式设备双流能力：主流</w:t>
      </w:r>
      <w:r>
        <w:rPr>
          <w:rFonts w:ascii="Times New Roman" w:eastAsia="宋体" w:hAnsi="Times New Roman" w:cs="Times New Roman"/>
          <w:color w:val="000000"/>
          <w:sz w:val="24"/>
          <w:szCs w:val="24"/>
        </w:rPr>
        <w:t>1080P60fps+</w:t>
      </w:r>
      <w:r>
        <w:rPr>
          <w:rFonts w:ascii="Times New Roman" w:eastAsia="宋体" w:hAnsi="Times New Roman" w:cs="Times New Roman"/>
          <w:color w:val="000000"/>
          <w:sz w:val="24"/>
          <w:szCs w:val="24"/>
        </w:rPr>
        <w:t>双流</w:t>
      </w:r>
      <w:r>
        <w:rPr>
          <w:rFonts w:ascii="Times New Roman" w:eastAsia="宋体" w:hAnsi="Times New Roman" w:cs="Times New Roman"/>
          <w:color w:val="000000"/>
          <w:sz w:val="24"/>
          <w:szCs w:val="24"/>
        </w:rPr>
        <w:t>1080P60fps</w:t>
      </w:r>
      <w:r>
        <w:rPr>
          <w:rFonts w:ascii="Times New Roman" w:eastAsia="宋体" w:hAnsi="Times New Roman" w:cs="Times New Roman"/>
          <w:color w:val="000000"/>
          <w:sz w:val="24"/>
          <w:szCs w:val="24"/>
        </w:rPr>
        <w:t>，可选支持主流</w:t>
      </w:r>
      <w:r>
        <w:rPr>
          <w:rFonts w:ascii="Times New Roman" w:eastAsia="宋体" w:hAnsi="Times New Roman" w:cs="Times New Roman"/>
          <w:color w:val="000000"/>
          <w:sz w:val="24"/>
          <w:szCs w:val="24"/>
        </w:rPr>
        <w:t>4K30fps+</w:t>
      </w:r>
      <w:r>
        <w:rPr>
          <w:rFonts w:ascii="Times New Roman" w:eastAsia="宋体" w:hAnsi="Times New Roman" w:cs="Times New Roman"/>
          <w:color w:val="000000"/>
          <w:sz w:val="24"/>
          <w:szCs w:val="24"/>
        </w:rPr>
        <w:t>双流</w:t>
      </w:r>
      <w:r>
        <w:rPr>
          <w:rFonts w:ascii="Times New Roman" w:eastAsia="宋体" w:hAnsi="Times New Roman" w:cs="Times New Roman"/>
          <w:color w:val="000000"/>
          <w:sz w:val="24"/>
          <w:szCs w:val="24"/>
        </w:rPr>
        <w:t>4K30fps</w:t>
      </w:r>
      <w:r>
        <w:rPr>
          <w:rFonts w:ascii="Times New Roman" w:eastAsia="宋体" w:hAnsi="Times New Roman" w:cs="Times New Roman"/>
          <w:color w:val="000000"/>
          <w:sz w:val="24"/>
          <w:szCs w:val="24"/>
        </w:rPr>
        <w:t>；</w:t>
      </w:r>
    </w:p>
    <w:p w14:paraId="43B9B339"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控制：支持通过遥控器进行控制；</w:t>
      </w:r>
    </w:p>
    <w:p w14:paraId="31CFE83A"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支持同时实现多个数据流的传输；</w:t>
      </w:r>
    </w:p>
    <w:p w14:paraId="57CB1698"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具备共享</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传输文档、图片、视频等功能；</w:t>
      </w:r>
    </w:p>
    <w:p w14:paraId="015A2851"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具备回声抑制功能；</w:t>
      </w:r>
    </w:p>
    <w:p w14:paraId="51FCC9D9"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支持自主召开视频会议；</w:t>
      </w:r>
    </w:p>
    <w:p w14:paraId="6C8F5B05"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诊断：支持本地音视频检测；</w:t>
      </w:r>
    </w:p>
    <w:p w14:paraId="2DABE7F4"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连接状态：接入会议后，支持显示传输速率、编解码</w:t>
      </w:r>
      <w:proofErr w:type="gramStart"/>
      <w:r>
        <w:rPr>
          <w:rFonts w:ascii="Times New Roman" w:eastAsia="宋体" w:hAnsi="Times New Roman" w:cs="Times New Roman"/>
          <w:color w:val="000000"/>
          <w:sz w:val="24"/>
          <w:szCs w:val="24"/>
        </w:rPr>
        <w:t>协议与码流</w:t>
      </w:r>
      <w:proofErr w:type="gramEnd"/>
      <w:r>
        <w:rPr>
          <w:rFonts w:ascii="Times New Roman" w:eastAsia="宋体" w:hAnsi="Times New Roman" w:cs="Times New Roman"/>
          <w:color w:val="000000"/>
          <w:sz w:val="24"/>
          <w:szCs w:val="24"/>
        </w:rPr>
        <w:t>、丢包率等基本参数；</w:t>
      </w:r>
    </w:p>
    <w:p w14:paraId="288DFE6B"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画面监看：接入会议后，可以监看本地和远端图像，提供接口监听声音；</w:t>
      </w:r>
    </w:p>
    <w:p w14:paraId="62E3A6D6"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支持</w:t>
      </w:r>
      <w:proofErr w:type="gramStart"/>
      <w:r>
        <w:rPr>
          <w:rFonts w:ascii="Times New Roman" w:eastAsia="宋体" w:hAnsi="Times New Roman" w:cs="Times New Roman"/>
          <w:color w:val="000000"/>
          <w:sz w:val="24"/>
          <w:szCs w:val="24"/>
        </w:rPr>
        <w:t>终端本地</w:t>
      </w:r>
      <w:proofErr w:type="gramEnd"/>
      <w:r>
        <w:rPr>
          <w:rFonts w:ascii="Times New Roman" w:eastAsia="宋体" w:hAnsi="Times New Roman" w:cs="Times New Roman"/>
          <w:color w:val="000000"/>
          <w:sz w:val="24"/>
          <w:szCs w:val="24"/>
        </w:rPr>
        <w:t>录像和回放；</w:t>
      </w:r>
    </w:p>
    <w:p w14:paraId="2997A252"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须与本级本系统多点控制单元无缝对接，稳定运行。</w:t>
      </w:r>
    </w:p>
    <w:p w14:paraId="7DBCC283"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接口要求</w:t>
      </w:r>
    </w:p>
    <w:p w14:paraId="67135403"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分体式设备支持不少于</w:t>
      </w:r>
      <w:r>
        <w:rPr>
          <w:rFonts w:ascii="Times New Roman" w:eastAsia="宋体" w:hAnsi="Times New Roman" w:cs="Times New Roman"/>
          <w:color w:val="000000"/>
          <w:sz w:val="24"/>
          <w:szCs w:val="24"/>
        </w:rPr>
        <w:t>3</w:t>
      </w:r>
      <w:r>
        <w:rPr>
          <w:rFonts w:ascii="Times New Roman" w:eastAsia="宋体" w:hAnsi="Times New Roman" w:cs="Times New Roman"/>
          <w:color w:val="000000"/>
          <w:sz w:val="24"/>
          <w:szCs w:val="24"/>
        </w:rPr>
        <w:t>路高清视频输入和</w:t>
      </w:r>
      <w:r>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路高清视频输出；</w:t>
      </w:r>
    </w:p>
    <w:p w14:paraId="063946D9"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终端视频输入、视频输出同时支持</w:t>
      </w:r>
      <w:r>
        <w:rPr>
          <w:rFonts w:ascii="Times New Roman" w:eastAsia="宋体" w:hAnsi="Times New Roman" w:cs="Times New Roman"/>
          <w:color w:val="000000"/>
          <w:sz w:val="24"/>
          <w:szCs w:val="24"/>
        </w:rPr>
        <w:t>HDMI</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DVI</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SDI</w:t>
      </w:r>
      <w:r>
        <w:rPr>
          <w:rFonts w:ascii="Times New Roman" w:eastAsia="宋体" w:hAnsi="Times New Roman" w:cs="Times New Roman"/>
          <w:color w:val="000000"/>
          <w:sz w:val="24"/>
          <w:szCs w:val="24"/>
        </w:rPr>
        <w:t>等高清接口；</w:t>
      </w:r>
    </w:p>
    <w:p w14:paraId="45CB2A00"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w:t>
      </w:r>
      <w:r>
        <w:rPr>
          <w:rFonts w:ascii="Times New Roman" w:eastAsia="宋体" w:hAnsi="Times New Roman" w:cs="Times New Roman"/>
          <w:color w:val="000000"/>
          <w:sz w:val="24"/>
          <w:szCs w:val="24"/>
        </w:rPr>
        <w:t>设备音频接口须支持</w:t>
      </w:r>
      <w:r>
        <w:rPr>
          <w:rFonts w:ascii="Times New Roman" w:eastAsia="宋体" w:hAnsi="Times New Roman" w:cs="Times New Roman"/>
          <w:color w:val="000000"/>
          <w:sz w:val="24"/>
          <w:szCs w:val="24"/>
        </w:rPr>
        <w:t>XLR</w:t>
      </w:r>
      <w:r>
        <w:rPr>
          <w:rFonts w:ascii="Times New Roman" w:eastAsia="宋体" w:hAnsi="Times New Roman" w:cs="Times New Roman"/>
          <w:color w:val="000000"/>
          <w:sz w:val="24"/>
          <w:szCs w:val="24"/>
        </w:rPr>
        <w:t>（卡农头）接口或</w:t>
      </w:r>
      <w:r>
        <w:rPr>
          <w:rFonts w:ascii="Times New Roman" w:eastAsia="宋体" w:hAnsi="Times New Roman" w:cs="Times New Roman"/>
          <w:color w:val="000000"/>
          <w:sz w:val="24"/>
          <w:szCs w:val="24"/>
        </w:rPr>
        <w:t>RCA</w:t>
      </w:r>
      <w:r>
        <w:rPr>
          <w:rFonts w:ascii="Times New Roman" w:eastAsia="宋体" w:hAnsi="Times New Roman" w:cs="Times New Roman"/>
          <w:color w:val="000000"/>
          <w:sz w:val="24"/>
          <w:szCs w:val="24"/>
        </w:rPr>
        <w:t>（莲花头）接口；</w:t>
      </w:r>
    </w:p>
    <w:p w14:paraId="63B00414"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分体式终端支持不少于</w:t>
      </w:r>
      <w:r>
        <w:rPr>
          <w:rFonts w:ascii="Times New Roman" w:eastAsia="宋体" w:hAnsi="Times New Roman" w:cs="Times New Roman"/>
          <w:color w:val="000000"/>
          <w:sz w:val="24"/>
          <w:szCs w:val="24"/>
        </w:rPr>
        <w:t>1</w:t>
      </w:r>
      <w:r>
        <w:rPr>
          <w:rFonts w:ascii="Times New Roman" w:eastAsia="宋体" w:hAnsi="Times New Roman" w:cs="Times New Roman"/>
          <w:color w:val="000000"/>
          <w:sz w:val="24"/>
          <w:szCs w:val="24"/>
        </w:rPr>
        <w:t>个</w:t>
      </w:r>
      <w:r>
        <w:rPr>
          <w:rFonts w:ascii="Times New Roman" w:eastAsia="宋体" w:hAnsi="Times New Roman" w:cs="Times New Roman"/>
          <w:color w:val="000000"/>
          <w:sz w:val="24"/>
          <w:szCs w:val="24"/>
        </w:rPr>
        <w:t>RJ45 10/100/1000Mbit/s</w:t>
      </w:r>
      <w:r>
        <w:rPr>
          <w:rFonts w:ascii="Times New Roman" w:eastAsia="宋体" w:hAnsi="Times New Roman" w:cs="Times New Roman"/>
          <w:color w:val="000000"/>
          <w:sz w:val="24"/>
          <w:szCs w:val="24"/>
        </w:rPr>
        <w:t>自适应网络接口；</w:t>
      </w:r>
    </w:p>
    <w:p w14:paraId="688E1820"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分体式终端支持</w:t>
      </w:r>
      <w:r>
        <w:rPr>
          <w:rFonts w:ascii="Times New Roman" w:eastAsia="宋体" w:hAnsi="Times New Roman" w:cs="Times New Roman"/>
          <w:color w:val="000000"/>
          <w:sz w:val="24"/>
          <w:szCs w:val="24"/>
        </w:rPr>
        <w:t>RS232</w:t>
      </w:r>
      <w:r>
        <w:rPr>
          <w:rFonts w:ascii="Times New Roman" w:eastAsia="宋体" w:hAnsi="Times New Roman" w:cs="Times New Roman"/>
          <w:color w:val="000000"/>
          <w:sz w:val="24"/>
          <w:szCs w:val="24"/>
        </w:rPr>
        <w:t>串口。</w:t>
      </w:r>
    </w:p>
    <w:p w14:paraId="790C60F7"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协议要求</w:t>
      </w:r>
    </w:p>
    <w:p w14:paraId="7F9A50BE"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通讯协议：</w:t>
      </w:r>
      <w:r>
        <w:rPr>
          <w:rFonts w:ascii="Times New Roman" w:eastAsia="宋体" w:hAnsi="Times New Roman" w:cs="Times New Roman"/>
          <w:color w:val="000000"/>
          <w:sz w:val="24"/>
          <w:szCs w:val="24"/>
        </w:rPr>
        <w:t>ITU-T H.323</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IETF SIP</w:t>
      </w:r>
      <w:r>
        <w:rPr>
          <w:rFonts w:ascii="Times New Roman" w:eastAsia="宋体" w:hAnsi="Times New Roman" w:cs="Times New Roman"/>
          <w:color w:val="000000"/>
          <w:sz w:val="24"/>
          <w:szCs w:val="24"/>
        </w:rPr>
        <w:t>；</w:t>
      </w:r>
    </w:p>
    <w:p w14:paraId="75A46954"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视频协议：</w:t>
      </w:r>
      <w:r>
        <w:rPr>
          <w:rFonts w:ascii="Times New Roman" w:eastAsia="宋体" w:hAnsi="Times New Roman" w:cs="Times New Roman"/>
          <w:color w:val="000000"/>
          <w:sz w:val="24"/>
          <w:szCs w:val="24"/>
        </w:rPr>
        <w:t>H.264</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H.264HP</w:t>
      </w:r>
      <w:r>
        <w:rPr>
          <w:rFonts w:ascii="Times New Roman" w:eastAsia="宋体" w:hAnsi="Times New Roman" w:cs="Times New Roman"/>
          <w:color w:val="000000"/>
          <w:sz w:val="24"/>
          <w:szCs w:val="24"/>
        </w:rPr>
        <w:t>；</w:t>
      </w:r>
    </w:p>
    <w:p w14:paraId="4DE0E5C3"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音频协议：</w:t>
      </w:r>
      <w:r>
        <w:rPr>
          <w:rFonts w:ascii="Times New Roman" w:eastAsia="宋体" w:hAnsi="Times New Roman" w:cs="Times New Roman"/>
          <w:color w:val="000000"/>
          <w:sz w:val="24"/>
          <w:szCs w:val="24"/>
        </w:rPr>
        <w:t>G.711</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G.722</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G.722.1</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G.729</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G.719</w:t>
      </w:r>
      <w:r>
        <w:rPr>
          <w:rFonts w:ascii="Times New Roman" w:eastAsia="宋体" w:hAnsi="Times New Roman" w:cs="Times New Roman"/>
          <w:color w:val="000000"/>
          <w:sz w:val="24"/>
          <w:szCs w:val="24"/>
        </w:rPr>
        <w:t>；</w:t>
      </w:r>
    </w:p>
    <w:p w14:paraId="12AFC60B"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双流协议：</w:t>
      </w:r>
      <w:r>
        <w:rPr>
          <w:rFonts w:ascii="Times New Roman" w:eastAsia="宋体" w:hAnsi="Times New Roman" w:cs="Times New Roman"/>
          <w:color w:val="000000"/>
          <w:sz w:val="24"/>
          <w:szCs w:val="24"/>
        </w:rPr>
        <w:t>ITU-T H.239</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H.239+</w:t>
      </w:r>
      <w:r>
        <w:rPr>
          <w:rFonts w:ascii="Times New Roman" w:eastAsia="宋体" w:hAnsi="Times New Roman" w:cs="Times New Roman"/>
          <w:color w:val="000000"/>
          <w:sz w:val="24"/>
          <w:szCs w:val="24"/>
        </w:rPr>
        <w:t>；</w:t>
      </w:r>
    </w:p>
    <w:p w14:paraId="3057C2D3"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控制协议：支持</w:t>
      </w:r>
      <w:r>
        <w:rPr>
          <w:rFonts w:ascii="Times New Roman" w:eastAsia="宋体" w:hAnsi="Times New Roman" w:cs="Times New Roman"/>
          <w:color w:val="000000"/>
          <w:sz w:val="24"/>
          <w:szCs w:val="24"/>
        </w:rPr>
        <w:t>H.245</w:t>
      </w:r>
      <w:r>
        <w:rPr>
          <w:rFonts w:ascii="Times New Roman" w:eastAsia="宋体" w:hAnsi="Times New Roman" w:cs="Times New Roman"/>
          <w:color w:val="000000"/>
          <w:sz w:val="24"/>
          <w:szCs w:val="24"/>
        </w:rPr>
        <w:t>协议；</w:t>
      </w:r>
    </w:p>
    <w:p w14:paraId="39D10D58"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安全与加密：</w:t>
      </w:r>
      <w:r>
        <w:rPr>
          <w:rFonts w:ascii="Times New Roman" w:eastAsia="宋体" w:hAnsi="Times New Roman" w:cs="Times New Roman"/>
          <w:color w:val="000000"/>
          <w:sz w:val="24"/>
          <w:szCs w:val="24"/>
        </w:rPr>
        <w:t>SSL</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MD5</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DES</w:t>
      </w:r>
      <w:r>
        <w:rPr>
          <w:rFonts w:ascii="Times New Roman" w:eastAsia="宋体" w:hAnsi="Times New Roman" w:cs="Times New Roman"/>
          <w:color w:val="000000"/>
          <w:sz w:val="24"/>
          <w:szCs w:val="24"/>
        </w:rPr>
        <w:t>；</w:t>
      </w:r>
    </w:p>
    <w:p w14:paraId="22656D74"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网络能力：基于以太网</w:t>
      </w:r>
      <w:r>
        <w:rPr>
          <w:rFonts w:ascii="Times New Roman" w:eastAsia="宋体" w:hAnsi="Times New Roman" w:cs="Times New Roman"/>
          <w:color w:val="000000"/>
          <w:sz w:val="24"/>
          <w:szCs w:val="24"/>
        </w:rPr>
        <w:t>IP</w:t>
      </w:r>
      <w:r>
        <w:rPr>
          <w:rFonts w:ascii="Times New Roman" w:eastAsia="宋体" w:hAnsi="Times New Roman" w:cs="Times New Roman"/>
          <w:color w:val="000000"/>
          <w:sz w:val="24"/>
          <w:szCs w:val="24"/>
        </w:rPr>
        <w:t>协议，支持</w:t>
      </w:r>
      <w:r>
        <w:rPr>
          <w:rFonts w:ascii="Times New Roman" w:eastAsia="宋体" w:hAnsi="Times New Roman" w:cs="Times New Roman"/>
          <w:color w:val="000000"/>
          <w:sz w:val="24"/>
          <w:szCs w:val="24"/>
        </w:rPr>
        <w:t>IPv4</w:t>
      </w:r>
      <w:r>
        <w:rPr>
          <w:rFonts w:ascii="Times New Roman" w:eastAsia="宋体" w:hAnsi="Times New Roman" w:cs="Times New Roman"/>
          <w:color w:val="000000"/>
          <w:sz w:val="24"/>
          <w:szCs w:val="24"/>
        </w:rPr>
        <w:t>和</w:t>
      </w:r>
      <w:r>
        <w:rPr>
          <w:rFonts w:ascii="Times New Roman" w:eastAsia="宋体" w:hAnsi="Times New Roman" w:cs="Times New Roman"/>
          <w:color w:val="000000"/>
          <w:sz w:val="24"/>
          <w:szCs w:val="24"/>
        </w:rPr>
        <w:t>IPv6</w:t>
      </w:r>
      <w:r>
        <w:rPr>
          <w:rFonts w:ascii="Times New Roman" w:eastAsia="宋体" w:hAnsi="Times New Roman" w:cs="Times New Roman"/>
          <w:color w:val="000000"/>
          <w:sz w:val="24"/>
          <w:szCs w:val="24"/>
        </w:rPr>
        <w:t>；</w:t>
      </w:r>
    </w:p>
    <w:p w14:paraId="255C7EC7"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开放能力：支持</w:t>
      </w:r>
      <w:r>
        <w:rPr>
          <w:rFonts w:ascii="Times New Roman" w:eastAsia="宋体" w:hAnsi="Times New Roman" w:cs="Times New Roman"/>
          <w:color w:val="000000"/>
          <w:sz w:val="24"/>
          <w:szCs w:val="24"/>
        </w:rPr>
        <w:t>API/SDK</w:t>
      </w:r>
      <w:r>
        <w:rPr>
          <w:rFonts w:ascii="Times New Roman" w:eastAsia="宋体" w:hAnsi="Times New Roman" w:cs="Times New Roman"/>
          <w:color w:val="000000"/>
          <w:sz w:val="24"/>
          <w:szCs w:val="24"/>
        </w:rPr>
        <w:t>二次开发及集成。</w:t>
      </w:r>
    </w:p>
    <w:p w14:paraId="1738E486"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1.3.2</w:t>
      </w:r>
      <w:r>
        <w:rPr>
          <w:rFonts w:ascii="Times New Roman" w:eastAsia="宋体" w:hAnsi="Times New Roman" w:cs="Times New Roman"/>
          <w:color w:val="000000"/>
          <w:sz w:val="24"/>
          <w:szCs w:val="24"/>
        </w:rPr>
        <w:t>视频会议终端（基于政务外网）</w:t>
      </w:r>
    </w:p>
    <w:p w14:paraId="58C78C3C"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1.3.2.1</w:t>
      </w:r>
      <w:r>
        <w:rPr>
          <w:rFonts w:ascii="Times New Roman" w:eastAsia="宋体" w:hAnsi="Times New Roman" w:cs="Times New Roman"/>
          <w:color w:val="000000"/>
          <w:sz w:val="24"/>
          <w:szCs w:val="24"/>
        </w:rPr>
        <w:t>功能要求</w:t>
      </w:r>
    </w:p>
    <w:p w14:paraId="62564526"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设备架构：分体式或</w:t>
      </w:r>
      <w:proofErr w:type="gramStart"/>
      <w:r>
        <w:rPr>
          <w:rFonts w:ascii="Times New Roman" w:eastAsia="宋体" w:hAnsi="Times New Roman" w:cs="Times New Roman"/>
          <w:color w:val="000000"/>
          <w:sz w:val="24"/>
          <w:szCs w:val="24"/>
        </w:rPr>
        <w:t>一</w:t>
      </w:r>
      <w:proofErr w:type="gramEnd"/>
      <w:r>
        <w:rPr>
          <w:rFonts w:ascii="Times New Roman" w:eastAsia="宋体" w:hAnsi="Times New Roman" w:cs="Times New Roman"/>
          <w:color w:val="000000"/>
          <w:sz w:val="24"/>
          <w:szCs w:val="24"/>
        </w:rPr>
        <w:t>体式设计；</w:t>
      </w:r>
    </w:p>
    <w:p w14:paraId="68888766"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操作系统：嵌入式操作系统；</w:t>
      </w:r>
    </w:p>
    <w:p w14:paraId="1DB8BB39"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分体式设备视频能力：</w:t>
      </w:r>
      <w:r>
        <w:rPr>
          <w:rFonts w:ascii="Times New Roman" w:eastAsia="宋体" w:hAnsi="Times New Roman" w:cs="Times New Roman"/>
          <w:color w:val="000000"/>
          <w:sz w:val="24"/>
          <w:szCs w:val="24"/>
        </w:rPr>
        <w:t>720P30/60fps</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1080P30/60fps</w:t>
      </w:r>
      <w:r>
        <w:rPr>
          <w:rFonts w:ascii="Times New Roman" w:eastAsia="宋体" w:hAnsi="Times New Roman" w:cs="Times New Roman"/>
          <w:color w:val="000000"/>
          <w:sz w:val="24"/>
          <w:szCs w:val="24"/>
        </w:rPr>
        <w:t>，可选支持</w:t>
      </w:r>
      <w:r>
        <w:rPr>
          <w:rFonts w:ascii="Times New Roman" w:eastAsia="宋体" w:hAnsi="Times New Roman" w:cs="Times New Roman"/>
          <w:color w:val="000000"/>
          <w:sz w:val="24"/>
          <w:szCs w:val="24"/>
        </w:rPr>
        <w:t>4K30fps</w:t>
      </w:r>
      <w:r>
        <w:rPr>
          <w:rFonts w:ascii="Times New Roman" w:eastAsia="宋体" w:hAnsi="Times New Roman" w:cs="Times New Roman"/>
          <w:color w:val="000000"/>
          <w:sz w:val="24"/>
          <w:szCs w:val="24"/>
        </w:rPr>
        <w:t>；</w:t>
      </w:r>
    </w:p>
    <w:p w14:paraId="5C942F96"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分体式设备双流能力：主流</w:t>
      </w:r>
      <w:r>
        <w:rPr>
          <w:rFonts w:ascii="Times New Roman" w:eastAsia="宋体" w:hAnsi="Times New Roman" w:cs="Times New Roman"/>
          <w:color w:val="000000"/>
          <w:sz w:val="24"/>
          <w:szCs w:val="24"/>
        </w:rPr>
        <w:t>1080P60fps+</w:t>
      </w:r>
      <w:r>
        <w:rPr>
          <w:rFonts w:ascii="Times New Roman" w:eastAsia="宋体" w:hAnsi="Times New Roman" w:cs="Times New Roman"/>
          <w:color w:val="000000"/>
          <w:sz w:val="24"/>
          <w:szCs w:val="24"/>
        </w:rPr>
        <w:t>双流</w:t>
      </w:r>
      <w:r>
        <w:rPr>
          <w:rFonts w:ascii="Times New Roman" w:eastAsia="宋体" w:hAnsi="Times New Roman" w:cs="Times New Roman"/>
          <w:color w:val="000000"/>
          <w:sz w:val="24"/>
          <w:szCs w:val="24"/>
        </w:rPr>
        <w:t>1080P60fps</w:t>
      </w:r>
      <w:r>
        <w:rPr>
          <w:rFonts w:ascii="Times New Roman" w:eastAsia="宋体" w:hAnsi="Times New Roman" w:cs="Times New Roman"/>
          <w:color w:val="000000"/>
          <w:sz w:val="24"/>
          <w:szCs w:val="24"/>
        </w:rPr>
        <w:t>，可选支持主流</w:t>
      </w:r>
      <w:r>
        <w:rPr>
          <w:rFonts w:ascii="Times New Roman" w:eastAsia="宋体" w:hAnsi="Times New Roman" w:cs="Times New Roman"/>
          <w:color w:val="000000"/>
          <w:sz w:val="24"/>
          <w:szCs w:val="24"/>
        </w:rPr>
        <w:t>4K30fps+</w:t>
      </w:r>
      <w:r>
        <w:rPr>
          <w:rFonts w:ascii="Times New Roman" w:eastAsia="宋体" w:hAnsi="Times New Roman" w:cs="Times New Roman"/>
          <w:color w:val="000000"/>
          <w:sz w:val="24"/>
          <w:szCs w:val="24"/>
        </w:rPr>
        <w:t>双流</w:t>
      </w:r>
      <w:r>
        <w:rPr>
          <w:rFonts w:ascii="Times New Roman" w:eastAsia="宋体" w:hAnsi="Times New Roman" w:cs="Times New Roman"/>
          <w:color w:val="000000"/>
          <w:sz w:val="24"/>
          <w:szCs w:val="24"/>
        </w:rPr>
        <w:t>4K30fps</w:t>
      </w:r>
      <w:r>
        <w:rPr>
          <w:rFonts w:ascii="Times New Roman" w:eastAsia="宋体" w:hAnsi="Times New Roman" w:cs="Times New Roman"/>
          <w:color w:val="000000"/>
          <w:sz w:val="24"/>
          <w:szCs w:val="24"/>
        </w:rPr>
        <w:t>；</w:t>
      </w:r>
    </w:p>
    <w:p w14:paraId="43EE7C91"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控制：支持通过遥控器或者触控平板、</w:t>
      </w:r>
      <w:r>
        <w:rPr>
          <w:rFonts w:ascii="Times New Roman" w:eastAsia="宋体" w:hAnsi="Times New Roman" w:cs="Times New Roman"/>
          <w:color w:val="000000"/>
          <w:sz w:val="24"/>
          <w:szCs w:val="24"/>
        </w:rPr>
        <w:t>WEB</w:t>
      </w:r>
      <w:r>
        <w:rPr>
          <w:rFonts w:ascii="Times New Roman" w:eastAsia="宋体" w:hAnsi="Times New Roman" w:cs="Times New Roman"/>
          <w:color w:val="000000"/>
          <w:sz w:val="24"/>
          <w:szCs w:val="24"/>
        </w:rPr>
        <w:t>界面进行控制；</w:t>
      </w:r>
    </w:p>
    <w:p w14:paraId="748714D7"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——IP</w:t>
      </w:r>
      <w:r>
        <w:rPr>
          <w:rFonts w:ascii="Times New Roman" w:eastAsia="宋体" w:hAnsi="Times New Roman" w:cs="Times New Roman"/>
          <w:color w:val="000000"/>
          <w:sz w:val="24"/>
          <w:szCs w:val="24"/>
        </w:rPr>
        <w:t>双流：支持通过</w:t>
      </w:r>
      <w:r>
        <w:rPr>
          <w:rFonts w:ascii="Times New Roman" w:eastAsia="宋体" w:hAnsi="Times New Roman" w:cs="Times New Roman"/>
          <w:color w:val="000000"/>
          <w:sz w:val="24"/>
          <w:szCs w:val="24"/>
        </w:rPr>
        <w:t>IP</w:t>
      </w:r>
      <w:r>
        <w:rPr>
          <w:rFonts w:ascii="Times New Roman" w:eastAsia="宋体" w:hAnsi="Times New Roman" w:cs="Times New Roman"/>
          <w:color w:val="000000"/>
          <w:sz w:val="24"/>
          <w:szCs w:val="24"/>
        </w:rPr>
        <w:t>有线网络发送双流；</w:t>
      </w:r>
    </w:p>
    <w:p w14:paraId="57CEDBDB"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具备共享文档、图片、视频等功能；</w:t>
      </w:r>
    </w:p>
    <w:p w14:paraId="23018AB2"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具备回声抑制功能；</w:t>
      </w:r>
    </w:p>
    <w:p w14:paraId="15F31C63"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支持自主召开视频会议；</w:t>
      </w:r>
    </w:p>
    <w:p w14:paraId="7ADFA3EE"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诊断：支持本地音视频检测；</w:t>
      </w:r>
    </w:p>
    <w:p w14:paraId="7FD097C6"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连接状态：接入会议后，支持显示传输速率、编解码</w:t>
      </w:r>
      <w:proofErr w:type="gramStart"/>
      <w:r>
        <w:rPr>
          <w:rFonts w:ascii="Times New Roman" w:eastAsia="宋体" w:hAnsi="Times New Roman" w:cs="Times New Roman"/>
          <w:color w:val="000000"/>
          <w:sz w:val="24"/>
          <w:szCs w:val="24"/>
        </w:rPr>
        <w:t>协议与码流</w:t>
      </w:r>
      <w:proofErr w:type="gramEnd"/>
      <w:r>
        <w:rPr>
          <w:rFonts w:ascii="Times New Roman" w:eastAsia="宋体" w:hAnsi="Times New Roman" w:cs="Times New Roman"/>
          <w:color w:val="000000"/>
          <w:sz w:val="24"/>
          <w:szCs w:val="24"/>
        </w:rPr>
        <w:t>、丢包率等基本参数；</w:t>
      </w:r>
    </w:p>
    <w:p w14:paraId="71A88D58"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画面监看：接入会议后，可以监看本地和远端图像，提供接口监听声音；</w:t>
      </w:r>
    </w:p>
    <w:p w14:paraId="58AD1501"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支持视频直播和点播；</w:t>
      </w:r>
    </w:p>
    <w:p w14:paraId="342D282E"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须与本级本系统多点控制单元无缝对接，稳定运行。</w:t>
      </w:r>
    </w:p>
    <w:p w14:paraId="53D72277"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1.3.2.2</w:t>
      </w:r>
      <w:r>
        <w:rPr>
          <w:rFonts w:ascii="Times New Roman" w:eastAsia="宋体" w:hAnsi="Times New Roman" w:cs="Times New Roman"/>
          <w:color w:val="000000"/>
          <w:sz w:val="24"/>
          <w:szCs w:val="24"/>
        </w:rPr>
        <w:t>接口要求</w:t>
      </w:r>
    </w:p>
    <w:p w14:paraId="6E63C6BA"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分体式设备支持不少于</w:t>
      </w:r>
      <w:r>
        <w:rPr>
          <w:rFonts w:ascii="Times New Roman" w:eastAsia="宋体" w:hAnsi="Times New Roman" w:cs="Times New Roman"/>
          <w:color w:val="000000"/>
          <w:sz w:val="24"/>
          <w:szCs w:val="24"/>
        </w:rPr>
        <w:t>3</w:t>
      </w:r>
      <w:r>
        <w:rPr>
          <w:rFonts w:ascii="Times New Roman" w:eastAsia="宋体" w:hAnsi="Times New Roman" w:cs="Times New Roman"/>
          <w:color w:val="000000"/>
          <w:sz w:val="24"/>
          <w:szCs w:val="24"/>
        </w:rPr>
        <w:t>路高清视频输入和</w:t>
      </w:r>
      <w:r>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路高清视频输出；</w:t>
      </w:r>
    </w:p>
    <w:p w14:paraId="5B1524CC"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终端视频输入、视频输出同时支持</w:t>
      </w:r>
      <w:r>
        <w:rPr>
          <w:rFonts w:ascii="Times New Roman" w:eastAsia="宋体" w:hAnsi="Times New Roman" w:cs="Times New Roman"/>
          <w:color w:val="000000"/>
          <w:sz w:val="24"/>
          <w:szCs w:val="24"/>
        </w:rPr>
        <w:t>HDMI</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DVI</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SDI</w:t>
      </w:r>
      <w:r>
        <w:rPr>
          <w:rFonts w:ascii="Times New Roman" w:eastAsia="宋体" w:hAnsi="Times New Roman" w:cs="Times New Roman"/>
          <w:color w:val="000000"/>
          <w:sz w:val="24"/>
          <w:szCs w:val="24"/>
        </w:rPr>
        <w:t>等高清接口；</w:t>
      </w:r>
    </w:p>
    <w:p w14:paraId="67209A27"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设备音频接口须支持</w:t>
      </w:r>
      <w:r>
        <w:rPr>
          <w:rFonts w:ascii="Times New Roman" w:eastAsia="宋体" w:hAnsi="Times New Roman" w:cs="Times New Roman"/>
          <w:color w:val="000000"/>
          <w:sz w:val="24"/>
          <w:szCs w:val="24"/>
        </w:rPr>
        <w:t>XLR</w:t>
      </w:r>
      <w:r>
        <w:rPr>
          <w:rFonts w:ascii="Times New Roman" w:eastAsia="宋体" w:hAnsi="Times New Roman" w:cs="Times New Roman"/>
          <w:color w:val="000000"/>
          <w:sz w:val="24"/>
          <w:szCs w:val="24"/>
        </w:rPr>
        <w:t>（卡农头）接口、</w:t>
      </w:r>
      <w:r>
        <w:rPr>
          <w:rFonts w:ascii="Times New Roman" w:eastAsia="宋体" w:hAnsi="Times New Roman" w:cs="Times New Roman"/>
          <w:color w:val="000000"/>
          <w:sz w:val="24"/>
          <w:szCs w:val="24"/>
        </w:rPr>
        <w:t>RCA</w:t>
      </w:r>
      <w:r>
        <w:rPr>
          <w:rFonts w:ascii="Times New Roman" w:eastAsia="宋体" w:hAnsi="Times New Roman" w:cs="Times New Roman"/>
          <w:color w:val="000000"/>
          <w:sz w:val="24"/>
          <w:szCs w:val="24"/>
        </w:rPr>
        <w:t>（莲花头）接口；</w:t>
      </w:r>
    </w:p>
    <w:p w14:paraId="3232B0DC"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分体式终端支持不少于</w:t>
      </w:r>
      <w:r>
        <w:rPr>
          <w:rFonts w:ascii="Times New Roman" w:eastAsia="宋体" w:hAnsi="Times New Roman" w:cs="Times New Roman"/>
          <w:color w:val="000000"/>
          <w:sz w:val="24"/>
          <w:szCs w:val="24"/>
        </w:rPr>
        <w:t>2</w:t>
      </w:r>
      <w:r>
        <w:rPr>
          <w:rFonts w:ascii="Times New Roman" w:eastAsia="宋体" w:hAnsi="Times New Roman" w:cs="Times New Roman"/>
          <w:color w:val="000000"/>
          <w:sz w:val="24"/>
          <w:szCs w:val="24"/>
        </w:rPr>
        <w:t>个</w:t>
      </w:r>
      <w:r>
        <w:rPr>
          <w:rFonts w:ascii="Times New Roman" w:eastAsia="宋体" w:hAnsi="Times New Roman" w:cs="Times New Roman"/>
          <w:color w:val="000000"/>
          <w:sz w:val="24"/>
          <w:szCs w:val="24"/>
        </w:rPr>
        <w:t>RJ45 10/100/1000Mbit/s</w:t>
      </w:r>
      <w:r>
        <w:rPr>
          <w:rFonts w:ascii="Times New Roman" w:eastAsia="宋体" w:hAnsi="Times New Roman" w:cs="Times New Roman"/>
          <w:color w:val="000000"/>
          <w:sz w:val="24"/>
          <w:szCs w:val="24"/>
        </w:rPr>
        <w:t>自适应网络接口；</w:t>
      </w:r>
    </w:p>
    <w:p w14:paraId="5390DED7"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分体式终端支持</w:t>
      </w:r>
      <w:r>
        <w:rPr>
          <w:rFonts w:ascii="Times New Roman" w:eastAsia="宋体" w:hAnsi="Times New Roman" w:cs="Times New Roman"/>
          <w:color w:val="000000"/>
          <w:sz w:val="24"/>
          <w:szCs w:val="24"/>
        </w:rPr>
        <w:t>RS232</w:t>
      </w:r>
      <w:r>
        <w:rPr>
          <w:rFonts w:ascii="Times New Roman" w:eastAsia="宋体" w:hAnsi="Times New Roman" w:cs="Times New Roman"/>
          <w:color w:val="000000"/>
          <w:sz w:val="24"/>
          <w:szCs w:val="24"/>
        </w:rPr>
        <w:t>串口。</w:t>
      </w:r>
    </w:p>
    <w:p w14:paraId="35AFAAE4"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1.3.2.3</w:t>
      </w:r>
      <w:r>
        <w:rPr>
          <w:rFonts w:ascii="Times New Roman" w:eastAsia="宋体" w:hAnsi="Times New Roman" w:cs="Times New Roman"/>
          <w:color w:val="000000"/>
          <w:sz w:val="24"/>
          <w:szCs w:val="24"/>
        </w:rPr>
        <w:t>协议要求</w:t>
      </w:r>
    </w:p>
    <w:p w14:paraId="77FC2E69"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通讯协议：</w:t>
      </w:r>
      <w:r>
        <w:rPr>
          <w:rFonts w:ascii="Times New Roman" w:eastAsia="宋体" w:hAnsi="Times New Roman" w:cs="Times New Roman"/>
          <w:color w:val="000000"/>
          <w:sz w:val="24"/>
          <w:szCs w:val="24"/>
        </w:rPr>
        <w:t>ITU-T H.323</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IETF SIP</w:t>
      </w:r>
      <w:r>
        <w:rPr>
          <w:rFonts w:ascii="Times New Roman" w:eastAsia="宋体" w:hAnsi="Times New Roman" w:cs="Times New Roman"/>
          <w:color w:val="000000"/>
          <w:sz w:val="24"/>
          <w:szCs w:val="24"/>
        </w:rPr>
        <w:t>；</w:t>
      </w:r>
    </w:p>
    <w:p w14:paraId="6251B34D"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视频协议：</w:t>
      </w:r>
      <w:r>
        <w:rPr>
          <w:rFonts w:ascii="Times New Roman" w:eastAsia="宋体" w:hAnsi="Times New Roman" w:cs="Times New Roman"/>
          <w:color w:val="000000"/>
          <w:sz w:val="24"/>
          <w:szCs w:val="24"/>
        </w:rPr>
        <w:t>H.263</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H.264</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H.264HP</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H.264SVC</w:t>
      </w:r>
      <w:r>
        <w:rPr>
          <w:rFonts w:ascii="Times New Roman" w:eastAsia="宋体" w:hAnsi="Times New Roman" w:cs="Times New Roman"/>
          <w:color w:val="000000"/>
          <w:sz w:val="24"/>
          <w:szCs w:val="24"/>
        </w:rPr>
        <w:t>，选择支持</w:t>
      </w:r>
      <w:r>
        <w:rPr>
          <w:rFonts w:ascii="Times New Roman" w:eastAsia="宋体" w:hAnsi="Times New Roman" w:cs="Times New Roman"/>
          <w:color w:val="000000"/>
          <w:sz w:val="24"/>
          <w:szCs w:val="24"/>
        </w:rPr>
        <w:t>H.265</w:t>
      </w:r>
      <w:r>
        <w:rPr>
          <w:rFonts w:ascii="Times New Roman" w:eastAsia="宋体" w:hAnsi="Times New Roman" w:cs="Times New Roman"/>
          <w:color w:val="000000"/>
          <w:sz w:val="24"/>
          <w:szCs w:val="24"/>
        </w:rPr>
        <w:t>；</w:t>
      </w:r>
    </w:p>
    <w:p w14:paraId="65391C46"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音频协议：</w:t>
      </w:r>
      <w:r>
        <w:rPr>
          <w:rFonts w:ascii="Times New Roman" w:eastAsia="宋体" w:hAnsi="Times New Roman" w:cs="Times New Roman"/>
          <w:color w:val="000000"/>
          <w:sz w:val="24"/>
          <w:szCs w:val="24"/>
        </w:rPr>
        <w:t>G.711</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G.722</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G.722.1</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AAC-LD</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OPUS</w:t>
      </w:r>
      <w:r>
        <w:rPr>
          <w:rFonts w:ascii="Times New Roman" w:eastAsia="宋体" w:hAnsi="Times New Roman" w:cs="Times New Roman"/>
          <w:color w:val="000000"/>
          <w:sz w:val="24"/>
          <w:szCs w:val="24"/>
        </w:rPr>
        <w:t>或</w:t>
      </w:r>
      <w:r>
        <w:rPr>
          <w:rFonts w:ascii="Times New Roman" w:eastAsia="宋体" w:hAnsi="Times New Roman" w:cs="Times New Roman"/>
          <w:color w:val="000000"/>
          <w:sz w:val="24"/>
          <w:szCs w:val="24"/>
        </w:rPr>
        <w:t>SILK</w:t>
      </w:r>
      <w:r>
        <w:rPr>
          <w:rFonts w:ascii="Times New Roman" w:eastAsia="宋体" w:hAnsi="Times New Roman" w:cs="Times New Roman"/>
          <w:color w:val="000000"/>
          <w:sz w:val="24"/>
          <w:szCs w:val="24"/>
        </w:rPr>
        <w:t>；</w:t>
      </w:r>
    </w:p>
    <w:p w14:paraId="014D3C5E"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双流协议：</w:t>
      </w:r>
      <w:r>
        <w:rPr>
          <w:rFonts w:ascii="Times New Roman" w:eastAsia="宋体" w:hAnsi="Times New Roman" w:cs="Times New Roman"/>
          <w:color w:val="000000"/>
          <w:sz w:val="24"/>
          <w:szCs w:val="24"/>
        </w:rPr>
        <w:t>ITU-T H.239</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IETF BFCP</w:t>
      </w:r>
      <w:r>
        <w:rPr>
          <w:rFonts w:ascii="Times New Roman" w:eastAsia="宋体" w:hAnsi="Times New Roman" w:cs="Times New Roman"/>
          <w:color w:val="000000"/>
          <w:sz w:val="24"/>
          <w:szCs w:val="24"/>
        </w:rPr>
        <w:t>；</w:t>
      </w:r>
    </w:p>
    <w:p w14:paraId="5E2EDEF0"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控制协议：支持</w:t>
      </w:r>
      <w:r>
        <w:rPr>
          <w:rFonts w:ascii="Times New Roman" w:eastAsia="宋体" w:hAnsi="Times New Roman" w:cs="Times New Roman"/>
          <w:color w:val="000000"/>
          <w:sz w:val="24"/>
          <w:szCs w:val="24"/>
        </w:rPr>
        <w:t>H.245</w:t>
      </w:r>
      <w:r>
        <w:rPr>
          <w:rFonts w:ascii="Times New Roman" w:eastAsia="宋体" w:hAnsi="Times New Roman" w:cs="Times New Roman"/>
          <w:color w:val="000000"/>
          <w:sz w:val="24"/>
          <w:szCs w:val="24"/>
        </w:rPr>
        <w:t>协议；</w:t>
      </w:r>
    </w:p>
    <w:p w14:paraId="5FCF5674"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穿越协议：支持</w:t>
      </w:r>
      <w:r>
        <w:rPr>
          <w:rFonts w:ascii="Times New Roman" w:eastAsia="宋体" w:hAnsi="Times New Roman" w:cs="Times New Roman"/>
          <w:color w:val="000000"/>
          <w:sz w:val="24"/>
          <w:szCs w:val="24"/>
        </w:rPr>
        <w:t>H.460</w:t>
      </w:r>
      <w:r>
        <w:rPr>
          <w:rFonts w:ascii="Times New Roman" w:eastAsia="宋体" w:hAnsi="Times New Roman" w:cs="Times New Roman"/>
          <w:color w:val="000000"/>
          <w:sz w:val="24"/>
          <w:szCs w:val="24"/>
        </w:rPr>
        <w:t>；</w:t>
      </w:r>
    </w:p>
    <w:p w14:paraId="4B3600A0"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安全与加密：</w:t>
      </w:r>
      <w:r>
        <w:rPr>
          <w:rFonts w:ascii="Times New Roman" w:eastAsia="宋体" w:hAnsi="Times New Roman" w:cs="Times New Roman"/>
          <w:color w:val="000000"/>
          <w:sz w:val="24"/>
          <w:szCs w:val="24"/>
        </w:rPr>
        <w:t>H.235</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SIP over TLS</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SRTP</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AES</w:t>
      </w:r>
      <w:r>
        <w:rPr>
          <w:rFonts w:ascii="Times New Roman" w:eastAsia="宋体" w:hAnsi="Times New Roman" w:cs="Times New Roman"/>
          <w:color w:val="000000"/>
          <w:sz w:val="24"/>
          <w:szCs w:val="24"/>
        </w:rPr>
        <w:t>；</w:t>
      </w:r>
    </w:p>
    <w:p w14:paraId="101706D0"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网络能力：基于以太网</w:t>
      </w:r>
      <w:r>
        <w:rPr>
          <w:rFonts w:ascii="Times New Roman" w:eastAsia="宋体" w:hAnsi="Times New Roman" w:cs="Times New Roman"/>
          <w:color w:val="000000"/>
          <w:sz w:val="24"/>
          <w:szCs w:val="24"/>
        </w:rPr>
        <w:t>IP</w:t>
      </w:r>
      <w:r>
        <w:rPr>
          <w:rFonts w:ascii="Times New Roman" w:eastAsia="宋体" w:hAnsi="Times New Roman" w:cs="Times New Roman"/>
          <w:color w:val="000000"/>
          <w:sz w:val="24"/>
          <w:szCs w:val="24"/>
        </w:rPr>
        <w:t>协议，支持</w:t>
      </w:r>
      <w:r>
        <w:rPr>
          <w:rFonts w:ascii="Times New Roman" w:eastAsia="宋体" w:hAnsi="Times New Roman" w:cs="Times New Roman"/>
          <w:color w:val="000000"/>
          <w:sz w:val="24"/>
          <w:szCs w:val="24"/>
        </w:rPr>
        <w:t>IPv4</w:t>
      </w:r>
      <w:r>
        <w:rPr>
          <w:rFonts w:ascii="Times New Roman" w:eastAsia="宋体" w:hAnsi="Times New Roman" w:cs="Times New Roman"/>
          <w:color w:val="000000"/>
          <w:sz w:val="24"/>
          <w:szCs w:val="24"/>
        </w:rPr>
        <w:t>和</w:t>
      </w:r>
      <w:r>
        <w:rPr>
          <w:rFonts w:ascii="Times New Roman" w:eastAsia="宋体" w:hAnsi="Times New Roman" w:cs="Times New Roman"/>
          <w:color w:val="000000"/>
          <w:sz w:val="24"/>
          <w:szCs w:val="24"/>
        </w:rPr>
        <w:t>IPv6</w:t>
      </w:r>
      <w:r>
        <w:rPr>
          <w:rFonts w:ascii="Times New Roman" w:eastAsia="宋体" w:hAnsi="Times New Roman" w:cs="Times New Roman"/>
          <w:color w:val="000000"/>
          <w:sz w:val="24"/>
          <w:szCs w:val="24"/>
        </w:rPr>
        <w:t>；</w:t>
      </w:r>
    </w:p>
    <w:p w14:paraId="22BAC079" w14:textId="77777777" w:rsidR="00EA2943" w:rsidRDefault="002755B2">
      <w:pPr>
        <w:autoSpaceDE w:val="0"/>
        <w:autoSpaceDN w:val="0"/>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开放能力：支持</w:t>
      </w:r>
      <w:r>
        <w:rPr>
          <w:rFonts w:ascii="Times New Roman" w:eastAsia="宋体" w:hAnsi="Times New Roman" w:cs="Times New Roman"/>
          <w:color w:val="000000"/>
          <w:sz w:val="24"/>
          <w:szCs w:val="24"/>
        </w:rPr>
        <w:t>API/SDK</w:t>
      </w:r>
      <w:r>
        <w:rPr>
          <w:rFonts w:ascii="Times New Roman" w:eastAsia="宋体" w:hAnsi="Times New Roman" w:cs="Times New Roman"/>
          <w:color w:val="000000"/>
          <w:sz w:val="24"/>
          <w:szCs w:val="24"/>
        </w:rPr>
        <w:t>二次开发及集成。</w:t>
      </w:r>
    </w:p>
    <w:p w14:paraId="6A0D0ACF"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1.4</w:t>
      </w:r>
      <w:r>
        <w:rPr>
          <w:rFonts w:ascii="Times New Roman" w:eastAsia="宋体" w:hAnsi="Times New Roman" w:cs="Times New Roman"/>
          <w:sz w:val="24"/>
          <w:szCs w:val="24"/>
        </w:rPr>
        <w:t>营区视频监控平台技术要求（基于北京总队应急调度网）</w:t>
      </w:r>
    </w:p>
    <w:p w14:paraId="419ECA60"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1.4.1</w:t>
      </w:r>
      <w:r>
        <w:rPr>
          <w:rFonts w:ascii="Times New Roman" w:eastAsia="宋体" w:hAnsi="Times New Roman" w:cs="Times New Roman"/>
          <w:sz w:val="24"/>
          <w:szCs w:val="24"/>
        </w:rPr>
        <w:t>组件化</w:t>
      </w:r>
    </w:p>
    <w:p w14:paraId="43FB041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平台应采用组件化搭建方式，各组件可复用，可动态扩展和优化。</w:t>
      </w:r>
    </w:p>
    <w:p w14:paraId="3E08342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1.4.2</w:t>
      </w:r>
      <w:r>
        <w:rPr>
          <w:rFonts w:ascii="Times New Roman" w:eastAsia="宋体" w:hAnsi="Times New Roman" w:cs="Times New Roman"/>
          <w:sz w:val="24"/>
          <w:szCs w:val="24"/>
        </w:rPr>
        <w:t>分布式</w:t>
      </w:r>
    </w:p>
    <w:p w14:paraId="537E53E7"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平台采用分布式技术，通过将设备分布式化，减小单点故障影响整个平台的可用性。</w:t>
      </w:r>
    </w:p>
    <w:p w14:paraId="14338DB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平台服务器应支持多服务部署，能适应各场景部署要求。</w:t>
      </w:r>
    </w:p>
    <w:p w14:paraId="1A5E62E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有条件可采用双</w:t>
      </w:r>
      <w:proofErr w:type="gramStart"/>
      <w:r>
        <w:rPr>
          <w:rFonts w:ascii="Times New Roman" w:eastAsia="宋体" w:hAnsi="Times New Roman" w:cs="Times New Roman"/>
          <w:sz w:val="24"/>
          <w:szCs w:val="24"/>
        </w:rPr>
        <w:t>机热备</w:t>
      </w:r>
      <w:proofErr w:type="gramEnd"/>
      <w:r>
        <w:rPr>
          <w:rFonts w:ascii="Times New Roman" w:eastAsia="宋体" w:hAnsi="Times New Roman" w:cs="Times New Roman"/>
          <w:sz w:val="24"/>
          <w:szCs w:val="24"/>
        </w:rPr>
        <w:t>。</w:t>
      </w:r>
    </w:p>
    <w:p w14:paraId="52F3C82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1.4.3</w:t>
      </w:r>
      <w:r>
        <w:rPr>
          <w:rFonts w:ascii="Times New Roman" w:eastAsia="宋体" w:hAnsi="Times New Roman" w:cs="Times New Roman"/>
          <w:sz w:val="24"/>
          <w:szCs w:val="24"/>
        </w:rPr>
        <w:t>统一资源模型</w:t>
      </w:r>
    </w:p>
    <w:p w14:paraId="21EC621A"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统一设备、人、组织、区域、车辆等资源模型，方便平台集成及数据交换，可对第三方集成及数据使用，提供统一标准。</w:t>
      </w:r>
    </w:p>
    <w:p w14:paraId="4F4EF6D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1.4.4</w:t>
      </w:r>
      <w:r>
        <w:rPr>
          <w:rFonts w:ascii="Times New Roman" w:eastAsia="宋体" w:hAnsi="Times New Roman" w:cs="Times New Roman"/>
          <w:sz w:val="24"/>
          <w:szCs w:val="24"/>
        </w:rPr>
        <w:t>单点登录</w:t>
      </w:r>
    </w:p>
    <w:p w14:paraId="4E4F10C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平台由多个组件构成，访问组件功能需要进行身份认证，平台支持单点登录，</w:t>
      </w:r>
      <w:r>
        <w:rPr>
          <w:rFonts w:ascii="Times New Roman" w:eastAsia="宋体" w:hAnsi="Times New Roman" w:cs="Times New Roman"/>
          <w:sz w:val="24"/>
          <w:szCs w:val="24"/>
        </w:rPr>
        <w:lastRenderedPageBreak/>
        <w:t>一次登录一处使用。支持</w:t>
      </w:r>
      <w:r>
        <w:rPr>
          <w:rFonts w:ascii="Times New Roman" w:eastAsia="宋体" w:hAnsi="Times New Roman" w:cs="Times New Roman"/>
          <w:sz w:val="24"/>
          <w:szCs w:val="24"/>
        </w:rPr>
        <w:t>WEB</w:t>
      </w:r>
      <w:r>
        <w:rPr>
          <w:rFonts w:ascii="Times New Roman" w:eastAsia="宋体" w:hAnsi="Times New Roman" w:cs="Times New Roman"/>
          <w:sz w:val="24"/>
          <w:szCs w:val="24"/>
        </w:rPr>
        <w:t>端、客户端、移动端等多处登录访问平台。支持第三方系统对接登录。</w:t>
      </w:r>
    </w:p>
    <w:p w14:paraId="6CD977C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1.5.5</w:t>
      </w:r>
      <w:r>
        <w:rPr>
          <w:rFonts w:ascii="Times New Roman" w:eastAsia="宋体" w:hAnsi="Times New Roman" w:cs="Times New Roman"/>
          <w:sz w:val="24"/>
          <w:szCs w:val="24"/>
        </w:rPr>
        <w:t>安全性</w:t>
      </w:r>
    </w:p>
    <w:p w14:paraId="4F69D8CA"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平台</w:t>
      </w:r>
      <w:r>
        <w:rPr>
          <w:rFonts w:ascii="Times New Roman" w:eastAsia="宋体" w:hAnsi="Times New Roman" w:cs="Times New Roman"/>
          <w:sz w:val="24"/>
          <w:szCs w:val="24"/>
        </w:rPr>
        <w:t>web</w:t>
      </w:r>
      <w:r>
        <w:rPr>
          <w:rFonts w:ascii="Times New Roman" w:eastAsia="宋体" w:hAnsi="Times New Roman" w:cs="Times New Roman"/>
          <w:sz w:val="24"/>
          <w:szCs w:val="24"/>
        </w:rPr>
        <w:t>访问应使用</w:t>
      </w:r>
      <w:r>
        <w:rPr>
          <w:rFonts w:ascii="Times New Roman" w:eastAsia="宋体" w:hAnsi="Times New Roman" w:cs="Times New Roman"/>
          <w:sz w:val="24"/>
          <w:szCs w:val="24"/>
        </w:rPr>
        <w:t>https</w:t>
      </w:r>
      <w:r>
        <w:rPr>
          <w:rFonts w:ascii="Times New Roman" w:eastAsia="宋体" w:hAnsi="Times New Roman" w:cs="Times New Roman"/>
          <w:sz w:val="24"/>
          <w:szCs w:val="24"/>
        </w:rPr>
        <w:t>方式，服务只响应守信</w:t>
      </w:r>
      <w:r>
        <w:rPr>
          <w:rFonts w:ascii="Times New Roman" w:eastAsia="宋体" w:hAnsi="Times New Roman" w:cs="Times New Roman"/>
          <w:sz w:val="24"/>
          <w:szCs w:val="24"/>
        </w:rPr>
        <w:t>IP</w:t>
      </w:r>
      <w:r>
        <w:rPr>
          <w:rFonts w:ascii="Times New Roman" w:eastAsia="宋体" w:hAnsi="Times New Roman" w:cs="Times New Roman"/>
          <w:sz w:val="24"/>
          <w:szCs w:val="24"/>
        </w:rPr>
        <w:t>的访问。</w:t>
      </w:r>
    </w:p>
    <w:p w14:paraId="4E2ABD1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各组件独立加密，秘</w:t>
      </w:r>
      <w:proofErr w:type="gramStart"/>
      <w:r>
        <w:rPr>
          <w:rFonts w:ascii="Times New Roman" w:eastAsia="宋体" w:hAnsi="Times New Roman" w:cs="Times New Roman"/>
          <w:sz w:val="24"/>
          <w:szCs w:val="24"/>
        </w:rPr>
        <w:t>钥</w:t>
      </w:r>
      <w:proofErr w:type="gramEnd"/>
      <w:r>
        <w:rPr>
          <w:rFonts w:ascii="Times New Roman" w:eastAsia="宋体" w:hAnsi="Times New Roman" w:cs="Times New Roman"/>
          <w:sz w:val="24"/>
          <w:szCs w:val="24"/>
        </w:rPr>
        <w:t>各自保管，互相隔离。用户密码等高敏感安全数据，存储采用防篡改及不可逆加密算法。</w:t>
      </w:r>
    </w:p>
    <w:p w14:paraId="36176807"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1.6.6</w:t>
      </w:r>
      <w:r>
        <w:rPr>
          <w:rFonts w:ascii="Times New Roman" w:eastAsia="宋体" w:hAnsi="Times New Roman" w:cs="Times New Roman"/>
          <w:sz w:val="24"/>
          <w:szCs w:val="24"/>
        </w:rPr>
        <w:t>数据存储技术</w:t>
      </w:r>
    </w:p>
    <w:p w14:paraId="32363E1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平台可采用多种视频存储方式：前端设备存储、嵌入式服务器存储、录像机存储及磁盘阵列存储，多种存储方式可并存。</w:t>
      </w:r>
    </w:p>
    <w:p w14:paraId="4D402A3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1.7.7</w:t>
      </w:r>
      <w:r>
        <w:rPr>
          <w:rFonts w:ascii="Times New Roman" w:eastAsia="宋体" w:hAnsi="Times New Roman" w:cs="Times New Roman"/>
          <w:sz w:val="24"/>
          <w:szCs w:val="24"/>
        </w:rPr>
        <w:t>多线路</w:t>
      </w:r>
    </w:p>
    <w:p w14:paraId="16A71B34"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平台通过多线路配置，能够适应多局域网，含有防火墙、网关、</w:t>
      </w:r>
      <w:proofErr w:type="gramStart"/>
      <w:r>
        <w:rPr>
          <w:rFonts w:ascii="Times New Roman" w:eastAsia="宋体" w:hAnsi="Times New Roman" w:cs="Times New Roman"/>
          <w:sz w:val="24"/>
          <w:szCs w:val="24"/>
        </w:rPr>
        <w:t>网闸隔离</w:t>
      </w:r>
      <w:proofErr w:type="gramEnd"/>
      <w:r>
        <w:rPr>
          <w:rFonts w:ascii="Times New Roman" w:eastAsia="宋体" w:hAnsi="Times New Roman" w:cs="Times New Roman"/>
          <w:sz w:val="24"/>
          <w:szCs w:val="24"/>
        </w:rPr>
        <w:t>的物理网络；亦能适应跨多个隔离网域的更复杂情况。支持端（浏览器、客户端、移动端）、设备在不同的线路访问平台。</w:t>
      </w:r>
    </w:p>
    <w:p w14:paraId="239F5C8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服务内容及要求</w:t>
      </w:r>
    </w:p>
    <w:p w14:paraId="6B2EC4A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2.1</w:t>
      </w:r>
      <w:r>
        <w:rPr>
          <w:rFonts w:ascii="Times New Roman" w:eastAsia="宋体" w:hAnsi="Times New Roman" w:cs="Times New Roman"/>
          <w:sz w:val="24"/>
          <w:szCs w:val="24"/>
        </w:rPr>
        <w:t>网络及信息安全需求</w:t>
      </w:r>
    </w:p>
    <w:p w14:paraId="2764F5AA"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2.1.1</w:t>
      </w:r>
      <w:proofErr w:type="gramStart"/>
      <w:r>
        <w:rPr>
          <w:rFonts w:ascii="Times New Roman" w:eastAsia="宋体" w:hAnsi="Times New Roman" w:cs="Times New Roman"/>
          <w:sz w:val="24"/>
          <w:szCs w:val="24"/>
        </w:rPr>
        <w:t>按重点</w:t>
      </w:r>
      <w:proofErr w:type="gramEnd"/>
      <w:r>
        <w:rPr>
          <w:rFonts w:ascii="Times New Roman" w:eastAsia="宋体" w:hAnsi="Times New Roman" w:cs="Times New Roman"/>
          <w:sz w:val="24"/>
          <w:szCs w:val="24"/>
        </w:rPr>
        <w:t>站区管理委员会相关部门要求做好安防系统。</w:t>
      </w:r>
    </w:p>
    <w:p w14:paraId="415A029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2.1.2</w:t>
      </w:r>
      <w:r>
        <w:rPr>
          <w:rFonts w:ascii="Times New Roman" w:eastAsia="宋体" w:hAnsi="Times New Roman" w:cs="Times New Roman"/>
          <w:sz w:val="24"/>
          <w:szCs w:val="24"/>
        </w:rPr>
        <w:t>建设小型消防站视频会议系统，新购置视频指挥终端、视频会议终端，以及视频会议室相关配套设备，实现会议联通、应急</w:t>
      </w:r>
      <w:proofErr w:type="gramStart"/>
      <w:r>
        <w:rPr>
          <w:rFonts w:ascii="Times New Roman" w:eastAsia="宋体" w:hAnsi="Times New Roman" w:cs="Times New Roman"/>
          <w:sz w:val="24"/>
          <w:szCs w:val="24"/>
        </w:rPr>
        <w:t>调度调度</w:t>
      </w:r>
      <w:proofErr w:type="gramEnd"/>
      <w:r>
        <w:rPr>
          <w:rFonts w:ascii="Times New Roman" w:eastAsia="宋体" w:hAnsi="Times New Roman" w:cs="Times New Roman"/>
          <w:sz w:val="24"/>
          <w:szCs w:val="24"/>
        </w:rPr>
        <w:t>联通，以及小型站内部日常学习授课。</w:t>
      </w:r>
    </w:p>
    <w:p w14:paraId="6637669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2.1.3</w:t>
      </w:r>
      <w:r>
        <w:rPr>
          <w:rFonts w:ascii="Times New Roman" w:eastAsia="宋体" w:hAnsi="Times New Roman" w:cs="Times New Roman"/>
          <w:sz w:val="24"/>
          <w:szCs w:val="24"/>
        </w:rPr>
        <w:t>建设小型消防站营区监控系统，要求与北京消防总队通过应急调度网连接，确保北京总队能够做到远程管理和视频督查。视频存储容量为不低于</w:t>
      </w:r>
      <w:r>
        <w:rPr>
          <w:rFonts w:ascii="Times New Roman" w:eastAsia="宋体" w:hAnsi="Times New Roman" w:cs="Times New Roman"/>
          <w:sz w:val="24"/>
          <w:szCs w:val="24"/>
        </w:rPr>
        <w:t>30</w:t>
      </w:r>
      <w:r>
        <w:rPr>
          <w:rFonts w:ascii="Times New Roman" w:eastAsia="宋体" w:hAnsi="Times New Roman" w:cs="Times New Roman"/>
          <w:sz w:val="24"/>
          <w:szCs w:val="24"/>
        </w:rPr>
        <w:t>天，日常管理工作中数据仅与北京消防总队共享，确实因特殊情况需要查阅的，经审批后可配合调取。</w:t>
      </w:r>
    </w:p>
    <w:p w14:paraId="03FE97DA"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2.1.4</w:t>
      </w:r>
      <w:r>
        <w:rPr>
          <w:rFonts w:ascii="Times New Roman" w:eastAsia="宋体" w:hAnsi="Times New Roman" w:cs="Times New Roman"/>
          <w:sz w:val="24"/>
          <w:szCs w:val="24"/>
        </w:rPr>
        <w:t>建成后小型消防站指挥视频图像、营区监控图像等所有视频资源，均能实现与北京消防总队互联互通，确保日常调度指挥、视频会议、远程管理及内部开会学习正常运转。</w:t>
      </w:r>
    </w:p>
    <w:p w14:paraId="620B8F64"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2.1.5</w:t>
      </w:r>
      <w:r>
        <w:rPr>
          <w:rFonts w:ascii="Times New Roman" w:eastAsia="宋体" w:hAnsi="Times New Roman" w:cs="Times New Roman"/>
          <w:sz w:val="24"/>
          <w:szCs w:val="24"/>
        </w:rPr>
        <w:t>该项目所产生的各类数据一般情况为消防救援队伍内部使用，极特殊情况确有必要的，经申请批准后可调取存档数据。</w:t>
      </w:r>
    </w:p>
    <w:p w14:paraId="0C31871F"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w:t>
      </w:r>
      <w:r>
        <w:rPr>
          <w:rFonts w:ascii="Times New Roman" w:eastAsia="宋体" w:hAnsi="Times New Roman" w:cs="Times New Roman"/>
          <w:sz w:val="24"/>
          <w:szCs w:val="24"/>
        </w:rPr>
        <w:t>功能实现需求</w:t>
      </w:r>
    </w:p>
    <w:p w14:paraId="2ECB52D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2.2.1</w:t>
      </w:r>
      <w:r>
        <w:rPr>
          <w:rFonts w:ascii="Times New Roman" w:eastAsia="宋体" w:hAnsi="Times New Roman" w:cs="Times New Roman"/>
          <w:sz w:val="24"/>
          <w:szCs w:val="24"/>
        </w:rPr>
        <w:t>视频会议系统</w:t>
      </w:r>
    </w:p>
    <w:p w14:paraId="09DF9C8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2.2.1.1</w:t>
      </w:r>
      <w:r>
        <w:rPr>
          <w:rFonts w:ascii="Times New Roman" w:eastAsia="宋体" w:hAnsi="Times New Roman" w:cs="Times New Roman"/>
          <w:sz w:val="24"/>
          <w:szCs w:val="24"/>
        </w:rPr>
        <w:t>所建系统应符合《北京消防救援总队视频会议系统建设规范》要求。</w:t>
      </w:r>
    </w:p>
    <w:p w14:paraId="6BDAEBB4"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2.2.1.2</w:t>
      </w:r>
      <w:r>
        <w:rPr>
          <w:rFonts w:ascii="Times New Roman" w:eastAsia="宋体" w:hAnsi="Times New Roman" w:cs="Times New Roman"/>
          <w:sz w:val="24"/>
          <w:szCs w:val="24"/>
        </w:rPr>
        <w:t>实现基本参加上级单位会议、平级单位内部组会、信号互传等基本功能。</w:t>
      </w:r>
    </w:p>
    <w:p w14:paraId="0BDF66C4"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2.2.2</w:t>
      </w:r>
      <w:r>
        <w:rPr>
          <w:rFonts w:ascii="Times New Roman" w:eastAsia="宋体" w:hAnsi="Times New Roman" w:cs="Times New Roman"/>
          <w:sz w:val="24"/>
          <w:szCs w:val="24"/>
        </w:rPr>
        <w:t>营区监控系统</w:t>
      </w:r>
    </w:p>
    <w:p w14:paraId="1C402F3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根据《北京消防救援总队营区视频监控系统技术标准》要求小型站营区监控系统应满足以下功能：</w:t>
      </w:r>
    </w:p>
    <w:p w14:paraId="38C46390"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2.2.2.1</w:t>
      </w:r>
      <w:r>
        <w:rPr>
          <w:rFonts w:ascii="Times New Roman" w:eastAsia="宋体" w:hAnsi="Times New Roman" w:cs="Times New Roman"/>
          <w:sz w:val="24"/>
          <w:szCs w:val="24"/>
        </w:rPr>
        <w:t>实时视频浏览</w:t>
      </w:r>
    </w:p>
    <w:p w14:paraId="44C3295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应支持按照指定设备进行视频图像的实时浏览，视频实时浏览即为对监控实时画面的浏览，包括基础视频预览、视频参数控制、视图模式的预览，以及对具备云</w:t>
      </w:r>
      <w:proofErr w:type="gramStart"/>
      <w:r>
        <w:rPr>
          <w:rFonts w:ascii="Times New Roman" w:eastAsia="宋体" w:hAnsi="Times New Roman" w:cs="Times New Roman"/>
          <w:sz w:val="24"/>
          <w:szCs w:val="24"/>
        </w:rPr>
        <w:t>台能力</w:t>
      </w:r>
      <w:proofErr w:type="gramEnd"/>
      <w:r>
        <w:rPr>
          <w:rFonts w:ascii="Times New Roman" w:eastAsia="宋体" w:hAnsi="Times New Roman" w:cs="Times New Roman"/>
          <w:sz w:val="24"/>
          <w:szCs w:val="24"/>
        </w:rPr>
        <w:t>的监控点的</w:t>
      </w:r>
      <w:proofErr w:type="gramStart"/>
      <w:r>
        <w:rPr>
          <w:rFonts w:ascii="Times New Roman" w:eastAsia="宋体" w:hAnsi="Times New Roman" w:cs="Times New Roman"/>
          <w:sz w:val="24"/>
          <w:szCs w:val="24"/>
        </w:rPr>
        <w:t>实时云</w:t>
      </w:r>
      <w:proofErr w:type="gramEnd"/>
      <w:r>
        <w:rPr>
          <w:rFonts w:ascii="Times New Roman" w:eastAsia="宋体" w:hAnsi="Times New Roman" w:cs="Times New Roman"/>
          <w:sz w:val="24"/>
          <w:szCs w:val="24"/>
        </w:rPr>
        <w:t>台控制。</w:t>
      </w:r>
    </w:p>
    <w:p w14:paraId="2D0C6780"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2.2.2.2</w:t>
      </w:r>
      <w:r>
        <w:rPr>
          <w:rFonts w:ascii="Times New Roman" w:eastAsia="宋体" w:hAnsi="Times New Roman" w:cs="Times New Roman"/>
          <w:sz w:val="24"/>
          <w:szCs w:val="24"/>
        </w:rPr>
        <w:t>历史视频调阅</w:t>
      </w:r>
    </w:p>
    <w:p w14:paraId="3FC53AC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应支持对所属设备及平台存储的视频文件检索和调阅。平台间历史视频调阅时，视频信息源所在的平台应负责所属的历史视频信息的寻址和播放。应支持</w:t>
      </w:r>
      <w:r>
        <w:rPr>
          <w:rFonts w:ascii="Times New Roman" w:eastAsia="宋体" w:hAnsi="Times New Roman" w:cs="Times New Roman"/>
          <w:sz w:val="24"/>
          <w:szCs w:val="24"/>
        </w:rPr>
        <w:t>WEB</w:t>
      </w:r>
      <w:r>
        <w:rPr>
          <w:rFonts w:ascii="Times New Roman" w:eastAsia="宋体" w:hAnsi="Times New Roman" w:cs="Times New Roman"/>
          <w:sz w:val="24"/>
          <w:szCs w:val="24"/>
        </w:rPr>
        <w:t>浏览器和</w:t>
      </w:r>
      <w:r>
        <w:rPr>
          <w:rFonts w:ascii="Times New Roman" w:eastAsia="宋体" w:hAnsi="Times New Roman" w:cs="Times New Roman"/>
          <w:sz w:val="24"/>
          <w:szCs w:val="24"/>
        </w:rPr>
        <w:t>CS</w:t>
      </w:r>
      <w:r>
        <w:rPr>
          <w:rFonts w:ascii="Times New Roman" w:eastAsia="宋体" w:hAnsi="Times New Roman" w:cs="Times New Roman"/>
          <w:sz w:val="24"/>
          <w:szCs w:val="24"/>
        </w:rPr>
        <w:t>客户端两种调阅方式，应支持按录像时间、类型、点位进行查询。</w:t>
      </w:r>
    </w:p>
    <w:p w14:paraId="5243A49B"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2.2.2.3</w:t>
      </w:r>
      <w:r>
        <w:rPr>
          <w:rFonts w:ascii="Times New Roman" w:eastAsia="宋体" w:hAnsi="Times New Roman" w:cs="Times New Roman"/>
          <w:sz w:val="24"/>
          <w:szCs w:val="24"/>
        </w:rPr>
        <w:t>远程控制</w:t>
      </w:r>
    </w:p>
    <w:p w14:paraId="0740BFE0"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应支持对可控设备的远程控制。平台间相互控制时，发出控制方要添加控制者的身份，受控方要核验控制者身份并且比较判断不同控制者优先级，支持锁定</w:t>
      </w:r>
      <w:r>
        <w:rPr>
          <w:rFonts w:ascii="Times New Roman" w:eastAsia="宋体" w:hAnsi="Times New Roman" w:cs="Times New Roman"/>
          <w:sz w:val="24"/>
          <w:szCs w:val="24"/>
        </w:rPr>
        <w:t>/</w:t>
      </w:r>
      <w:r>
        <w:rPr>
          <w:rFonts w:ascii="Times New Roman" w:eastAsia="宋体" w:hAnsi="Times New Roman" w:cs="Times New Roman"/>
          <w:sz w:val="24"/>
          <w:szCs w:val="24"/>
        </w:rPr>
        <w:t>解锁机制。</w:t>
      </w:r>
    </w:p>
    <w:p w14:paraId="2122B7F5"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2.2.2.4</w:t>
      </w:r>
      <w:r>
        <w:rPr>
          <w:rFonts w:ascii="Times New Roman" w:eastAsia="宋体" w:hAnsi="Times New Roman" w:cs="Times New Roman"/>
          <w:sz w:val="24"/>
          <w:szCs w:val="24"/>
        </w:rPr>
        <w:t>存储与管理</w:t>
      </w:r>
    </w:p>
    <w:p w14:paraId="79206AF9"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实现图像信息的存储采用分布式存储方式，各级平台存储本地的事件图像信息、用户远程回放的录像文件。</w:t>
      </w:r>
    </w:p>
    <w:p w14:paraId="1ABC5055"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2.2.2.5</w:t>
      </w:r>
      <w:r>
        <w:rPr>
          <w:rFonts w:ascii="Times New Roman" w:eastAsia="宋体" w:hAnsi="Times New Roman" w:cs="Times New Roman"/>
          <w:sz w:val="24"/>
          <w:szCs w:val="24"/>
        </w:rPr>
        <w:t>历史视频下载</w:t>
      </w:r>
    </w:p>
    <w:p w14:paraId="567F1A8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应支持对所属设备及平台存储的视频文件检索和下载。</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平台间历史视频文件下载时，视频信息源所在的平台应负责所属的历史</w:t>
      </w:r>
      <w:proofErr w:type="gramStart"/>
      <w:r>
        <w:rPr>
          <w:rFonts w:ascii="Times New Roman" w:eastAsia="宋体" w:hAnsi="Times New Roman" w:cs="Times New Roman"/>
          <w:sz w:val="24"/>
          <w:szCs w:val="24"/>
        </w:rPr>
        <w:t>频</w:t>
      </w:r>
      <w:proofErr w:type="gramEnd"/>
      <w:r>
        <w:rPr>
          <w:rFonts w:ascii="Times New Roman" w:eastAsia="宋体" w:hAnsi="Times New Roman" w:cs="Times New Roman"/>
          <w:sz w:val="24"/>
          <w:szCs w:val="24"/>
        </w:rPr>
        <w:t>信息的寻址和发送。</w:t>
      </w:r>
    </w:p>
    <w:p w14:paraId="2B8907B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2.2.2.6</w:t>
      </w:r>
      <w:r>
        <w:rPr>
          <w:rFonts w:ascii="Times New Roman" w:eastAsia="宋体" w:hAnsi="Times New Roman" w:cs="Times New Roman"/>
          <w:sz w:val="24"/>
          <w:szCs w:val="24"/>
        </w:rPr>
        <w:t>设备信息查询</w:t>
      </w:r>
    </w:p>
    <w:p w14:paraId="0ED7CF1B"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应支持按名称、</w:t>
      </w:r>
      <w:r>
        <w:rPr>
          <w:rFonts w:ascii="Times New Roman" w:eastAsia="宋体" w:hAnsi="Times New Roman" w:cs="Times New Roman"/>
          <w:sz w:val="24"/>
          <w:szCs w:val="24"/>
        </w:rPr>
        <w:t>ID</w:t>
      </w:r>
      <w:r>
        <w:rPr>
          <w:rFonts w:ascii="Times New Roman" w:eastAsia="宋体" w:hAnsi="Times New Roman" w:cs="Times New Roman"/>
          <w:sz w:val="24"/>
          <w:szCs w:val="24"/>
        </w:rPr>
        <w:t>、区域等对设备信息查询和检索。</w:t>
      </w:r>
    </w:p>
    <w:p w14:paraId="7F83AB7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2.2.2.7</w:t>
      </w:r>
      <w:r>
        <w:rPr>
          <w:rFonts w:ascii="Times New Roman" w:eastAsia="宋体" w:hAnsi="Times New Roman" w:cs="Times New Roman"/>
          <w:sz w:val="24"/>
          <w:szCs w:val="24"/>
        </w:rPr>
        <w:t>网络校时</w:t>
      </w:r>
    </w:p>
    <w:p w14:paraId="4CAE45A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应支持</w:t>
      </w:r>
      <w:r>
        <w:rPr>
          <w:rFonts w:ascii="Times New Roman" w:eastAsia="宋体" w:hAnsi="Times New Roman" w:cs="Times New Roman"/>
          <w:sz w:val="24"/>
          <w:szCs w:val="24"/>
        </w:rPr>
        <w:t>NTP</w:t>
      </w:r>
      <w:r>
        <w:rPr>
          <w:rFonts w:ascii="Times New Roman" w:eastAsia="宋体" w:hAnsi="Times New Roman" w:cs="Times New Roman"/>
          <w:sz w:val="24"/>
          <w:szCs w:val="24"/>
        </w:rPr>
        <w:t>协议的网络统一校时服务，平台内的</w:t>
      </w:r>
      <w:r>
        <w:rPr>
          <w:rFonts w:ascii="Times New Roman" w:eastAsia="宋体" w:hAnsi="Times New Roman" w:cs="Times New Roman"/>
          <w:sz w:val="24"/>
          <w:szCs w:val="24"/>
        </w:rPr>
        <w:t>IP</w:t>
      </w:r>
      <w:r>
        <w:rPr>
          <w:rFonts w:ascii="Times New Roman" w:eastAsia="宋体" w:hAnsi="Times New Roman" w:cs="Times New Roman"/>
          <w:sz w:val="24"/>
          <w:szCs w:val="24"/>
        </w:rPr>
        <w:t>网络接入设备应支持</w:t>
      </w:r>
      <w:r>
        <w:rPr>
          <w:rFonts w:ascii="Times New Roman" w:eastAsia="宋体" w:hAnsi="Times New Roman" w:cs="Times New Roman"/>
          <w:sz w:val="24"/>
          <w:szCs w:val="24"/>
        </w:rPr>
        <w:t>SIP</w:t>
      </w:r>
      <w:r>
        <w:rPr>
          <w:rFonts w:ascii="Times New Roman" w:eastAsia="宋体" w:hAnsi="Times New Roman" w:cs="Times New Roman"/>
          <w:sz w:val="24"/>
          <w:szCs w:val="24"/>
        </w:rPr>
        <w:t>信令的统一校时。应支持设定校时时钟源，可设置为本地、外部时钟源。应支持自动校时和手动校时。</w:t>
      </w:r>
    </w:p>
    <w:p w14:paraId="4860AED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2.2.2.8</w:t>
      </w:r>
      <w:r>
        <w:rPr>
          <w:rFonts w:ascii="Times New Roman" w:eastAsia="宋体" w:hAnsi="Times New Roman" w:cs="Times New Roman"/>
          <w:sz w:val="24"/>
          <w:szCs w:val="24"/>
        </w:rPr>
        <w:t>图像接入</w:t>
      </w:r>
    </w:p>
    <w:p w14:paraId="1EE115F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具有设备接入、平台级联功能，接受被管理设备、下级平台的注册</w:t>
      </w:r>
      <w:r>
        <w:rPr>
          <w:rFonts w:ascii="Times New Roman" w:eastAsia="宋体" w:hAnsi="Times New Roman" w:cs="Times New Roman"/>
          <w:sz w:val="24"/>
          <w:szCs w:val="24"/>
        </w:rPr>
        <w:t>/</w:t>
      </w:r>
      <w:r>
        <w:rPr>
          <w:rFonts w:ascii="Times New Roman" w:eastAsia="宋体" w:hAnsi="Times New Roman" w:cs="Times New Roman"/>
          <w:sz w:val="24"/>
          <w:szCs w:val="24"/>
        </w:rPr>
        <w:t>注销，向上级管理平台注册</w:t>
      </w:r>
      <w:r>
        <w:rPr>
          <w:rFonts w:ascii="Times New Roman" w:eastAsia="宋体" w:hAnsi="Times New Roman" w:cs="Times New Roman"/>
          <w:sz w:val="24"/>
          <w:szCs w:val="24"/>
        </w:rPr>
        <w:t>/</w:t>
      </w:r>
      <w:r>
        <w:rPr>
          <w:rFonts w:ascii="Times New Roman" w:eastAsia="宋体" w:hAnsi="Times New Roman" w:cs="Times New Roman"/>
          <w:sz w:val="24"/>
          <w:szCs w:val="24"/>
        </w:rPr>
        <w:t>注销。</w:t>
      </w:r>
    </w:p>
    <w:p w14:paraId="37632EF9"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2.3</w:t>
      </w:r>
      <w:r>
        <w:rPr>
          <w:rFonts w:ascii="Times New Roman" w:eastAsia="宋体" w:hAnsi="Times New Roman" w:cs="Times New Roman"/>
          <w:sz w:val="24"/>
          <w:szCs w:val="24"/>
        </w:rPr>
        <w:t>应用软件需求</w:t>
      </w:r>
    </w:p>
    <w:p w14:paraId="6C24401A"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2.3.1</w:t>
      </w:r>
      <w:r>
        <w:rPr>
          <w:rFonts w:ascii="Times New Roman" w:eastAsia="宋体" w:hAnsi="Times New Roman" w:cs="Times New Roman"/>
          <w:sz w:val="24"/>
          <w:szCs w:val="24"/>
        </w:rPr>
        <w:t>小型站视频会议终端均为内</w:t>
      </w:r>
      <w:proofErr w:type="gramStart"/>
      <w:r>
        <w:rPr>
          <w:rFonts w:ascii="Times New Roman" w:eastAsia="宋体" w:hAnsi="Times New Roman" w:cs="Times New Roman"/>
          <w:sz w:val="24"/>
          <w:szCs w:val="24"/>
        </w:rPr>
        <w:t>嵌系统</w:t>
      </w:r>
      <w:proofErr w:type="gramEnd"/>
      <w:r>
        <w:rPr>
          <w:rFonts w:ascii="Times New Roman" w:eastAsia="宋体" w:hAnsi="Times New Roman" w:cs="Times New Roman"/>
          <w:sz w:val="24"/>
          <w:szCs w:val="24"/>
        </w:rPr>
        <w:t>设备与网络连接调试以后即可使用。</w:t>
      </w:r>
    </w:p>
    <w:p w14:paraId="548B06E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2.3.2</w:t>
      </w:r>
      <w:r>
        <w:rPr>
          <w:rFonts w:ascii="Times New Roman" w:eastAsia="宋体" w:hAnsi="Times New Roman" w:cs="Times New Roman"/>
          <w:sz w:val="24"/>
          <w:szCs w:val="24"/>
        </w:rPr>
        <w:t>营区监控系统中所涉及的</w:t>
      </w:r>
      <w:proofErr w:type="gramStart"/>
      <w:r>
        <w:rPr>
          <w:rFonts w:ascii="Times New Roman" w:eastAsia="宋体" w:hAnsi="Times New Roman" w:cs="Times New Roman"/>
          <w:sz w:val="24"/>
          <w:szCs w:val="24"/>
        </w:rPr>
        <w:t>智能物联综合</w:t>
      </w:r>
      <w:proofErr w:type="gramEnd"/>
      <w:r>
        <w:rPr>
          <w:rFonts w:ascii="Times New Roman" w:eastAsia="宋体" w:hAnsi="Times New Roman" w:cs="Times New Roman"/>
          <w:sz w:val="24"/>
          <w:szCs w:val="24"/>
        </w:rPr>
        <w:t>管理平台一体机内自</w:t>
      </w:r>
      <w:proofErr w:type="gramStart"/>
      <w:r>
        <w:rPr>
          <w:rFonts w:ascii="Times New Roman" w:eastAsia="宋体" w:hAnsi="Times New Roman" w:cs="Times New Roman"/>
          <w:sz w:val="24"/>
          <w:szCs w:val="24"/>
        </w:rPr>
        <w:t>带管理</w:t>
      </w:r>
      <w:proofErr w:type="gramEnd"/>
      <w:r>
        <w:rPr>
          <w:rFonts w:ascii="Times New Roman" w:eastAsia="宋体" w:hAnsi="Times New Roman" w:cs="Times New Roman"/>
          <w:sz w:val="24"/>
          <w:szCs w:val="24"/>
        </w:rPr>
        <w:t>软件，</w:t>
      </w:r>
      <w:proofErr w:type="gramStart"/>
      <w:r>
        <w:rPr>
          <w:rFonts w:ascii="Times New Roman" w:eastAsia="宋体" w:hAnsi="Times New Roman" w:cs="Times New Roman"/>
          <w:sz w:val="24"/>
          <w:szCs w:val="24"/>
        </w:rPr>
        <w:t>经设备</w:t>
      </w:r>
      <w:proofErr w:type="gramEnd"/>
      <w:r>
        <w:rPr>
          <w:rFonts w:ascii="Times New Roman" w:eastAsia="宋体" w:hAnsi="Times New Roman" w:cs="Times New Roman"/>
          <w:sz w:val="24"/>
          <w:szCs w:val="24"/>
        </w:rPr>
        <w:t>联网调试后即可使用，无需另购软件。</w:t>
      </w:r>
    </w:p>
    <w:p w14:paraId="606EC6D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2.4</w:t>
      </w:r>
      <w:r>
        <w:rPr>
          <w:rFonts w:ascii="Times New Roman" w:eastAsia="宋体" w:hAnsi="Times New Roman" w:cs="Times New Roman"/>
          <w:sz w:val="24"/>
          <w:szCs w:val="24"/>
        </w:rPr>
        <w:t>基础设施建设方案</w:t>
      </w:r>
    </w:p>
    <w:p w14:paraId="6A90A1C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2.4.1</w:t>
      </w:r>
      <w:r>
        <w:rPr>
          <w:rFonts w:ascii="Times New Roman" w:eastAsia="宋体" w:hAnsi="Times New Roman" w:cs="Times New Roman"/>
          <w:sz w:val="24"/>
          <w:szCs w:val="24"/>
        </w:rPr>
        <w:t>视频会议室综合布线要求：视频会议室的线缆应采用金属</w:t>
      </w:r>
      <w:proofErr w:type="gramStart"/>
      <w:r>
        <w:rPr>
          <w:rFonts w:ascii="Times New Roman" w:eastAsia="宋体" w:hAnsi="Times New Roman" w:cs="Times New Roman"/>
          <w:sz w:val="24"/>
          <w:szCs w:val="24"/>
        </w:rPr>
        <w:t>管槽暗敷</w:t>
      </w:r>
      <w:proofErr w:type="gramEnd"/>
      <w:r>
        <w:rPr>
          <w:rFonts w:ascii="Times New Roman" w:eastAsia="宋体" w:hAnsi="Times New Roman" w:cs="Times New Roman"/>
          <w:sz w:val="24"/>
          <w:szCs w:val="24"/>
        </w:rPr>
        <w:t>的方式布放，在控制室内应采用金属线槽或设置桥架的方式布放，如需临时在地面铺设线缆，必须使用过桥保护。线槽或管道应保持连续的连接，并在两端应有良好的接地。管道内穿放线缆的截面利用率应小于</w:t>
      </w:r>
      <w:r>
        <w:rPr>
          <w:rFonts w:ascii="Times New Roman" w:eastAsia="宋体" w:hAnsi="Times New Roman" w:cs="Times New Roman"/>
          <w:sz w:val="24"/>
          <w:szCs w:val="24"/>
        </w:rPr>
        <w:t>30%</w:t>
      </w:r>
      <w:r>
        <w:rPr>
          <w:rFonts w:ascii="Times New Roman" w:eastAsia="宋体" w:hAnsi="Times New Roman" w:cs="Times New Roman"/>
          <w:sz w:val="24"/>
          <w:szCs w:val="24"/>
        </w:rPr>
        <w:t>，线槽内布放电缆的截面利用率不应超过</w:t>
      </w:r>
      <w:r>
        <w:rPr>
          <w:rFonts w:ascii="Times New Roman" w:eastAsia="宋体" w:hAnsi="Times New Roman" w:cs="Times New Roman"/>
          <w:sz w:val="24"/>
          <w:szCs w:val="24"/>
        </w:rPr>
        <w:t>50%</w:t>
      </w:r>
      <w:r>
        <w:rPr>
          <w:rFonts w:ascii="Times New Roman" w:eastAsia="宋体" w:hAnsi="Times New Roman" w:cs="Times New Roman"/>
          <w:sz w:val="24"/>
          <w:szCs w:val="24"/>
        </w:rPr>
        <w:t>。</w:t>
      </w:r>
    </w:p>
    <w:p w14:paraId="1E9E0050"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视频图像传输建议采用</w:t>
      </w:r>
      <w:r>
        <w:rPr>
          <w:rFonts w:ascii="Times New Roman" w:eastAsia="宋体" w:hAnsi="Times New Roman" w:cs="Times New Roman"/>
          <w:sz w:val="24"/>
          <w:szCs w:val="24"/>
        </w:rPr>
        <w:t>HDMI</w:t>
      </w:r>
      <w:r>
        <w:rPr>
          <w:rFonts w:ascii="Times New Roman" w:eastAsia="宋体" w:hAnsi="Times New Roman" w:cs="Times New Roman"/>
          <w:sz w:val="24"/>
          <w:szCs w:val="24"/>
        </w:rPr>
        <w:t>、</w:t>
      </w:r>
      <w:r>
        <w:rPr>
          <w:rFonts w:ascii="Times New Roman" w:eastAsia="宋体" w:hAnsi="Times New Roman" w:cs="Times New Roman"/>
          <w:sz w:val="24"/>
          <w:szCs w:val="24"/>
        </w:rPr>
        <w:t>SDI</w:t>
      </w:r>
      <w:r>
        <w:rPr>
          <w:rFonts w:ascii="Times New Roman" w:eastAsia="宋体" w:hAnsi="Times New Roman" w:cs="Times New Roman"/>
          <w:sz w:val="24"/>
          <w:szCs w:val="24"/>
        </w:rPr>
        <w:t>、</w:t>
      </w:r>
      <w:r>
        <w:rPr>
          <w:rFonts w:ascii="Times New Roman" w:eastAsia="宋体" w:hAnsi="Times New Roman" w:cs="Times New Roman"/>
          <w:sz w:val="24"/>
          <w:szCs w:val="24"/>
        </w:rPr>
        <w:t>VGA</w:t>
      </w:r>
      <w:r>
        <w:rPr>
          <w:rFonts w:ascii="Times New Roman" w:eastAsia="宋体" w:hAnsi="Times New Roman" w:cs="Times New Roman"/>
          <w:sz w:val="24"/>
          <w:szCs w:val="24"/>
        </w:rPr>
        <w:t>线缆或光纤，音频传输建议采用</w:t>
      </w:r>
      <w:r>
        <w:rPr>
          <w:rFonts w:ascii="Times New Roman" w:eastAsia="宋体" w:hAnsi="Times New Roman" w:cs="Times New Roman"/>
          <w:sz w:val="24"/>
          <w:szCs w:val="24"/>
        </w:rPr>
        <w:t>XLR</w:t>
      </w:r>
      <w:r>
        <w:rPr>
          <w:rFonts w:ascii="Times New Roman" w:eastAsia="宋体" w:hAnsi="Times New Roman" w:cs="Times New Roman"/>
          <w:sz w:val="24"/>
          <w:szCs w:val="24"/>
        </w:rPr>
        <w:t>（卡农头）、</w:t>
      </w:r>
      <w:r>
        <w:rPr>
          <w:rFonts w:ascii="Times New Roman" w:eastAsia="宋体" w:hAnsi="Times New Roman" w:cs="Times New Roman"/>
          <w:sz w:val="24"/>
          <w:szCs w:val="24"/>
        </w:rPr>
        <w:t>RCA</w:t>
      </w:r>
      <w:r>
        <w:rPr>
          <w:rFonts w:ascii="Times New Roman" w:eastAsia="宋体" w:hAnsi="Times New Roman" w:cs="Times New Roman"/>
          <w:sz w:val="24"/>
          <w:szCs w:val="24"/>
        </w:rPr>
        <w:t>（莲花头）、</w:t>
      </w:r>
      <w:r>
        <w:rPr>
          <w:rFonts w:ascii="Times New Roman" w:eastAsia="宋体" w:hAnsi="Times New Roman" w:cs="Times New Roman"/>
          <w:sz w:val="24"/>
          <w:szCs w:val="24"/>
        </w:rPr>
        <w:t>HDMI</w:t>
      </w:r>
      <w:r>
        <w:rPr>
          <w:rFonts w:ascii="Times New Roman" w:eastAsia="宋体" w:hAnsi="Times New Roman" w:cs="Times New Roman"/>
          <w:sz w:val="24"/>
          <w:szCs w:val="24"/>
        </w:rPr>
        <w:t>等专业音频或麦克风线缆，信号控制建议采用</w:t>
      </w:r>
      <w:r>
        <w:rPr>
          <w:rFonts w:ascii="Times New Roman" w:eastAsia="宋体" w:hAnsi="Times New Roman" w:cs="Times New Roman"/>
          <w:sz w:val="24"/>
          <w:szCs w:val="24"/>
        </w:rPr>
        <w:t>RJ-45</w:t>
      </w:r>
      <w:r>
        <w:rPr>
          <w:rFonts w:ascii="Times New Roman" w:eastAsia="宋体" w:hAnsi="Times New Roman" w:cs="Times New Roman"/>
          <w:sz w:val="24"/>
          <w:szCs w:val="24"/>
        </w:rPr>
        <w:t>、</w:t>
      </w:r>
      <w:r>
        <w:rPr>
          <w:rFonts w:ascii="Times New Roman" w:eastAsia="宋体" w:hAnsi="Times New Roman" w:cs="Times New Roman"/>
          <w:sz w:val="24"/>
          <w:szCs w:val="24"/>
        </w:rPr>
        <w:t>RS-232</w:t>
      </w:r>
      <w:r>
        <w:rPr>
          <w:rFonts w:ascii="Times New Roman" w:eastAsia="宋体" w:hAnsi="Times New Roman" w:cs="Times New Roman"/>
          <w:sz w:val="24"/>
          <w:szCs w:val="24"/>
        </w:rPr>
        <w:t>线缆。终端、摄像机、麦克风、音响、功放、调音台、矩阵等视频会议设备原则上采用原厂配套线缆连接。需要另配线缆的参考</w:t>
      </w:r>
      <w:r>
        <w:rPr>
          <w:rFonts w:ascii="Times New Roman" w:eastAsia="宋体" w:hAnsi="Times New Roman" w:cs="Times New Roman"/>
          <w:sz w:val="24"/>
          <w:szCs w:val="24"/>
        </w:rPr>
        <w:t>GB/Tl4864</w:t>
      </w:r>
      <w:r>
        <w:rPr>
          <w:rFonts w:ascii="Times New Roman" w:eastAsia="宋体" w:hAnsi="Times New Roman" w:cs="Times New Roman"/>
          <w:sz w:val="24"/>
          <w:szCs w:val="24"/>
        </w:rPr>
        <w:t>，根据实际传输距离要求选择相应的线缆；传输距离超出标准规定的，需增加信号放大器或中继器。</w:t>
      </w:r>
    </w:p>
    <w:p w14:paraId="368BEA5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视频会议室布线整体需遵循</w:t>
      </w:r>
      <w:r>
        <w:rPr>
          <w:rFonts w:ascii="Times New Roman" w:eastAsia="宋体" w:hAnsi="Times New Roman" w:cs="Times New Roman"/>
          <w:sz w:val="24"/>
          <w:szCs w:val="24"/>
        </w:rPr>
        <w:t>YD/T926.1</w:t>
      </w:r>
      <w:r>
        <w:rPr>
          <w:rFonts w:ascii="Times New Roman" w:eastAsia="宋体" w:hAnsi="Times New Roman" w:cs="Times New Roman"/>
          <w:sz w:val="24"/>
          <w:szCs w:val="24"/>
        </w:rPr>
        <w:t>、</w:t>
      </w:r>
      <w:r>
        <w:rPr>
          <w:rFonts w:ascii="Times New Roman" w:eastAsia="宋体" w:hAnsi="Times New Roman" w:cs="Times New Roman"/>
          <w:sz w:val="24"/>
          <w:szCs w:val="24"/>
        </w:rPr>
        <w:t>YD/T926.3</w:t>
      </w:r>
      <w:r>
        <w:rPr>
          <w:rFonts w:ascii="Times New Roman" w:eastAsia="宋体" w:hAnsi="Times New Roman" w:cs="Times New Roman"/>
          <w:sz w:val="24"/>
          <w:szCs w:val="24"/>
        </w:rPr>
        <w:t>，满足实用、美观的原则。弱电信号线应与电源线缆分开走线；遇有跳线、转接线、焊接线等，需确保线缆连接稳固、效果良好。</w:t>
      </w:r>
    </w:p>
    <w:p w14:paraId="0E8F659A"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2.4.2</w:t>
      </w:r>
      <w:r>
        <w:rPr>
          <w:rFonts w:ascii="Times New Roman" w:eastAsia="宋体" w:hAnsi="Times New Roman" w:cs="Times New Roman"/>
          <w:sz w:val="24"/>
          <w:szCs w:val="24"/>
        </w:rPr>
        <w:t>营区监控系统摄像头点位布置要求：</w:t>
      </w:r>
    </w:p>
    <w:p w14:paraId="5373FDC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应根据监控区域的重要程度和应用需求，科学合理的规划图像采集点位设置。点</w:t>
      </w:r>
      <w:proofErr w:type="gramStart"/>
      <w:r>
        <w:rPr>
          <w:rFonts w:ascii="Times New Roman" w:eastAsia="宋体" w:hAnsi="Times New Roman" w:cs="Times New Roman"/>
          <w:sz w:val="24"/>
          <w:szCs w:val="24"/>
        </w:rPr>
        <w:t>位设置</w:t>
      </w:r>
      <w:proofErr w:type="gramEnd"/>
      <w:r>
        <w:rPr>
          <w:rFonts w:ascii="Times New Roman" w:eastAsia="宋体" w:hAnsi="Times New Roman" w:cs="Times New Roman"/>
          <w:sz w:val="24"/>
          <w:szCs w:val="24"/>
        </w:rPr>
        <w:t>分为公共点位、安防点位、管理点位等。营区内公共区域视频监控覆盖范围应不低于全部区域的</w:t>
      </w:r>
      <w:r>
        <w:rPr>
          <w:rFonts w:ascii="Times New Roman" w:eastAsia="宋体" w:hAnsi="Times New Roman" w:cs="Times New Roman"/>
          <w:sz w:val="24"/>
          <w:szCs w:val="24"/>
        </w:rPr>
        <w:t>90</w:t>
      </w:r>
      <w:r>
        <w:rPr>
          <w:rFonts w:ascii="Times New Roman" w:eastAsia="宋体" w:hAnsi="Times New Roman" w:cs="Times New Roman"/>
          <w:sz w:val="24"/>
          <w:szCs w:val="24"/>
        </w:rPr>
        <w:t>％，须避免监控覆盖生活区域和隐私区域。</w:t>
      </w:r>
    </w:p>
    <w:p w14:paraId="1761D9A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2.4.2.1</w:t>
      </w:r>
      <w:r>
        <w:rPr>
          <w:rFonts w:ascii="Times New Roman" w:eastAsia="宋体" w:hAnsi="Times New Roman" w:cs="Times New Roman"/>
          <w:sz w:val="24"/>
          <w:szCs w:val="24"/>
        </w:rPr>
        <w:t>公共点位</w:t>
      </w:r>
    </w:p>
    <w:p w14:paraId="5D88969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共点位包括门厅（楼门）、楼道、楼梯间、楼梯、对外办公区、执法场所、电梯间、电梯轿厢、顶层平台、影院、会议室、考场、学习室、荣誉室、健身房、餐厅、厨房操作间、充气站、锅炉房、各库房、车库、室外通道、广场、训练场、训练塔等区域，应安装监控摄像机，摄像机数量应满足覆盖要求。</w:t>
      </w:r>
    </w:p>
    <w:p w14:paraId="16BD86F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主要用于各区域的实时视频监控，对目标区域进行图像采集，应根据现场环境、目标特点等，选择适合的枪型摄像机、半球型摄像机或者球型摄像机等。</w:t>
      </w:r>
    </w:p>
    <w:p w14:paraId="1649A2FB"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①</w:t>
      </w:r>
      <w:r>
        <w:rPr>
          <w:rFonts w:ascii="Times New Roman" w:eastAsia="宋体" w:hAnsi="Times New Roman" w:cs="Times New Roman"/>
          <w:sz w:val="24"/>
          <w:szCs w:val="24"/>
        </w:rPr>
        <w:t>门厅（楼门）</w:t>
      </w:r>
    </w:p>
    <w:p w14:paraId="529CED1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门厅应选用室内固定高清摄像机，安装位置宜在入口（楼门）内正对面或对面角落位置，取景可覆盖入口（楼门）和门厅区域，能对入口（楼门）进出情况进行监控。</w:t>
      </w:r>
    </w:p>
    <w:p w14:paraId="585B683F"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②</w:t>
      </w:r>
      <w:r>
        <w:rPr>
          <w:rFonts w:ascii="Times New Roman" w:eastAsia="宋体" w:hAnsi="Times New Roman" w:cs="Times New Roman"/>
          <w:sz w:val="24"/>
          <w:szCs w:val="24"/>
        </w:rPr>
        <w:t>楼道</w:t>
      </w:r>
    </w:p>
    <w:p w14:paraId="142E8A9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楼道应选用室内固定高清摄像机，安装于楼道两侧顶端的中间位置，取景可覆盖楼道通行区域，对楼道通行情况进行监控。视情设置摄像机数量。</w:t>
      </w:r>
    </w:p>
    <w:p w14:paraId="463C5ABA"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③</w:t>
      </w:r>
      <w:r>
        <w:rPr>
          <w:rFonts w:ascii="Times New Roman" w:eastAsia="宋体" w:hAnsi="Times New Roman" w:cs="Times New Roman"/>
          <w:sz w:val="24"/>
          <w:szCs w:val="24"/>
        </w:rPr>
        <w:t>楼梯间</w:t>
      </w:r>
    </w:p>
    <w:p w14:paraId="12B02DEF"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楼梯间应选用固定（广角）室内高清摄像机，安装于楼梯间出入口（门）正对面或对面角落位置，取景可覆出入口（门）区域，能对楼梯间进出情况进行监控。每层楼梯间应设置</w:t>
      </w:r>
      <w:r>
        <w:rPr>
          <w:rFonts w:ascii="Times New Roman" w:eastAsia="宋体" w:hAnsi="Times New Roman" w:cs="Times New Roman"/>
          <w:sz w:val="24"/>
          <w:szCs w:val="24"/>
        </w:rPr>
        <w:t>1</w:t>
      </w:r>
      <w:r>
        <w:rPr>
          <w:rFonts w:ascii="Times New Roman" w:eastAsia="宋体" w:hAnsi="Times New Roman" w:cs="Times New Roman"/>
          <w:sz w:val="24"/>
          <w:szCs w:val="24"/>
        </w:rPr>
        <w:t>个摄像机。</w:t>
      </w:r>
    </w:p>
    <w:p w14:paraId="69A1A06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④</w:t>
      </w:r>
      <w:r>
        <w:rPr>
          <w:rFonts w:ascii="Times New Roman" w:eastAsia="宋体" w:hAnsi="Times New Roman" w:cs="Times New Roman"/>
          <w:sz w:val="24"/>
          <w:szCs w:val="24"/>
        </w:rPr>
        <w:t>楼梯</w:t>
      </w:r>
    </w:p>
    <w:p w14:paraId="17DECC14"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楼梯应选用固定（广角）室内高清摄像机，安装于楼梯拐角处，取景可覆盖相邻上下楼梯区域，能对楼梯通行情况进行监控。每层楼梯应设置</w:t>
      </w:r>
      <w:r>
        <w:rPr>
          <w:rFonts w:ascii="Times New Roman" w:eastAsia="宋体" w:hAnsi="Times New Roman" w:cs="Times New Roman"/>
          <w:sz w:val="24"/>
          <w:szCs w:val="24"/>
        </w:rPr>
        <w:t>1</w:t>
      </w:r>
      <w:r>
        <w:rPr>
          <w:rFonts w:ascii="Times New Roman" w:eastAsia="宋体" w:hAnsi="Times New Roman" w:cs="Times New Roman"/>
          <w:sz w:val="24"/>
          <w:szCs w:val="24"/>
        </w:rPr>
        <w:t>个摄像机。</w:t>
      </w:r>
    </w:p>
    <w:p w14:paraId="138A810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⑤</w:t>
      </w:r>
      <w:r>
        <w:rPr>
          <w:rFonts w:ascii="Times New Roman" w:eastAsia="宋体" w:hAnsi="Times New Roman" w:cs="Times New Roman"/>
          <w:sz w:val="24"/>
          <w:szCs w:val="24"/>
        </w:rPr>
        <w:t>对外办公区域</w:t>
      </w:r>
    </w:p>
    <w:p w14:paraId="0A5D2B1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对外办公区域应选用室内固定高清摄像机，安装于对外办公区公共区域侧边位置，取景可覆盖该区域内重点部位和出入口（门），能对办公区和进出情况进行监控。视情设置摄像机数量。</w:t>
      </w:r>
    </w:p>
    <w:p w14:paraId="41BB4D29"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⑥</w:t>
      </w:r>
      <w:r>
        <w:rPr>
          <w:rFonts w:ascii="Times New Roman" w:eastAsia="宋体" w:hAnsi="Times New Roman" w:cs="Times New Roman"/>
          <w:sz w:val="24"/>
          <w:szCs w:val="24"/>
        </w:rPr>
        <w:t>顶层平台</w:t>
      </w:r>
    </w:p>
    <w:p w14:paraId="53B17E17"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顶层平台应选用室外高清摄像机，视情选择固定或可控摄像机，安装于平台出入口（门）正对面和平台周边位置，取景可覆盖出入口（门）和平台及周边区域，能对顶层平台区域和进出情况进行监控。视情设置摄像机数量。</w:t>
      </w:r>
    </w:p>
    <w:p w14:paraId="6999128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⑦</w:t>
      </w:r>
      <w:r>
        <w:rPr>
          <w:rFonts w:ascii="Times New Roman" w:eastAsia="宋体" w:hAnsi="Times New Roman" w:cs="Times New Roman"/>
          <w:sz w:val="24"/>
          <w:szCs w:val="24"/>
        </w:rPr>
        <w:t>会议室</w:t>
      </w:r>
    </w:p>
    <w:p w14:paraId="63B037F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会议室应选用室内可控高清摄像机，安装于会议室角落位置，取景可覆盖会议室出入口（门）、参会区域和设备操作台，能对会议室区域及进出情况进行监控。视情设置摄像机数量。</w:t>
      </w:r>
    </w:p>
    <w:p w14:paraId="1E324FC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⑧</w:t>
      </w:r>
      <w:r>
        <w:rPr>
          <w:rFonts w:ascii="Times New Roman" w:eastAsia="宋体" w:hAnsi="Times New Roman" w:cs="Times New Roman"/>
          <w:sz w:val="24"/>
          <w:szCs w:val="24"/>
        </w:rPr>
        <w:t>学习室、荣誉室、健身房、餐厅</w:t>
      </w:r>
    </w:p>
    <w:p w14:paraId="7BA663AB"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学习室、荣誉室、健身房、餐厅应选用室内固定高清摄像机，安装于角落位置，取景可覆盖出入口（门）、室内活动（就餐）区域，能对室内和进出情况进行监控。视情设置摄像机数量。</w:t>
      </w:r>
    </w:p>
    <w:p w14:paraId="02E37D49"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⑨</w:t>
      </w:r>
      <w:r>
        <w:rPr>
          <w:rFonts w:ascii="Times New Roman" w:eastAsia="宋体" w:hAnsi="Times New Roman" w:cs="Times New Roman"/>
          <w:sz w:val="24"/>
          <w:szCs w:val="24"/>
        </w:rPr>
        <w:t>厨房操作间</w:t>
      </w:r>
    </w:p>
    <w:p w14:paraId="404DC57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厨房操作间应选用室内固定高清摄像机，安装于操作间的角落位置，但需远离火源和高温，取景可覆出入口（门）、操作台区域及其它重点部位，能对操作间和进出情况进行监控。视情设置摄像机数量及采用防爆摄像机。</w:t>
      </w:r>
    </w:p>
    <w:p w14:paraId="2608DC4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厨房操作间可选配热成像摄像机或温感设备，对操作间内及设施温度进行实时检测，遇温度超出设定值可实现报警功能。</w:t>
      </w:r>
    </w:p>
    <w:p w14:paraId="5BD9A63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⑩</w:t>
      </w:r>
      <w:r>
        <w:rPr>
          <w:rFonts w:ascii="Times New Roman" w:eastAsia="宋体" w:hAnsi="Times New Roman" w:cs="Times New Roman"/>
          <w:sz w:val="24"/>
          <w:szCs w:val="24"/>
        </w:rPr>
        <w:t>车库</w:t>
      </w:r>
    </w:p>
    <w:p w14:paraId="18D40E02"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车库内部应选用室内固定（广角）高清摄像机，至少设置</w:t>
      </w:r>
      <w:r>
        <w:rPr>
          <w:rFonts w:ascii="Times New Roman" w:eastAsia="宋体" w:hAnsi="Times New Roman" w:cs="Times New Roman"/>
          <w:sz w:val="24"/>
          <w:szCs w:val="24"/>
        </w:rPr>
        <w:t>2</w:t>
      </w:r>
      <w:r>
        <w:rPr>
          <w:rFonts w:ascii="Times New Roman" w:eastAsia="宋体" w:hAnsi="Times New Roman" w:cs="Times New Roman"/>
          <w:sz w:val="24"/>
          <w:szCs w:val="24"/>
        </w:rPr>
        <w:t>个以上摄像机，对角线安装于车库两侧角落位置，取景可覆盖车库的车辆人员出入口（门）、通道、车辆停放区域、装备（消防服）放置区域，取景可覆盖车库内车辆、人员出入口（门）、通道、装备（消防服）放置区域，能对车库内情况和进出进行监控。如果有多个独立车库，</w:t>
      </w:r>
      <w:proofErr w:type="gramStart"/>
      <w:r>
        <w:rPr>
          <w:rFonts w:ascii="Times New Roman" w:eastAsia="宋体" w:hAnsi="Times New Roman" w:cs="Times New Roman"/>
          <w:sz w:val="24"/>
          <w:szCs w:val="24"/>
        </w:rPr>
        <w:t>应每个</w:t>
      </w:r>
      <w:proofErr w:type="gramEnd"/>
      <w:r>
        <w:rPr>
          <w:rFonts w:ascii="Times New Roman" w:eastAsia="宋体" w:hAnsi="Times New Roman" w:cs="Times New Roman"/>
          <w:sz w:val="24"/>
          <w:szCs w:val="24"/>
        </w:rPr>
        <w:t>独立车库至少设置</w:t>
      </w:r>
      <w:r>
        <w:rPr>
          <w:rFonts w:ascii="Times New Roman" w:eastAsia="宋体" w:hAnsi="Times New Roman" w:cs="Times New Roman"/>
          <w:sz w:val="24"/>
          <w:szCs w:val="24"/>
        </w:rPr>
        <w:t>2</w:t>
      </w:r>
      <w:r>
        <w:rPr>
          <w:rFonts w:ascii="Times New Roman" w:eastAsia="宋体" w:hAnsi="Times New Roman" w:cs="Times New Roman"/>
          <w:sz w:val="24"/>
          <w:szCs w:val="24"/>
        </w:rPr>
        <w:t>个摄像机。</w:t>
      </w:r>
    </w:p>
    <w:p w14:paraId="7A59AFE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车库门外应选用室外固定高清摄像机，尽量安装于车库正对面位置，或车库门对面两侧位置（</w:t>
      </w:r>
      <w:proofErr w:type="gramStart"/>
      <w:r>
        <w:rPr>
          <w:rFonts w:ascii="Times New Roman" w:eastAsia="宋体" w:hAnsi="Times New Roman" w:cs="Times New Roman"/>
          <w:sz w:val="24"/>
          <w:szCs w:val="24"/>
        </w:rPr>
        <w:t>近指挥</w:t>
      </w:r>
      <w:proofErr w:type="gramEnd"/>
      <w:r>
        <w:rPr>
          <w:rFonts w:ascii="Times New Roman" w:eastAsia="宋体" w:hAnsi="Times New Roman" w:cs="Times New Roman"/>
          <w:sz w:val="24"/>
          <w:szCs w:val="24"/>
        </w:rPr>
        <w:t>车或头车），单一摄像机取景可覆盖全部车库门，能对车库门进出车辆情况进行监控。一般只设置</w:t>
      </w:r>
      <w:r>
        <w:rPr>
          <w:rFonts w:ascii="Times New Roman" w:eastAsia="宋体" w:hAnsi="Times New Roman" w:cs="Times New Roman"/>
          <w:sz w:val="24"/>
          <w:szCs w:val="24"/>
        </w:rPr>
        <w:t>1</w:t>
      </w:r>
      <w:r>
        <w:rPr>
          <w:rFonts w:ascii="Times New Roman" w:eastAsia="宋体" w:hAnsi="Times New Roman" w:cs="Times New Roman"/>
          <w:sz w:val="24"/>
          <w:szCs w:val="24"/>
        </w:rPr>
        <w:t>个摄像机。</w:t>
      </w:r>
    </w:p>
    <w:p w14:paraId="79E1683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2.4.2.2</w:t>
      </w:r>
      <w:r>
        <w:rPr>
          <w:rFonts w:ascii="Times New Roman" w:eastAsia="宋体" w:hAnsi="Times New Roman" w:cs="Times New Roman"/>
          <w:sz w:val="24"/>
          <w:szCs w:val="24"/>
        </w:rPr>
        <w:t>安防点位</w:t>
      </w:r>
    </w:p>
    <w:p w14:paraId="6F0944F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安防点位包括档案室、库房、机房等区域，应安装监控摄像机和防范报警设施，满足营区安全防范需求。</w:t>
      </w:r>
    </w:p>
    <w:p w14:paraId="2D28F54B"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主要用于各区域的实时视频监控和安全防范，根据目标的特点和安全需求确定防范报警设施。</w:t>
      </w:r>
      <w:r>
        <w:rPr>
          <w:rFonts w:ascii="Times New Roman" w:eastAsia="宋体" w:hAnsi="Times New Roman" w:cs="Times New Roman"/>
          <w:sz w:val="24"/>
          <w:szCs w:val="24"/>
        </w:rPr>
        <w:t xml:space="preserve"> </w:t>
      </w:r>
    </w:p>
    <w:p w14:paraId="49D60275"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①</w:t>
      </w:r>
      <w:r>
        <w:rPr>
          <w:rFonts w:ascii="Times New Roman" w:eastAsia="宋体" w:hAnsi="Times New Roman" w:cs="Times New Roman"/>
          <w:sz w:val="24"/>
          <w:szCs w:val="24"/>
        </w:rPr>
        <w:t>档案室</w:t>
      </w:r>
    </w:p>
    <w:p w14:paraId="13827FD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财务室、档案室应采用室内固定智能警戒分析高清摄像机，安装于财务室、档案室门（窗）对面角落位置，取景可覆盖财务室、档案室门（窗）和重点区域，能对进出人员进行抓拍，对非法入侵报警并记录。视情设置摄像机数量。</w:t>
      </w:r>
    </w:p>
    <w:p w14:paraId="7426338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②</w:t>
      </w:r>
      <w:r>
        <w:rPr>
          <w:rFonts w:ascii="Times New Roman" w:eastAsia="宋体" w:hAnsi="Times New Roman" w:cs="Times New Roman"/>
          <w:sz w:val="24"/>
          <w:szCs w:val="24"/>
        </w:rPr>
        <w:t>库房</w:t>
      </w:r>
    </w:p>
    <w:p w14:paraId="6B71D61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库房包括器材库、主副食库等存放物资物品的房间。</w:t>
      </w:r>
    </w:p>
    <w:p w14:paraId="74AC11A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库房应选用室内固定高清摄像机，安装于库房门（窗）对面角落位置，取景可覆盖库房门（窗）和物资物品放置区，能对库房内和进出情况进行监控。视情设置摄像机数量。</w:t>
      </w:r>
    </w:p>
    <w:p w14:paraId="3E76618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有多个同类型库房的应按以上标准分别安装摄像机。</w:t>
      </w:r>
    </w:p>
    <w:p w14:paraId="5C787B1F"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③</w:t>
      </w:r>
      <w:r>
        <w:rPr>
          <w:rFonts w:ascii="Times New Roman" w:eastAsia="宋体" w:hAnsi="Times New Roman" w:cs="Times New Roman"/>
          <w:sz w:val="24"/>
          <w:szCs w:val="24"/>
        </w:rPr>
        <w:t>机房</w:t>
      </w:r>
    </w:p>
    <w:p w14:paraId="7957D30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机房包括电力机房、通信机房、设备机房等无人值守</w:t>
      </w:r>
      <w:r>
        <w:rPr>
          <w:rFonts w:ascii="Times New Roman" w:eastAsia="宋体" w:hAnsi="Times New Roman" w:cs="Times New Roman"/>
          <w:sz w:val="24"/>
          <w:szCs w:val="24"/>
        </w:rPr>
        <w:t>24</w:t>
      </w:r>
      <w:r>
        <w:rPr>
          <w:rFonts w:ascii="Times New Roman" w:eastAsia="宋体" w:hAnsi="Times New Roman" w:cs="Times New Roman"/>
          <w:sz w:val="24"/>
          <w:szCs w:val="24"/>
        </w:rPr>
        <w:t>小时运行设备的房间。</w:t>
      </w:r>
    </w:p>
    <w:p w14:paraId="6F90604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机房内部应采用室内固定高清摄像机，安装</w:t>
      </w:r>
      <w:proofErr w:type="gramStart"/>
      <w:r>
        <w:rPr>
          <w:rFonts w:ascii="Times New Roman" w:eastAsia="宋体" w:hAnsi="Times New Roman" w:cs="Times New Roman"/>
          <w:sz w:val="24"/>
          <w:szCs w:val="24"/>
        </w:rPr>
        <w:t>于机房门</w:t>
      </w:r>
      <w:proofErr w:type="gramEnd"/>
      <w:r>
        <w:rPr>
          <w:rFonts w:ascii="Times New Roman" w:eastAsia="宋体" w:hAnsi="Times New Roman" w:cs="Times New Roman"/>
          <w:sz w:val="24"/>
          <w:szCs w:val="24"/>
        </w:rPr>
        <w:t>正对面，取景可</w:t>
      </w:r>
      <w:proofErr w:type="gramStart"/>
      <w:r>
        <w:rPr>
          <w:rFonts w:ascii="Times New Roman" w:eastAsia="宋体" w:hAnsi="Times New Roman" w:cs="Times New Roman"/>
          <w:sz w:val="24"/>
          <w:szCs w:val="24"/>
        </w:rPr>
        <w:t>覆盖机房门</w:t>
      </w:r>
      <w:proofErr w:type="gramEnd"/>
      <w:r>
        <w:rPr>
          <w:rFonts w:ascii="Times New Roman" w:eastAsia="宋体" w:hAnsi="Times New Roman" w:cs="Times New Roman"/>
          <w:sz w:val="24"/>
          <w:szCs w:val="24"/>
        </w:rPr>
        <w:t>和设备机柜区域，能对进出人员进行抓拍，对非法入侵报警并记录。视情设置摄像机数量。</w:t>
      </w:r>
    </w:p>
    <w:p w14:paraId="01BF57C2"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机房可选配热成像摄像机或温感设备，对机房内及设备温度进行实时检测，遇温度超出设定值可实现报警功能。</w:t>
      </w:r>
    </w:p>
    <w:p w14:paraId="05751CC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2.4.2.3</w:t>
      </w:r>
      <w:r>
        <w:rPr>
          <w:rFonts w:ascii="Times New Roman" w:eastAsia="宋体" w:hAnsi="Times New Roman" w:cs="Times New Roman"/>
          <w:sz w:val="24"/>
          <w:szCs w:val="24"/>
        </w:rPr>
        <w:t>管理点位</w:t>
      </w:r>
    </w:p>
    <w:p w14:paraId="1422688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管理点位包括营区院门、岗亭、通信室（接警室）等区域。通过前端布置智能分析摄像机，配合平台智能分析组件，对车辆（人员）进出、值守人远离（返）岗、集中训练、人员</w:t>
      </w:r>
      <w:proofErr w:type="gramStart"/>
      <w:r>
        <w:rPr>
          <w:rFonts w:ascii="Times New Roman" w:eastAsia="宋体" w:hAnsi="Times New Roman" w:cs="Times New Roman"/>
          <w:sz w:val="24"/>
          <w:szCs w:val="24"/>
        </w:rPr>
        <w:t>备防进行</w:t>
      </w:r>
      <w:proofErr w:type="gramEnd"/>
      <w:r>
        <w:rPr>
          <w:rFonts w:ascii="Times New Roman" w:eastAsia="宋体" w:hAnsi="Times New Roman" w:cs="Times New Roman"/>
          <w:sz w:val="24"/>
          <w:szCs w:val="24"/>
        </w:rPr>
        <w:t>智能管理。</w:t>
      </w:r>
    </w:p>
    <w:p w14:paraId="322973F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①</w:t>
      </w:r>
      <w:r>
        <w:rPr>
          <w:rFonts w:ascii="Times New Roman" w:eastAsia="宋体" w:hAnsi="Times New Roman" w:cs="Times New Roman"/>
          <w:sz w:val="24"/>
          <w:szCs w:val="24"/>
        </w:rPr>
        <w:t>营区院门</w:t>
      </w:r>
    </w:p>
    <w:p w14:paraId="1F42F95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营区院门应采用出入口管理摄像机或停车场摄像机，安装于营区院门或车辆进出必经处，取景可覆盖车辆（人员）出入区域，能对进出车辆号牌（人员）识别、抓拍图像或视频，并记录进出时间。</w:t>
      </w:r>
    </w:p>
    <w:p w14:paraId="7A708F19"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②</w:t>
      </w:r>
      <w:r>
        <w:rPr>
          <w:rFonts w:ascii="Times New Roman" w:eastAsia="宋体" w:hAnsi="Times New Roman" w:cs="Times New Roman"/>
          <w:sz w:val="24"/>
          <w:szCs w:val="24"/>
        </w:rPr>
        <w:t>岗亭、通信室（接警室）</w:t>
      </w:r>
    </w:p>
    <w:p w14:paraId="38D6B40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岗亭、通信室（接警室）应采用智能分析摄像机，安装在岗亭正对面和工位附近，取景可覆盖整个值守区域（</w:t>
      </w:r>
      <w:proofErr w:type="gramStart"/>
      <w:r>
        <w:rPr>
          <w:rFonts w:ascii="Times New Roman" w:eastAsia="宋体" w:hAnsi="Times New Roman" w:cs="Times New Roman"/>
          <w:sz w:val="24"/>
          <w:szCs w:val="24"/>
        </w:rPr>
        <w:t>通信室须避免</w:t>
      </w:r>
      <w:proofErr w:type="gramEnd"/>
      <w:r>
        <w:rPr>
          <w:rFonts w:ascii="Times New Roman" w:eastAsia="宋体" w:hAnsi="Times New Roman" w:cs="Times New Roman"/>
          <w:sz w:val="24"/>
          <w:szCs w:val="24"/>
        </w:rPr>
        <w:t>对生活区域取景），能对值守人员离（返）岗进行自动监测和报警。岗亭正对面摄像机安装位置较远或不佳时，</w:t>
      </w:r>
      <w:r>
        <w:rPr>
          <w:rFonts w:ascii="Times New Roman" w:eastAsia="宋体" w:hAnsi="Times New Roman" w:cs="Times New Roman"/>
          <w:sz w:val="24"/>
          <w:szCs w:val="24"/>
        </w:rPr>
        <w:lastRenderedPageBreak/>
        <w:t>须在岗亭内增加安装监控摄像机。</w:t>
      </w:r>
    </w:p>
    <w:p w14:paraId="3D33C84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2.4.2.4</w:t>
      </w:r>
      <w:r>
        <w:rPr>
          <w:rFonts w:ascii="Times New Roman" w:eastAsia="宋体" w:hAnsi="Times New Roman" w:cs="Times New Roman"/>
          <w:sz w:val="24"/>
          <w:szCs w:val="24"/>
        </w:rPr>
        <w:t>人员点名点位</w:t>
      </w:r>
    </w:p>
    <w:p w14:paraId="28D01E02"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在营区内设置人员点名区域（室内或室外），该区域可容纳</w:t>
      </w:r>
      <w:proofErr w:type="gramStart"/>
      <w:r>
        <w:rPr>
          <w:rFonts w:ascii="Times New Roman" w:eastAsia="宋体" w:hAnsi="Times New Roman" w:cs="Times New Roman"/>
          <w:sz w:val="24"/>
          <w:szCs w:val="24"/>
        </w:rPr>
        <w:t>全部备防人员</w:t>
      </w:r>
      <w:proofErr w:type="gramEnd"/>
      <w:r>
        <w:rPr>
          <w:rFonts w:ascii="Times New Roman" w:eastAsia="宋体" w:hAnsi="Times New Roman" w:cs="Times New Roman"/>
          <w:sz w:val="24"/>
          <w:szCs w:val="24"/>
        </w:rPr>
        <w:t>。人员点名采用智能识别分析摄像机和相关设施，安装于人员集结正对面，能对</w:t>
      </w:r>
      <w:proofErr w:type="gramStart"/>
      <w:r>
        <w:rPr>
          <w:rFonts w:ascii="Times New Roman" w:eastAsia="宋体" w:hAnsi="Times New Roman" w:cs="Times New Roman"/>
          <w:sz w:val="24"/>
          <w:szCs w:val="24"/>
        </w:rPr>
        <w:t>备防人员</w:t>
      </w:r>
      <w:proofErr w:type="gramEnd"/>
      <w:r>
        <w:rPr>
          <w:rFonts w:ascii="Times New Roman" w:eastAsia="宋体" w:hAnsi="Times New Roman" w:cs="Times New Roman"/>
          <w:sz w:val="24"/>
          <w:szCs w:val="24"/>
        </w:rPr>
        <w:t>行进识别和清点。该点位可作为试点应用设置。</w:t>
      </w:r>
    </w:p>
    <w:p w14:paraId="055F82ED"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2.4.2.5</w:t>
      </w:r>
      <w:r>
        <w:rPr>
          <w:rFonts w:ascii="Times New Roman" w:eastAsia="宋体" w:hAnsi="Times New Roman" w:cs="Times New Roman"/>
          <w:sz w:val="24"/>
          <w:szCs w:val="24"/>
        </w:rPr>
        <w:t>其它点位</w:t>
      </w:r>
    </w:p>
    <w:p w14:paraId="6E3BBDE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其它本单位认为需要设置的点位，采用的摄像机、安装位置、取景覆盖和监控作用参考相似点位标准。</w:t>
      </w:r>
    </w:p>
    <w:p w14:paraId="70E5C6B5"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2.4.2.6</w:t>
      </w:r>
      <w:r>
        <w:rPr>
          <w:rFonts w:ascii="Times New Roman" w:eastAsia="宋体" w:hAnsi="Times New Roman" w:cs="Times New Roman"/>
          <w:sz w:val="24"/>
          <w:szCs w:val="24"/>
        </w:rPr>
        <w:t>全国图像综合平台接入点位</w:t>
      </w:r>
    </w:p>
    <w:p w14:paraId="7E29F76F"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至少车库门外、通信室（接警室）、考场等点位应接</w:t>
      </w:r>
      <w:proofErr w:type="gramStart"/>
      <w:r>
        <w:rPr>
          <w:rFonts w:ascii="Times New Roman" w:eastAsia="宋体" w:hAnsi="Times New Roman" w:cs="Times New Roman"/>
          <w:sz w:val="24"/>
          <w:szCs w:val="24"/>
        </w:rPr>
        <w:t>入本支队消防</w:t>
      </w:r>
      <w:proofErr w:type="gramEnd"/>
      <w:r>
        <w:rPr>
          <w:rFonts w:ascii="Times New Roman" w:eastAsia="宋体" w:hAnsi="Times New Roman" w:cs="Times New Roman"/>
          <w:sz w:val="24"/>
          <w:szCs w:val="24"/>
        </w:rPr>
        <w:t>图像综合平台，并转发至总队、部局。车库门外、通信室（指挥中心）点位应与接处警系统联动。</w:t>
      </w:r>
    </w:p>
    <w:p w14:paraId="36DB3AA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2.4.2.7</w:t>
      </w:r>
      <w:r>
        <w:rPr>
          <w:rFonts w:ascii="Times New Roman" w:eastAsia="宋体" w:hAnsi="Times New Roman" w:cs="Times New Roman"/>
          <w:sz w:val="24"/>
          <w:szCs w:val="24"/>
        </w:rPr>
        <w:t>基本要求</w:t>
      </w:r>
    </w:p>
    <w:p w14:paraId="2622F18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宜借助地理信息定位等辅助计算工具，实现图像采集点的点、线、</w:t>
      </w:r>
      <w:proofErr w:type="gramStart"/>
      <w:r>
        <w:rPr>
          <w:rFonts w:ascii="Times New Roman" w:eastAsia="宋体" w:hAnsi="Times New Roman" w:cs="Times New Roman"/>
          <w:sz w:val="24"/>
          <w:szCs w:val="24"/>
        </w:rPr>
        <w:t>面合理</w:t>
      </w:r>
      <w:proofErr w:type="gramEnd"/>
      <w:r>
        <w:rPr>
          <w:rFonts w:ascii="Times New Roman" w:eastAsia="宋体" w:hAnsi="Times New Roman" w:cs="Times New Roman"/>
          <w:sz w:val="24"/>
          <w:szCs w:val="24"/>
        </w:rPr>
        <w:t>覆盖。</w:t>
      </w:r>
    </w:p>
    <w:p w14:paraId="14942FC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对同一目标进行监视时，应充分考虑与已有图像采集点的复用，避免重复建设，保证原有像机能无缝对接新的系统，降低成本，减少资源浪费。</w:t>
      </w:r>
    </w:p>
    <w:p w14:paraId="3DE3A2A4"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图像采集点的设置应综合考虑环境等因素，布设在有利于摄取目标图像的位置，视野范围满足监视的要求。</w:t>
      </w:r>
    </w:p>
    <w:p w14:paraId="650DFA65"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应能清晰显示目标的特征。宜采用多点</w:t>
      </w:r>
      <w:proofErr w:type="gramStart"/>
      <w:r>
        <w:rPr>
          <w:rFonts w:ascii="Times New Roman" w:eastAsia="宋体" w:hAnsi="Times New Roman" w:cs="Times New Roman"/>
          <w:sz w:val="24"/>
          <w:szCs w:val="24"/>
        </w:rPr>
        <w:t>位设置</w:t>
      </w:r>
      <w:proofErr w:type="gramEnd"/>
      <w:r>
        <w:rPr>
          <w:rFonts w:ascii="Times New Roman" w:eastAsia="宋体" w:hAnsi="Times New Roman" w:cs="Times New Roman"/>
          <w:sz w:val="24"/>
          <w:szCs w:val="24"/>
        </w:rPr>
        <w:t>方案，对目标进行多角度观察。</w:t>
      </w:r>
    </w:p>
    <w:p w14:paraId="0B69D186"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应考虑到监控目标的特殊需求，采集点可应用智能采集等功能。</w:t>
      </w:r>
    </w:p>
    <w:p w14:paraId="42C38345"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应设置在目标区域附近不易受外界损伤的位置，设置位置不应影响现场设备运行和人员正常活动。</w:t>
      </w:r>
    </w:p>
    <w:p w14:paraId="2ED04A9F"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摄像机安装位置应尽量避开逆光、强电场、强磁场、易发生火灾、潮湿、易遭受雷击和重度环境污染等区域。</w:t>
      </w:r>
      <w:proofErr w:type="gramStart"/>
      <w:r>
        <w:rPr>
          <w:rFonts w:ascii="Times New Roman" w:eastAsia="宋体" w:hAnsi="Times New Roman" w:cs="Times New Roman"/>
          <w:sz w:val="24"/>
          <w:szCs w:val="24"/>
        </w:rPr>
        <w:t>当无法</w:t>
      </w:r>
      <w:proofErr w:type="gramEnd"/>
      <w:r>
        <w:rPr>
          <w:rFonts w:ascii="Times New Roman" w:eastAsia="宋体" w:hAnsi="Times New Roman" w:cs="Times New Roman"/>
          <w:sz w:val="24"/>
          <w:szCs w:val="24"/>
        </w:rPr>
        <w:t>避开时，应采用相应的技术保护措施。</w:t>
      </w:r>
    </w:p>
    <w:p w14:paraId="1CCDC17C"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前端设备安装应平稳、牢固、便于操作维护。如采用立杆安装，立杆应遵循</w:t>
      </w:r>
      <w:r>
        <w:rPr>
          <w:rFonts w:ascii="Times New Roman" w:eastAsia="宋体" w:hAnsi="Times New Roman" w:cs="Times New Roman"/>
          <w:sz w:val="24"/>
          <w:szCs w:val="24"/>
        </w:rPr>
        <w:t>GB 51158</w:t>
      </w:r>
      <w:r>
        <w:rPr>
          <w:rFonts w:ascii="Times New Roman" w:eastAsia="宋体" w:hAnsi="Times New Roman" w:cs="Times New Roman"/>
          <w:sz w:val="24"/>
          <w:szCs w:val="24"/>
        </w:rPr>
        <w:t>、</w:t>
      </w:r>
      <w:r>
        <w:rPr>
          <w:rFonts w:ascii="Times New Roman" w:eastAsia="宋体" w:hAnsi="Times New Roman" w:cs="Times New Roman"/>
          <w:sz w:val="24"/>
          <w:szCs w:val="24"/>
        </w:rPr>
        <w:t>YD 5148</w:t>
      </w:r>
      <w:r>
        <w:rPr>
          <w:rFonts w:ascii="Times New Roman" w:eastAsia="宋体" w:hAnsi="Times New Roman" w:cs="Times New Roman"/>
          <w:sz w:val="24"/>
          <w:szCs w:val="24"/>
        </w:rPr>
        <w:t>等国家现行相关标准的规定。</w:t>
      </w:r>
    </w:p>
    <w:p w14:paraId="390AC4D9"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应采用高清视频监控技术，实现视频图像信息的高清采集、高清编码、高清传输、高清存储、高清显示。接入已建的点位应不低于</w:t>
      </w:r>
      <w:r>
        <w:rPr>
          <w:rFonts w:ascii="Times New Roman" w:eastAsia="宋体" w:hAnsi="Times New Roman" w:cs="Times New Roman"/>
          <w:sz w:val="24"/>
          <w:szCs w:val="24"/>
        </w:rPr>
        <w:t>1280*720P</w:t>
      </w:r>
      <w:r>
        <w:rPr>
          <w:rFonts w:ascii="Times New Roman" w:eastAsia="宋体" w:hAnsi="Times New Roman" w:cs="Times New Roman"/>
          <w:sz w:val="24"/>
          <w:szCs w:val="24"/>
        </w:rPr>
        <w:t>，像素不应低</w:t>
      </w:r>
      <w:r>
        <w:rPr>
          <w:rFonts w:ascii="Times New Roman" w:eastAsia="宋体" w:hAnsi="Times New Roman" w:cs="Times New Roman"/>
          <w:sz w:val="24"/>
          <w:szCs w:val="24"/>
        </w:rPr>
        <w:lastRenderedPageBreak/>
        <w:t>于</w:t>
      </w:r>
      <w:r>
        <w:rPr>
          <w:rFonts w:ascii="Times New Roman" w:eastAsia="宋体" w:hAnsi="Times New Roman" w:cs="Times New Roman"/>
          <w:sz w:val="24"/>
          <w:szCs w:val="24"/>
        </w:rPr>
        <w:t>130</w:t>
      </w:r>
      <w:proofErr w:type="gramStart"/>
      <w:r>
        <w:rPr>
          <w:rFonts w:ascii="Times New Roman" w:eastAsia="宋体" w:hAnsi="Times New Roman" w:cs="Times New Roman"/>
          <w:sz w:val="24"/>
          <w:szCs w:val="24"/>
        </w:rPr>
        <w:t>万像</w:t>
      </w:r>
      <w:proofErr w:type="gramEnd"/>
      <w:r>
        <w:rPr>
          <w:rFonts w:ascii="Times New Roman" w:eastAsia="宋体" w:hAnsi="Times New Roman" w:cs="Times New Roman"/>
          <w:sz w:val="24"/>
          <w:szCs w:val="24"/>
        </w:rPr>
        <w:t>素；新建点位分辨率应不低于</w:t>
      </w:r>
      <w:r>
        <w:rPr>
          <w:rFonts w:ascii="Times New Roman" w:eastAsia="宋体" w:hAnsi="Times New Roman" w:cs="Times New Roman"/>
          <w:sz w:val="24"/>
          <w:szCs w:val="24"/>
        </w:rPr>
        <w:t>1920*1080P</w:t>
      </w:r>
      <w:r>
        <w:rPr>
          <w:rFonts w:ascii="Times New Roman" w:eastAsia="宋体" w:hAnsi="Times New Roman" w:cs="Times New Roman"/>
          <w:sz w:val="24"/>
          <w:szCs w:val="24"/>
        </w:rPr>
        <w:t>，像素不应低于</w:t>
      </w:r>
      <w:r>
        <w:rPr>
          <w:rFonts w:ascii="Times New Roman" w:eastAsia="宋体" w:hAnsi="Times New Roman" w:cs="Times New Roman"/>
          <w:sz w:val="24"/>
          <w:szCs w:val="24"/>
        </w:rPr>
        <w:t>200</w:t>
      </w:r>
      <w:proofErr w:type="gramStart"/>
      <w:r>
        <w:rPr>
          <w:rFonts w:ascii="Times New Roman" w:eastAsia="宋体" w:hAnsi="Times New Roman" w:cs="Times New Roman"/>
          <w:sz w:val="24"/>
          <w:szCs w:val="24"/>
        </w:rPr>
        <w:t>万像</w:t>
      </w:r>
      <w:proofErr w:type="gramEnd"/>
      <w:r>
        <w:rPr>
          <w:rFonts w:ascii="Times New Roman" w:eastAsia="宋体" w:hAnsi="Times New Roman" w:cs="Times New Roman"/>
          <w:sz w:val="24"/>
          <w:szCs w:val="24"/>
        </w:rPr>
        <w:t>素。</w:t>
      </w:r>
    </w:p>
    <w:p w14:paraId="4354F560"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摄像机应基于</w:t>
      </w:r>
      <w:r>
        <w:rPr>
          <w:rFonts w:ascii="Times New Roman" w:eastAsia="宋体" w:hAnsi="Times New Roman" w:cs="Times New Roman"/>
          <w:sz w:val="24"/>
          <w:szCs w:val="24"/>
        </w:rPr>
        <w:t>IP</w:t>
      </w:r>
      <w:r>
        <w:rPr>
          <w:rFonts w:ascii="Times New Roman" w:eastAsia="宋体" w:hAnsi="Times New Roman" w:cs="Times New Roman"/>
          <w:sz w:val="24"/>
          <w:szCs w:val="24"/>
        </w:rPr>
        <w:t>网络传输技术，提供视频监控的联网功能，实现全网调度、管理及智能化应用。</w:t>
      </w:r>
    </w:p>
    <w:p w14:paraId="71B5E9D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对前端摄像机供电方式应采用电源适配器模式，视情采用</w:t>
      </w:r>
      <w:r>
        <w:rPr>
          <w:rFonts w:ascii="Times New Roman" w:eastAsia="宋体" w:hAnsi="Times New Roman" w:cs="Times New Roman"/>
          <w:sz w:val="24"/>
          <w:szCs w:val="24"/>
        </w:rPr>
        <w:t>POE</w:t>
      </w:r>
      <w:r>
        <w:rPr>
          <w:rFonts w:ascii="Times New Roman" w:eastAsia="宋体" w:hAnsi="Times New Roman" w:cs="Times New Roman"/>
          <w:sz w:val="24"/>
          <w:szCs w:val="24"/>
        </w:rPr>
        <w:t>的方式供电。集中供电时应配置配电箱。</w:t>
      </w:r>
    </w:p>
    <w:p w14:paraId="185C0C53"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采购与安装要求</w:t>
      </w:r>
    </w:p>
    <w:p w14:paraId="5D85411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3.1</w:t>
      </w:r>
      <w:r>
        <w:rPr>
          <w:rFonts w:ascii="Times New Roman" w:eastAsia="宋体" w:hAnsi="Times New Roman" w:cs="Times New Roman"/>
          <w:sz w:val="24"/>
          <w:szCs w:val="24"/>
        </w:rPr>
        <w:t>乙方所提供的以上设备均包含运输、安装、调试、培训所产生的</w:t>
      </w:r>
      <w:proofErr w:type="gramStart"/>
      <w:r>
        <w:rPr>
          <w:rFonts w:ascii="Times New Roman" w:eastAsia="宋体" w:hAnsi="Times New Roman" w:cs="Times New Roman"/>
          <w:sz w:val="24"/>
          <w:szCs w:val="24"/>
        </w:rPr>
        <w:t>的</w:t>
      </w:r>
      <w:proofErr w:type="gramEnd"/>
      <w:r>
        <w:rPr>
          <w:rFonts w:ascii="Times New Roman" w:eastAsia="宋体" w:hAnsi="Times New Roman" w:cs="Times New Roman"/>
          <w:sz w:val="24"/>
          <w:szCs w:val="24"/>
        </w:rPr>
        <w:t>人工及各类零配件采购费用，安装过程中不应出现任何其他费用。</w:t>
      </w:r>
    </w:p>
    <w:p w14:paraId="4DAE1BE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3.2</w:t>
      </w:r>
      <w:r>
        <w:rPr>
          <w:rFonts w:ascii="Times New Roman" w:eastAsia="宋体" w:hAnsi="Times New Roman" w:cs="Times New Roman"/>
          <w:sz w:val="24"/>
          <w:szCs w:val="24"/>
        </w:rPr>
        <w:t>乙方所提供设备要包含相对应的软件系统，并确保能够与北京消防总队网络及系统匹配，确保所有设备按招标文件要求能实现预期功能。如因设备型号或软件系统不匹配或功能不完备，导致更换产品型号、其他专业人员维护安装等情况发生时，产生的一切相关费用及损失由乙方承担。</w:t>
      </w:r>
    </w:p>
    <w:p w14:paraId="61C8092B"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3.3</w:t>
      </w:r>
      <w:r>
        <w:rPr>
          <w:rFonts w:ascii="Times New Roman" w:eastAsia="宋体" w:hAnsi="Times New Roman" w:cs="Times New Roman"/>
          <w:sz w:val="24"/>
          <w:szCs w:val="24"/>
        </w:rPr>
        <w:t>所有采购的设备及安装标准均需严格按照有关政策文件及技术标准执行，包括但不限于</w:t>
      </w:r>
      <w:r>
        <w:rPr>
          <w:rFonts w:ascii="Times New Roman" w:eastAsia="宋体" w:hAnsi="Times New Roman" w:cs="Times New Roman"/>
          <w:sz w:val="24"/>
          <w:szCs w:val="24"/>
        </w:rPr>
        <w:t xml:space="preserve">:1. </w:t>
      </w:r>
      <w:r>
        <w:rPr>
          <w:rFonts w:ascii="Times New Roman" w:eastAsia="宋体" w:hAnsi="Times New Roman" w:cs="Times New Roman"/>
          <w:sz w:val="24"/>
          <w:szCs w:val="24"/>
        </w:rPr>
        <w:t>《北京消防救援总队视频会议系统建设规范》，</w:t>
      </w:r>
      <w:r>
        <w:rPr>
          <w:rFonts w:ascii="Times New Roman" w:eastAsia="宋体" w:hAnsi="Times New Roman" w:cs="Times New Roman"/>
          <w:sz w:val="24"/>
          <w:szCs w:val="24"/>
        </w:rPr>
        <w:t>2.</w:t>
      </w:r>
      <w:r>
        <w:rPr>
          <w:rFonts w:ascii="Times New Roman" w:eastAsia="宋体" w:hAnsi="Times New Roman" w:cs="Times New Roman"/>
          <w:sz w:val="24"/>
          <w:szCs w:val="24"/>
        </w:rPr>
        <w:t>《北京市消防救援总队营区视频监控系统技术标准》，</w:t>
      </w:r>
      <w:r>
        <w:rPr>
          <w:rFonts w:ascii="Times New Roman" w:eastAsia="宋体" w:hAnsi="Times New Roman" w:cs="Times New Roman"/>
          <w:sz w:val="24"/>
          <w:szCs w:val="24"/>
        </w:rPr>
        <w:t>3.</w:t>
      </w:r>
      <w:r>
        <w:rPr>
          <w:rFonts w:ascii="Times New Roman" w:eastAsia="宋体" w:hAnsi="Times New Roman" w:cs="Times New Roman"/>
          <w:sz w:val="24"/>
          <w:szCs w:val="24"/>
        </w:rPr>
        <w:t>《北京市消防救援总队消防救援站通信室实战能力提升工程实施方案》</w:t>
      </w:r>
      <w:r>
        <w:rPr>
          <w:rFonts w:ascii="Times New Roman" w:eastAsia="宋体" w:hAnsi="Times New Roman" w:cs="Times New Roman"/>
          <w:sz w:val="24"/>
          <w:szCs w:val="24"/>
        </w:rPr>
        <w:t>4.</w:t>
      </w:r>
      <w:r>
        <w:rPr>
          <w:rFonts w:ascii="Times New Roman" w:eastAsia="宋体" w:hAnsi="Times New Roman" w:cs="Times New Roman"/>
          <w:sz w:val="24"/>
          <w:szCs w:val="24"/>
        </w:rPr>
        <w:t>《首都消防救援队伍正规化建设规范</w:t>
      </w:r>
      <w:r>
        <w:rPr>
          <w:rFonts w:ascii="Times New Roman" w:eastAsia="宋体" w:hAnsi="Times New Roman" w:cs="Times New Roman"/>
          <w:sz w:val="24"/>
          <w:szCs w:val="24"/>
        </w:rPr>
        <w:t>(</w:t>
      </w:r>
      <w:r>
        <w:rPr>
          <w:rFonts w:ascii="Times New Roman" w:eastAsia="宋体" w:hAnsi="Times New Roman" w:cs="Times New Roman"/>
          <w:sz w:val="24"/>
          <w:szCs w:val="24"/>
        </w:rPr>
        <w:t>试行</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《视频监控系统执行标准》</w:t>
      </w:r>
      <w:r>
        <w:rPr>
          <w:rFonts w:ascii="Times New Roman" w:eastAsia="宋体" w:hAnsi="Times New Roman" w:cs="Times New Roman"/>
          <w:sz w:val="24"/>
          <w:szCs w:val="24"/>
        </w:rPr>
        <w:t>GB/T·28281-2022</w:t>
      </w: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国家相关法律法规及政策文件。如招标文件及响应文件与以上标准相悖的，以国家及总队的规范为准。</w:t>
      </w:r>
    </w:p>
    <w:p w14:paraId="135C33DE"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3.4</w:t>
      </w:r>
      <w:r>
        <w:rPr>
          <w:rFonts w:ascii="Times New Roman" w:eastAsia="宋体" w:hAnsi="Times New Roman" w:cs="Times New Roman"/>
          <w:sz w:val="24"/>
          <w:szCs w:val="24"/>
        </w:rPr>
        <w:t>设备安装人员必须有相应的从业资格。安装期间的安全问题由乙方负责（包括人员安全、安装安全等），并签署安全责任书，如在作业期间产生任何安全问题造成人员及经济损失，由乙方承担全部责任。</w:t>
      </w:r>
    </w:p>
    <w:p w14:paraId="1347B641"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3.5</w:t>
      </w:r>
      <w:r>
        <w:rPr>
          <w:rFonts w:ascii="Times New Roman" w:eastAsia="宋体" w:hAnsi="Times New Roman" w:cs="Times New Roman"/>
          <w:sz w:val="24"/>
          <w:szCs w:val="24"/>
        </w:rPr>
        <w:t>供应商须按甲方要求做好室内布线，确保设备安装合理，效果整洁美观。</w:t>
      </w:r>
    </w:p>
    <w:p w14:paraId="034F7347"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3.6</w:t>
      </w:r>
      <w:r>
        <w:rPr>
          <w:rFonts w:ascii="Times New Roman" w:eastAsia="宋体" w:hAnsi="Times New Roman" w:cs="Times New Roman"/>
          <w:sz w:val="24"/>
          <w:szCs w:val="24"/>
        </w:rPr>
        <w:t>本次预算包含全部所需费用，设备清单中未列明的五金等不好统计数量的零星配件，以及设备运行所必需的应用软件，均包含在本次预算范围内。</w:t>
      </w:r>
    </w:p>
    <w:p w14:paraId="07D9EE85"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收货与验收</w:t>
      </w:r>
    </w:p>
    <w:p w14:paraId="530DCEC0"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4.1</w:t>
      </w:r>
      <w:r>
        <w:rPr>
          <w:rFonts w:ascii="Times New Roman" w:eastAsia="宋体" w:hAnsi="Times New Roman" w:cs="Times New Roman"/>
          <w:sz w:val="24"/>
          <w:szCs w:val="24"/>
        </w:rPr>
        <w:t>收货地点：北京市南站地区小型消防站</w:t>
      </w:r>
    </w:p>
    <w:p w14:paraId="547B2330"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4.2</w:t>
      </w:r>
      <w:r>
        <w:rPr>
          <w:rFonts w:ascii="Times New Roman" w:eastAsia="宋体" w:hAnsi="Times New Roman" w:cs="Times New Roman"/>
          <w:sz w:val="24"/>
          <w:szCs w:val="24"/>
        </w:rPr>
        <w:t>验收方式：采取货物验收和功能验收相结合的方式。乙方应采购符合国家质量标准的设备。货物到齐后，甲方组织相关人员对采购物品的数量及质量确</w:t>
      </w:r>
      <w:r>
        <w:rPr>
          <w:rFonts w:ascii="Times New Roman" w:eastAsia="宋体" w:hAnsi="Times New Roman" w:cs="Times New Roman"/>
          <w:sz w:val="24"/>
          <w:szCs w:val="24"/>
        </w:rPr>
        <w:lastRenderedPageBreak/>
        <w:t>认无问题后，视为货物验收。验收合格后，乙方可进行安装。设备安装调试后，甲方对设备进行首次功能验收。首次验收无问题后的</w:t>
      </w:r>
      <w:r>
        <w:rPr>
          <w:rFonts w:ascii="Times New Roman" w:eastAsia="宋体" w:hAnsi="Times New Roman" w:cs="Times New Roman"/>
          <w:sz w:val="24"/>
          <w:szCs w:val="24"/>
        </w:rPr>
        <w:t>60</w:t>
      </w:r>
      <w:r>
        <w:rPr>
          <w:rFonts w:ascii="Times New Roman" w:eastAsia="宋体" w:hAnsi="Times New Roman" w:cs="Times New Roman"/>
          <w:sz w:val="24"/>
          <w:szCs w:val="24"/>
        </w:rPr>
        <w:t>天内为试运行阶段，试运行期结束后未发现使用问题的，视为验收正式合格。</w:t>
      </w:r>
    </w:p>
    <w:p w14:paraId="168AD8CF" w14:textId="77777777" w:rsidR="00EA2943" w:rsidRDefault="002755B2">
      <w:pPr>
        <w:tabs>
          <w:tab w:val="center" w:pos="4153"/>
          <w:tab w:val="right" w:pos="8306"/>
        </w:tabs>
        <w:snapToGrid w:val="0"/>
        <w:spacing w:line="360" w:lineRule="auto"/>
        <w:ind w:firstLineChars="200" w:firstLine="482"/>
        <w:jc w:val="left"/>
        <w:rPr>
          <w:rFonts w:ascii="Times New Roman" w:eastAsia="宋体" w:hAnsi="Times New Roman" w:cs="Times New Roman"/>
          <w:b/>
          <w:bCs/>
          <w:sz w:val="24"/>
          <w:szCs w:val="24"/>
        </w:rPr>
      </w:pPr>
      <w:bookmarkStart w:id="12" w:name="_Hlk202796363"/>
      <w:r>
        <w:rPr>
          <w:rFonts w:ascii="Times New Roman" w:eastAsia="宋体" w:hAnsi="Times New Roman" w:cs="Times New Roman"/>
          <w:b/>
          <w:bCs/>
          <w:sz w:val="24"/>
          <w:szCs w:val="24"/>
        </w:rPr>
        <w:t>四、本项目采购标的所属行业</w:t>
      </w:r>
    </w:p>
    <w:p w14:paraId="135F4868" w14:textId="77777777" w:rsidR="00EA2943" w:rsidRDefault="002755B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本项目采购标的属于《工业和信息化部、国家统计局、国家发展和改革委员会、财政部关于印发中小企业划型标准规定的通知》（工信部联企业</w:t>
      </w:r>
      <w:r>
        <w:rPr>
          <w:rFonts w:ascii="Times New Roman" w:eastAsia="宋体" w:hAnsi="Times New Roman" w:cs="Times New Roman"/>
          <w:sz w:val="24"/>
          <w:szCs w:val="24"/>
        </w:rPr>
        <w:t>[2011]300</w:t>
      </w:r>
      <w:r>
        <w:rPr>
          <w:rFonts w:ascii="Times New Roman" w:eastAsia="宋体" w:hAnsi="Times New Roman" w:cs="Times New Roman"/>
          <w:sz w:val="24"/>
          <w:szCs w:val="24"/>
        </w:rPr>
        <w:t>号）中的</w:t>
      </w:r>
      <w:r>
        <w:rPr>
          <w:rFonts w:ascii="Times New Roman" w:eastAsia="宋体" w:hAnsi="Times New Roman" w:cs="Times New Roman"/>
          <w:b/>
          <w:bCs/>
          <w:sz w:val="24"/>
          <w:szCs w:val="24"/>
        </w:rPr>
        <w:t>（二）工业。</w:t>
      </w:r>
    </w:p>
    <w:p w14:paraId="287A45F5" w14:textId="77777777" w:rsidR="00EA2943" w:rsidRDefault="002755B2">
      <w:pPr>
        <w:tabs>
          <w:tab w:val="center" w:pos="4153"/>
          <w:tab w:val="right" w:pos="8306"/>
        </w:tabs>
        <w:snapToGrid w:val="0"/>
        <w:spacing w:line="360" w:lineRule="auto"/>
        <w:ind w:firstLineChars="200" w:firstLine="482"/>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t>五、本项目</w:t>
      </w:r>
      <w:proofErr w:type="gramStart"/>
      <w:r>
        <w:rPr>
          <w:rFonts w:ascii="Times New Roman" w:eastAsia="宋体" w:hAnsi="Times New Roman" w:cs="Times New Roman"/>
          <w:b/>
          <w:bCs/>
          <w:sz w:val="24"/>
          <w:szCs w:val="24"/>
        </w:rPr>
        <w:t>不</w:t>
      </w:r>
      <w:proofErr w:type="gramEnd"/>
      <w:r>
        <w:rPr>
          <w:rFonts w:ascii="Times New Roman" w:eastAsia="宋体" w:hAnsi="Times New Roman" w:cs="Times New Roman"/>
          <w:b/>
          <w:bCs/>
          <w:sz w:val="24"/>
          <w:szCs w:val="24"/>
        </w:rPr>
        <w:t>专门面向中小企业采购</w:t>
      </w:r>
    </w:p>
    <w:bookmarkEnd w:id="12"/>
    <w:p w14:paraId="49B5036D" w14:textId="77777777" w:rsidR="00EA2943" w:rsidRDefault="00EA2943">
      <w:pPr>
        <w:tabs>
          <w:tab w:val="center" w:pos="4153"/>
          <w:tab w:val="right" w:pos="8306"/>
        </w:tabs>
        <w:snapToGrid w:val="0"/>
        <w:spacing w:line="360" w:lineRule="auto"/>
        <w:ind w:firstLineChars="200" w:firstLine="482"/>
        <w:jc w:val="left"/>
        <w:rPr>
          <w:rFonts w:ascii="Times New Roman" w:eastAsia="宋体" w:hAnsi="Times New Roman" w:cs="Times New Roman"/>
          <w:b/>
          <w:bCs/>
          <w:sz w:val="24"/>
          <w:szCs w:val="24"/>
        </w:rPr>
      </w:pPr>
    </w:p>
    <w:sectPr w:rsidR="00EA29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D404" w14:textId="77777777" w:rsidR="002755B2" w:rsidRDefault="002755B2">
      <w:pPr>
        <w:rPr>
          <w:rFonts w:hint="eastAsia"/>
        </w:rPr>
      </w:pPr>
      <w:r>
        <w:separator/>
      </w:r>
    </w:p>
  </w:endnote>
  <w:endnote w:type="continuationSeparator" w:id="0">
    <w:p w14:paraId="273CFC4E" w14:textId="77777777" w:rsidR="002755B2" w:rsidRDefault="002755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方正舒体"/>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55046"/>
    </w:sdtPr>
    <w:sdtEndPr/>
    <w:sdtContent>
      <w:p w14:paraId="49CEB7E4" w14:textId="77777777" w:rsidR="00EA2943" w:rsidRDefault="002755B2">
        <w:pPr>
          <w:pStyle w:val="ad"/>
          <w:jc w:val="center"/>
          <w:rPr>
            <w:rFonts w:hint="eastAsia"/>
          </w:rPr>
        </w:pPr>
        <w:r>
          <w:fldChar w:fldCharType="begin"/>
        </w:r>
        <w:r>
          <w:instrText>PAGE   \* MERGEFORMAT</w:instrText>
        </w:r>
        <w:r>
          <w:fldChar w:fldCharType="separate"/>
        </w:r>
        <w:r>
          <w:rPr>
            <w:lang w:val="zh-CN"/>
          </w:rPr>
          <w:t>2</w:t>
        </w:r>
        <w:r>
          <w:fldChar w:fldCharType="end"/>
        </w:r>
      </w:p>
    </w:sdtContent>
  </w:sdt>
  <w:p w14:paraId="2BDD0761" w14:textId="77777777" w:rsidR="00EA2943" w:rsidRDefault="00EA2943">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D94E" w14:textId="77777777" w:rsidR="002755B2" w:rsidRDefault="002755B2">
      <w:pPr>
        <w:rPr>
          <w:rFonts w:hint="eastAsia"/>
        </w:rPr>
      </w:pPr>
      <w:r>
        <w:separator/>
      </w:r>
    </w:p>
  </w:footnote>
  <w:footnote w:type="continuationSeparator" w:id="0">
    <w:p w14:paraId="14E17825" w14:textId="77777777" w:rsidR="002755B2" w:rsidRDefault="002755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num w:numId="1" w16cid:durableId="10422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2Y2MyYzJiMTAyYjc1MWY1ZGRjZDllZGEyMzQ4ODcifQ=="/>
  </w:docVars>
  <w:rsids>
    <w:rsidRoot w:val="00520E97"/>
    <w:rsid w:val="CC77B4EC"/>
    <w:rsid w:val="DFBF6FA0"/>
    <w:rsid w:val="EE9F6B64"/>
    <w:rsid w:val="F79E126D"/>
    <w:rsid w:val="00044E8F"/>
    <w:rsid w:val="00074CBF"/>
    <w:rsid w:val="0009538C"/>
    <w:rsid w:val="000A1BD7"/>
    <w:rsid w:val="000E0381"/>
    <w:rsid w:val="001223B9"/>
    <w:rsid w:val="00147E89"/>
    <w:rsid w:val="0015496D"/>
    <w:rsid w:val="00196B90"/>
    <w:rsid w:val="001B10D6"/>
    <w:rsid w:val="001B1D26"/>
    <w:rsid w:val="001E2E34"/>
    <w:rsid w:val="001F0071"/>
    <w:rsid w:val="00207852"/>
    <w:rsid w:val="00211A42"/>
    <w:rsid w:val="00221F42"/>
    <w:rsid w:val="00236ED5"/>
    <w:rsid w:val="002458D2"/>
    <w:rsid w:val="002755B2"/>
    <w:rsid w:val="00286DDD"/>
    <w:rsid w:val="002B303F"/>
    <w:rsid w:val="002B394E"/>
    <w:rsid w:val="002D57FA"/>
    <w:rsid w:val="00312284"/>
    <w:rsid w:val="00323DAF"/>
    <w:rsid w:val="003261C0"/>
    <w:rsid w:val="0033248C"/>
    <w:rsid w:val="003764BA"/>
    <w:rsid w:val="00386B7C"/>
    <w:rsid w:val="003A55F5"/>
    <w:rsid w:val="003A6E74"/>
    <w:rsid w:val="003C1521"/>
    <w:rsid w:val="003C28FC"/>
    <w:rsid w:val="003E00F7"/>
    <w:rsid w:val="003F6334"/>
    <w:rsid w:val="004060E9"/>
    <w:rsid w:val="00417550"/>
    <w:rsid w:val="004817F5"/>
    <w:rsid w:val="00484454"/>
    <w:rsid w:val="004A46FA"/>
    <w:rsid w:val="004A5A94"/>
    <w:rsid w:val="004B257D"/>
    <w:rsid w:val="004C7AF9"/>
    <w:rsid w:val="004E42E7"/>
    <w:rsid w:val="004E5883"/>
    <w:rsid w:val="004F0279"/>
    <w:rsid w:val="004F10E8"/>
    <w:rsid w:val="00520E97"/>
    <w:rsid w:val="00541236"/>
    <w:rsid w:val="00542324"/>
    <w:rsid w:val="00552E5E"/>
    <w:rsid w:val="00567D03"/>
    <w:rsid w:val="00595A43"/>
    <w:rsid w:val="005B5ABA"/>
    <w:rsid w:val="005D029C"/>
    <w:rsid w:val="005D4865"/>
    <w:rsid w:val="005F0D6F"/>
    <w:rsid w:val="0061084A"/>
    <w:rsid w:val="00623FA9"/>
    <w:rsid w:val="0063480F"/>
    <w:rsid w:val="00635AA7"/>
    <w:rsid w:val="00654513"/>
    <w:rsid w:val="00695B94"/>
    <w:rsid w:val="006C353D"/>
    <w:rsid w:val="006C43C6"/>
    <w:rsid w:val="006D2090"/>
    <w:rsid w:val="006F4DFF"/>
    <w:rsid w:val="00701AE1"/>
    <w:rsid w:val="00701E9F"/>
    <w:rsid w:val="00734A64"/>
    <w:rsid w:val="00762371"/>
    <w:rsid w:val="00770D5D"/>
    <w:rsid w:val="00775B72"/>
    <w:rsid w:val="00795FAF"/>
    <w:rsid w:val="007B1CB5"/>
    <w:rsid w:val="007C6F95"/>
    <w:rsid w:val="007C7F88"/>
    <w:rsid w:val="0080584D"/>
    <w:rsid w:val="0081212E"/>
    <w:rsid w:val="00823445"/>
    <w:rsid w:val="00834EE1"/>
    <w:rsid w:val="00835C39"/>
    <w:rsid w:val="00846892"/>
    <w:rsid w:val="008476D0"/>
    <w:rsid w:val="00852E70"/>
    <w:rsid w:val="00867FFD"/>
    <w:rsid w:val="00890239"/>
    <w:rsid w:val="008907CC"/>
    <w:rsid w:val="008914ED"/>
    <w:rsid w:val="008914F3"/>
    <w:rsid w:val="008A0699"/>
    <w:rsid w:val="0090278A"/>
    <w:rsid w:val="00907167"/>
    <w:rsid w:val="009236C0"/>
    <w:rsid w:val="00925CFB"/>
    <w:rsid w:val="009312AA"/>
    <w:rsid w:val="00942D2E"/>
    <w:rsid w:val="00944FFF"/>
    <w:rsid w:val="00946CD9"/>
    <w:rsid w:val="009A4BF0"/>
    <w:rsid w:val="00A2730B"/>
    <w:rsid w:val="00A31375"/>
    <w:rsid w:val="00A32B9C"/>
    <w:rsid w:val="00A376F4"/>
    <w:rsid w:val="00A748B8"/>
    <w:rsid w:val="00A80EB3"/>
    <w:rsid w:val="00AA0248"/>
    <w:rsid w:val="00AB445B"/>
    <w:rsid w:val="00AC1BB6"/>
    <w:rsid w:val="00AD2DC7"/>
    <w:rsid w:val="00AE3580"/>
    <w:rsid w:val="00AE4CF9"/>
    <w:rsid w:val="00AF5C30"/>
    <w:rsid w:val="00B12352"/>
    <w:rsid w:val="00B23735"/>
    <w:rsid w:val="00B6453A"/>
    <w:rsid w:val="00B66B3D"/>
    <w:rsid w:val="00B85E46"/>
    <w:rsid w:val="00BB1F96"/>
    <w:rsid w:val="00BF4C2C"/>
    <w:rsid w:val="00C028DD"/>
    <w:rsid w:val="00C1611B"/>
    <w:rsid w:val="00C2385F"/>
    <w:rsid w:val="00C30909"/>
    <w:rsid w:val="00C97203"/>
    <w:rsid w:val="00CC55CF"/>
    <w:rsid w:val="00CF6473"/>
    <w:rsid w:val="00D01CD3"/>
    <w:rsid w:val="00D03026"/>
    <w:rsid w:val="00D05666"/>
    <w:rsid w:val="00D32460"/>
    <w:rsid w:val="00D455AA"/>
    <w:rsid w:val="00D61FF2"/>
    <w:rsid w:val="00D62385"/>
    <w:rsid w:val="00D91785"/>
    <w:rsid w:val="00D93348"/>
    <w:rsid w:val="00DA3724"/>
    <w:rsid w:val="00DB3EC1"/>
    <w:rsid w:val="00DC0FD5"/>
    <w:rsid w:val="00DC618B"/>
    <w:rsid w:val="00DD318F"/>
    <w:rsid w:val="00E171B1"/>
    <w:rsid w:val="00E51731"/>
    <w:rsid w:val="00E517B6"/>
    <w:rsid w:val="00E61EA3"/>
    <w:rsid w:val="00E71536"/>
    <w:rsid w:val="00EA2943"/>
    <w:rsid w:val="00EA5DF2"/>
    <w:rsid w:val="00EC163F"/>
    <w:rsid w:val="00ED258F"/>
    <w:rsid w:val="00ED3BD8"/>
    <w:rsid w:val="00ED4759"/>
    <w:rsid w:val="00EF5B38"/>
    <w:rsid w:val="00F6103C"/>
    <w:rsid w:val="00FA63AD"/>
    <w:rsid w:val="00FB123F"/>
    <w:rsid w:val="00FC36DF"/>
    <w:rsid w:val="00FC6773"/>
    <w:rsid w:val="00FC6F40"/>
    <w:rsid w:val="00FE0E8A"/>
    <w:rsid w:val="00FE4BD7"/>
    <w:rsid w:val="00FF6F46"/>
    <w:rsid w:val="02297BE6"/>
    <w:rsid w:val="024141DC"/>
    <w:rsid w:val="028D5673"/>
    <w:rsid w:val="02B81FC4"/>
    <w:rsid w:val="02DA4630"/>
    <w:rsid w:val="0305336A"/>
    <w:rsid w:val="035E0DBD"/>
    <w:rsid w:val="03797EFC"/>
    <w:rsid w:val="042608F2"/>
    <w:rsid w:val="0490190F"/>
    <w:rsid w:val="04F62D89"/>
    <w:rsid w:val="04FF3EDA"/>
    <w:rsid w:val="05FD2B10"/>
    <w:rsid w:val="065165EA"/>
    <w:rsid w:val="06B84730"/>
    <w:rsid w:val="07017D69"/>
    <w:rsid w:val="07131EBF"/>
    <w:rsid w:val="07A83AD6"/>
    <w:rsid w:val="08193D4A"/>
    <w:rsid w:val="083A2978"/>
    <w:rsid w:val="08D76038"/>
    <w:rsid w:val="08EE4992"/>
    <w:rsid w:val="08FB30C1"/>
    <w:rsid w:val="093920B1"/>
    <w:rsid w:val="095D5673"/>
    <w:rsid w:val="09E93FA5"/>
    <w:rsid w:val="09EE2822"/>
    <w:rsid w:val="0A4505E1"/>
    <w:rsid w:val="0AFB3396"/>
    <w:rsid w:val="0B13539B"/>
    <w:rsid w:val="0B24315C"/>
    <w:rsid w:val="0B4B1C27"/>
    <w:rsid w:val="0B8B4697"/>
    <w:rsid w:val="0BBE5ACA"/>
    <w:rsid w:val="0D7F6194"/>
    <w:rsid w:val="0D9C38D3"/>
    <w:rsid w:val="0E1C10D1"/>
    <w:rsid w:val="0E455054"/>
    <w:rsid w:val="0E653000"/>
    <w:rsid w:val="0E6A782F"/>
    <w:rsid w:val="0EB21FBD"/>
    <w:rsid w:val="0F900551"/>
    <w:rsid w:val="0F956437"/>
    <w:rsid w:val="0FC30926"/>
    <w:rsid w:val="0FF07438"/>
    <w:rsid w:val="102A2753"/>
    <w:rsid w:val="1102547E"/>
    <w:rsid w:val="11592BC4"/>
    <w:rsid w:val="11F76764"/>
    <w:rsid w:val="12096398"/>
    <w:rsid w:val="12957C2C"/>
    <w:rsid w:val="12F64B6E"/>
    <w:rsid w:val="135B70C7"/>
    <w:rsid w:val="13C335A6"/>
    <w:rsid w:val="13DA4490"/>
    <w:rsid w:val="13DD188A"/>
    <w:rsid w:val="13E56991"/>
    <w:rsid w:val="14186D67"/>
    <w:rsid w:val="142D2812"/>
    <w:rsid w:val="145D29CB"/>
    <w:rsid w:val="145E6E6F"/>
    <w:rsid w:val="14E54E9B"/>
    <w:rsid w:val="152B6F63"/>
    <w:rsid w:val="15710EAB"/>
    <w:rsid w:val="159D2FDE"/>
    <w:rsid w:val="15A703A2"/>
    <w:rsid w:val="16021E0B"/>
    <w:rsid w:val="16224EBA"/>
    <w:rsid w:val="1658458D"/>
    <w:rsid w:val="17013AE2"/>
    <w:rsid w:val="177666A9"/>
    <w:rsid w:val="17AE5249"/>
    <w:rsid w:val="17C50C19"/>
    <w:rsid w:val="17D86F39"/>
    <w:rsid w:val="1803076B"/>
    <w:rsid w:val="18B9726D"/>
    <w:rsid w:val="18C63235"/>
    <w:rsid w:val="194A1770"/>
    <w:rsid w:val="196C776F"/>
    <w:rsid w:val="19785E3F"/>
    <w:rsid w:val="1983388C"/>
    <w:rsid w:val="199E7D0E"/>
    <w:rsid w:val="19CD414F"/>
    <w:rsid w:val="19F05C83"/>
    <w:rsid w:val="1A4A39F2"/>
    <w:rsid w:val="1A772A39"/>
    <w:rsid w:val="1AB84DFF"/>
    <w:rsid w:val="1ABD2416"/>
    <w:rsid w:val="1AC23018"/>
    <w:rsid w:val="1AC437A4"/>
    <w:rsid w:val="1ADA6B24"/>
    <w:rsid w:val="1B1F09DB"/>
    <w:rsid w:val="1C0D4CD7"/>
    <w:rsid w:val="1C8B3935"/>
    <w:rsid w:val="1D230C56"/>
    <w:rsid w:val="1D491D3F"/>
    <w:rsid w:val="1D515A43"/>
    <w:rsid w:val="1D7019C1"/>
    <w:rsid w:val="1DE62D5A"/>
    <w:rsid w:val="1DFD5937"/>
    <w:rsid w:val="1E2D1660"/>
    <w:rsid w:val="1E5A19E3"/>
    <w:rsid w:val="1E9B2A6E"/>
    <w:rsid w:val="1EE6018D"/>
    <w:rsid w:val="1F374545"/>
    <w:rsid w:val="1F3F789D"/>
    <w:rsid w:val="1F845C08"/>
    <w:rsid w:val="1FA4490C"/>
    <w:rsid w:val="200A3516"/>
    <w:rsid w:val="201A3F23"/>
    <w:rsid w:val="203527EC"/>
    <w:rsid w:val="204C2272"/>
    <w:rsid w:val="20A83220"/>
    <w:rsid w:val="21535F4C"/>
    <w:rsid w:val="21A70497"/>
    <w:rsid w:val="220821C8"/>
    <w:rsid w:val="22477195"/>
    <w:rsid w:val="224A27E1"/>
    <w:rsid w:val="226513C9"/>
    <w:rsid w:val="23287787"/>
    <w:rsid w:val="23614286"/>
    <w:rsid w:val="23616767"/>
    <w:rsid w:val="241067BD"/>
    <w:rsid w:val="241412F8"/>
    <w:rsid w:val="242228F9"/>
    <w:rsid w:val="24B403E6"/>
    <w:rsid w:val="24C11F9C"/>
    <w:rsid w:val="24DD6DCC"/>
    <w:rsid w:val="250F38DA"/>
    <w:rsid w:val="257F6C45"/>
    <w:rsid w:val="25902C01"/>
    <w:rsid w:val="25C3724F"/>
    <w:rsid w:val="25F51927"/>
    <w:rsid w:val="261A311D"/>
    <w:rsid w:val="26C57ECF"/>
    <w:rsid w:val="27007912"/>
    <w:rsid w:val="284D6B87"/>
    <w:rsid w:val="28603A8A"/>
    <w:rsid w:val="28902F18"/>
    <w:rsid w:val="28CB21A2"/>
    <w:rsid w:val="28D64DCE"/>
    <w:rsid w:val="28DE1ED5"/>
    <w:rsid w:val="291D29FD"/>
    <w:rsid w:val="292C49EE"/>
    <w:rsid w:val="29333183"/>
    <w:rsid w:val="297E7214"/>
    <w:rsid w:val="299E3412"/>
    <w:rsid w:val="2A4B5348"/>
    <w:rsid w:val="2A5E1D27"/>
    <w:rsid w:val="2A756869"/>
    <w:rsid w:val="2BA5214F"/>
    <w:rsid w:val="2BB00137"/>
    <w:rsid w:val="2BE21CDC"/>
    <w:rsid w:val="2BF043F9"/>
    <w:rsid w:val="2C09185D"/>
    <w:rsid w:val="2C624BCB"/>
    <w:rsid w:val="2D917516"/>
    <w:rsid w:val="2E474078"/>
    <w:rsid w:val="2EB931C8"/>
    <w:rsid w:val="2ED27DE6"/>
    <w:rsid w:val="2F0F2DE8"/>
    <w:rsid w:val="2F5527C5"/>
    <w:rsid w:val="2FBB2F70"/>
    <w:rsid w:val="2FFB511A"/>
    <w:rsid w:val="303D1BD7"/>
    <w:rsid w:val="3047426A"/>
    <w:rsid w:val="30CE0A81"/>
    <w:rsid w:val="30D616E4"/>
    <w:rsid w:val="310D7ED8"/>
    <w:rsid w:val="311F308B"/>
    <w:rsid w:val="31C85DFF"/>
    <w:rsid w:val="32C43EEA"/>
    <w:rsid w:val="33457039"/>
    <w:rsid w:val="33B57CD6"/>
    <w:rsid w:val="33FC76B3"/>
    <w:rsid w:val="3442156A"/>
    <w:rsid w:val="346906DB"/>
    <w:rsid w:val="34B50CBD"/>
    <w:rsid w:val="34DE5E29"/>
    <w:rsid w:val="35246EC1"/>
    <w:rsid w:val="356E638F"/>
    <w:rsid w:val="36186CF3"/>
    <w:rsid w:val="36883480"/>
    <w:rsid w:val="36EB75BC"/>
    <w:rsid w:val="36F5510A"/>
    <w:rsid w:val="37106F10"/>
    <w:rsid w:val="37520DFE"/>
    <w:rsid w:val="37584D1F"/>
    <w:rsid w:val="3768578B"/>
    <w:rsid w:val="376B0DD8"/>
    <w:rsid w:val="37856C5C"/>
    <w:rsid w:val="37BE35FD"/>
    <w:rsid w:val="37EE37B7"/>
    <w:rsid w:val="38241F15"/>
    <w:rsid w:val="384653A1"/>
    <w:rsid w:val="384A5821"/>
    <w:rsid w:val="387C260E"/>
    <w:rsid w:val="390F151C"/>
    <w:rsid w:val="391A2AB5"/>
    <w:rsid w:val="394F0285"/>
    <w:rsid w:val="397321C6"/>
    <w:rsid w:val="39890589"/>
    <w:rsid w:val="39D65BFA"/>
    <w:rsid w:val="3AAB3FD3"/>
    <w:rsid w:val="3AD4138A"/>
    <w:rsid w:val="3ADA6C48"/>
    <w:rsid w:val="3AF811CC"/>
    <w:rsid w:val="3B183024"/>
    <w:rsid w:val="3B9D36FF"/>
    <w:rsid w:val="3CD92605"/>
    <w:rsid w:val="3D1B504E"/>
    <w:rsid w:val="3D4C01F7"/>
    <w:rsid w:val="3D7604D6"/>
    <w:rsid w:val="3D830958"/>
    <w:rsid w:val="3DAA0180"/>
    <w:rsid w:val="3DAE7C70"/>
    <w:rsid w:val="3DB85A64"/>
    <w:rsid w:val="3DF00B18"/>
    <w:rsid w:val="3E3F4D6C"/>
    <w:rsid w:val="3E5F40AD"/>
    <w:rsid w:val="3E774506"/>
    <w:rsid w:val="3EE14075"/>
    <w:rsid w:val="3EF5367D"/>
    <w:rsid w:val="3F28654A"/>
    <w:rsid w:val="3F8F3AD1"/>
    <w:rsid w:val="3FA251E6"/>
    <w:rsid w:val="3FB86B84"/>
    <w:rsid w:val="401D2E8B"/>
    <w:rsid w:val="403D352D"/>
    <w:rsid w:val="40C15F0C"/>
    <w:rsid w:val="40D37F31"/>
    <w:rsid w:val="414F6F99"/>
    <w:rsid w:val="41596145"/>
    <w:rsid w:val="41731A1B"/>
    <w:rsid w:val="41A970CC"/>
    <w:rsid w:val="41CE268F"/>
    <w:rsid w:val="41D25C46"/>
    <w:rsid w:val="42154762"/>
    <w:rsid w:val="424A65BE"/>
    <w:rsid w:val="425A03C6"/>
    <w:rsid w:val="42826238"/>
    <w:rsid w:val="42F51E9D"/>
    <w:rsid w:val="430B5AB0"/>
    <w:rsid w:val="43D877F5"/>
    <w:rsid w:val="43F75D01"/>
    <w:rsid w:val="443F7874"/>
    <w:rsid w:val="44550E45"/>
    <w:rsid w:val="44692510"/>
    <w:rsid w:val="448C05DF"/>
    <w:rsid w:val="449A0F4E"/>
    <w:rsid w:val="452B604A"/>
    <w:rsid w:val="452C07F0"/>
    <w:rsid w:val="4537679D"/>
    <w:rsid w:val="457B0D80"/>
    <w:rsid w:val="458D460F"/>
    <w:rsid w:val="45A92F06"/>
    <w:rsid w:val="45C97502"/>
    <w:rsid w:val="45F25354"/>
    <w:rsid w:val="461865CE"/>
    <w:rsid w:val="465B110E"/>
    <w:rsid w:val="46BB51AC"/>
    <w:rsid w:val="46EA5025"/>
    <w:rsid w:val="46EC35B7"/>
    <w:rsid w:val="478D4316"/>
    <w:rsid w:val="4792415F"/>
    <w:rsid w:val="47D56826"/>
    <w:rsid w:val="47FE2202"/>
    <w:rsid w:val="48376AB4"/>
    <w:rsid w:val="48CE400C"/>
    <w:rsid w:val="48D569F9"/>
    <w:rsid w:val="48FC21D7"/>
    <w:rsid w:val="4928211D"/>
    <w:rsid w:val="49D15412"/>
    <w:rsid w:val="49D87DE7"/>
    <w:rsid w:val="49D90544"/>
    <w:rsid w:val="4A0D5D1E"/>
    <w:rsid w:val="4A134927"/>
    <w:rsid w:val="4A38723F"/>
    <w:rsid w:val="4AB84D51"/>
    <w:rsid w:val="4AE44CD1"/>
    <w:rsid w:val="4B1D01E3"/>
    <w:rsid w:val="4B3A0D95"/>
    <w:rsid w:val="4B5F3196"/>
    <w:rsid w:val="4BA12BC2"/>
    <w:rsid w:val="4BAD5A0B"/>
    <w:rsid w:val="4BBA3C84"/>
    <w:rsid w:val="4BD946C0"/>
    <w:rsid w:val="4BDF193C"/>
    <w:rsid w:val="4C1B0BC7"/>
    <w:rsid w:val="4C3954F1"/>
    <w:rsid w:val="4DAE7818"/>
    <w:rsid w:val="4DCC08B1"/>
    <w:rsid w:val="4DFD20AB"/>
    <w:rsid w:val="4E0302C9"/>
    <w:rsid w:val="4E035902"/>
    <w:rsid w:val="4E1C0C26"/>
    <w:rsid w:val="4E711B11"/>
    <w:rsid w:val="4EA2112B"/>
    <w:rsid w:val="4EB175C0"/>
    <w:rsid w:val="4EE50468"/>
    <w:rsid w:val="4F2A2ECF"/>
    <w:rsid w:val="4F522B51"/>
    <w:rsid w:val="4F575C6B"/>
    <w:rsid w:val="4F59348C"/>
    <w:rsid w:val="4FA62E9D"/>
    <w:rsid w:val="5025338B"/>
    <w:rsid w:val="502913D8"/>
    <w:rsid w:val="507B7E86"/>
    <w:rsid w:val="50942CF5"/>
    <w:rsid w:val="51890380"/>
    <w:rsid w:val="51C07B1A"/>
    <w:rsid w:val="51FF4AE6"/>
    <w:rsid w:val="523A0938"/>
    <w:rsid w:val="52592449"/>
    <w:rsid w:val="528C6BAE"/>
    <w:rsid w:val="52E67747"/>
    <w:rsid w:val="52F33D1A"/>
    <w:rsid w:val="53372BE6"/>
    <w:rsid w:val="537868FE"/>
    <w:rsid w:val="53B65679"/>
    <w:rsid w:val="540D44AF"/>
    <w:rsid w:val="551D59AF"/>
    <w:rsid w:val="558C4C9C"/>
    <w:rsid w:val="55913CA7"/>
    <w:rsid w:val="55F464CD"/>
    <w:rsid w:val="56293EE0"/>
    <w:rsid w:val="5637484F"/>
    <w:rsid w:val="5641747C"/>
    <w:rsid w:val="565C2507"/>
    <w:rsid w:val="56633896"/>
    <w:rsid w:val="56876E58"/>
    <w:rsid w:val="56B153BE"/>
    <w:rsid w:val="574B0E81"/>
    <w:rsid w:val="57572CCF"/>
    <w:rsid w:val="595C703F"/>
    <w:rsid w:val="597A4A53"/>
    <w:rsid w:val="597C07CB"/>
    <w:rsid w:val="599908A6"/>
    <w:rsid w:val="5A225816"/>
    <w:rsid w:val="5A3966BC"/>
    <w:rsid w:val="5A5B2064"/>
    <w:rsid w:val="5A7B6CD4"/>
    <w:rsid w:val="5AA1498D"/>
    <w:rsid w:val="5AAE70AA"/>
    <w:rsid w:val="5AE42ACB"/>
    <w:rsid w:val="5B04316E"/>
    <w:rsid w:val="5B0D462E"/>
    <w:rsid w:val="5B1433B1"/>
    <w:rsid w:val="5BB26726"/>
    <w:rsid w:val="5BB570B2"/>
    <w:rsid w:val="5BD237B0"/>
    <w:rsid w:val="5BF31218"/>
    <w:rsid w:val="5C0827EA"/>
    <w:rsid w:val="5C5E240A"/>
    <w:rsid w:val="5CC20BEA"/>
    <w:rsid w:val="5CEC2E70"/>
    <w:rsid w:val="5D327B1E"/>
    <w:rsid w:val="5D8A5BAC"/>
    <w:rsid w:val="5D973E25"/>
    <w:rsid w:val="5DAB143A"/>
    <w:rsid w:val="5DBB278C"/>
    <w:rsid w:val="5DDB3FA9"/>
    <w:rsid w:val="5E1C432A"/>
    <w:rsid w:val="5E316028"/>
    <w:rsid w:val="5EE035AA"/>
    <w:rsid w:val="5EF01A3F"/>
    <w:rsid w:val="5F3B0DEA"/>
    <w:rsid w:val="5F805584"/>
    <w:rsid w:val="5FB10E83"/>
    <w:rsid w:val="60795A64"/>
    <w:rsid w:val="61736D6A"/>
    <w:rsid w:val="622A34BA"/>
    <w:rsid w:val="628F156F"/>
    <w:rsid w:val="62EC076F"/>
    <w:rsid w:val="62EF200D"/>
    <w:rsid w:val="630874F5"/>
    <w:rsid w:val="633374E2"/>
    <w:rsid w:val="63443BFB"/>
    <w:rsid w:val="63536A40"/>
    <w:rsid w:val="6394679A"/>
    <w:rsid w:val="63AD5DD7"/>
    <w:rsid w:val="63B35731"/>
    <w:rsid w:val="64545DB4"/>
    <w:rsid w:val="645962D8"/>
    <w:rsid w:val="65C41932"/>
    <w:rsid w:val="65D538C3"/>
    <w:rsid w:val="65DC194B"/>
    <w:rsid w:val="65E25E59"/>
    <w:rsid w:val="66157FDD"/>
    <w:rsid w:val="679F2254"/>
    <w:rsid w:val="68C1269E"/>
    <w:rsid w:val="69096A40"/>
    <w:rsid w:val="6A476407"/>
    <w:rsid w:val="6A941E18"/>
    <w:rsid w:val="6AB158BE"/>
    <w:rsid w:val="6AF01018"/>
    <w:rsid w:val="6B5B0B88"/>
    <w:rsid w:val="6B7E6624"/>
    <w:rsid w:val="6BB56CEE"/>
    <w:rsid w:val="6C133210"/>
    <w:rsid w:val="6C1B3E73"/>
    <w:rsid w:val="6D7D4DE5"/>
    <w:rsid w:val="6D8C0B84"/>
    <w:rsid w:val="6DA2484C"/>
    <w:rsid w:val="6DA265FA"/>
    <w:rsid w:val="6DBA5467"/>
    <w:rsid w:val="6DBD733D"/>
    <w:rsid w:val="6DCB7281"/>
    <w:rsid w:val="6E0D4C31"/>
    <w:rsid w:val="6E8403F6"/>
    <w:rsid w:val="6EA97E5C"/>
    <w:rsid w:val="6EB365E5"/>
    <w:rsid w:val="6F3B4DD8"/>
    <w:rsid w:val="6F556F3C"/>
    <w:rsid w:val="6F814F0E"/>
    <w:rsid w:val="6FCC5BB0"/>
    <w:rsid w:val="712A74F5"/>
    <w:rsid w:val="71637FD2"/>
    <w:rsid w:val="717B788E"/>
    <w:rsid w:val="718A5D23"/>
    <w:rsid w:val="72005FE5"/>
    <w:rsid w:val="72E16E69"/>
    <w:rsid w:val="73665103"/>
    <w:rsid w:val="73CA4C19"/>
    <w:rsid w:val="73F94D9A"/>
    <w:rsid w:val="74251C03"/>
    <w:rsid w:val="742D3B85"/>
    <w:rsid w:val="75157C52"/>
    <w:rsid w:val="753366D1"/>
    <w:rsid w:val="75530B22"/>
    <w:rsid w:val="758D5DE2"/>
    <w:rsid w:val="75994786"/>
    <w:rsid w:val="76165DD7"/>
    <w:rsid w:val="76D53514"/>
    <w:rsid w:val="76E063E5"/>
    <w:rsid w:val="76F93003"/>
    <w:rsid w:val="770E0614"/>
    <w:rsid w:val="77297D8C"/>
    <w:rsid w:val="778C3E77"/>
    <w:rsid w:val="77DE419C"/>
    <w:rsid w:val="77DF1FFC"/>
    <w:rsid w:val="77E617D9"/>
    <w:rsid w:val="780841E4"/>
    <w:rsid w:val="78243542"/>
    <w:rsid w:val="784F737E"/>
    <w:rsid w:val="78D930EC"/>
    <w:rsid w:val="78DE6954"/>
    <w:rsid w:val="792926D3"/>
    <w:rsid w:val="792E3438"/>
    <w:rsid w:val="79BF0534"/>
    <w:rsid w:val="7A652E89"/>
    <w:rsid w:val="7B0F3449"/>
    <w:rsid w:val="7B1E74DC"/>
    <w:rsid w:val="7BA479E1"/>
    <w:rsid w:val="7C330D65"/>
    <w:rsid w:val="7CC52305"/>
    <w:rsid w:val="7CFB2AB1"/>
    <w:rsid w:val="7D3E1194"/>
    <w:rsid w:val="7DA83A8C"/>
    <w:rsid w:val="7DCA3430"/>
    <w:rsid w:val="7DE42E8D"/>
    <w:rsid w:val="7E752216"/>
    <w:rsid w:val="7EBE525E"/>
    <w:rsid w:val="7ED87D47"/>
    <w:rsid w:val="7EE12CFA"/>
    <w:rsid w:val="7F121106"/>
    <w:rsid w:val="7F7F1FC9"/>
    <w:rsid w:val="7FD12D6F"/>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8502D"/>
  <w15:docId w15:val="{5F3EE5BA-D6FF-4947-9E8B-737A3527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ody Text"/>
    <w:basedOn w:val="a"/>
    <w:next w:val="a"/>
    <w:link w:val="a7"/>
    <w:uiPriority w:val="99"/>
    <w:qFormat/>
    <w:pPr>
      <w:widowControl/>
      <w:spacing w:line="360" w:lineRule="auto"/>
    </w:pPr>
    <w:rPr>
      <w:rFonts w:ascii="Times New Roman" w:eastAsia="宋体" w:hAnsi="Times New Roman" w:cs="Times New Roman"/>
      <w:kern w:val="0"/>
      <w:sz w:val="20"/>
      <w:szCs w:val="20"/>
    </w:rPr>
  </w:style>
  <w:style w:type="paragraph" w:styleId="a8">
    <w:name w:val="Body Text Indent"/>
    <w:basedOn w:val="a"/>
    <w:next w:val="a3"/>
    <w:qFormat/>
    <w:pPr>
      <w:ind w:firstLine="645"/>
    </w:pPr>
    <w:rPr>
      <w:rFonts w:ascii="楷体_GB2312" w:eastAsia="楷体_GB2312"/>
      <w:sz w:val="32"/>
      <w:szCs w:val="20"/>
    </w:rPr>
  </w:style>
  <w:style w:type="paragraph" w:styleId="a9">
    <w:name w:val="Plain Text"/>
    <w:basedOn w:val="a"/>
    <w:qFormat/>
    <w:rPr>
      <w:rFonts w:ascii="宋体" w:hAnsi="Courier New"/>
    </w:rPr>
  </w:style>
  <w:style w:type="paragraph" w:styleId="aa">
    <w:name w:val="Date"/>
    <w:basedOn w:val="a"/>
    <w:next w:val="a"/>
    <w:link w:val="ab"/>
    <w:uiPriority w:val="99"/>
    <w:qFormat/>
    <w:rPr>
      <w:rFonts w:ascii="仿宋_GB2312" w:eastAsia="仿宋_GB2312" w:hAnsi="Times New Roman" w:cs="Times New Roman" w:hint="eastAsia"/>
      <w:kern w:val="0"/>
      <w:sz w:val="32"/>
      <w:szCs w:val="20"/>
    </w:rPr>
  </w:style>
  <w:style w:type="paragraph" w:styleId="ac">
    <w:name w:val="Balloon Text"/>
    <w:basedOn w:val="a"/>
    <w:uiPriority w:val="99"/>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envelope return"/>
    <w:basedOn w:val="a"/>
    <w:qFormat/>
    <w:pPr>
      <w:snapToGrid w:val="0"/>
    </w:pPr>
    <w:rPr>
      <w:rFonts w:ascii="Arial" w:hAnsi="Arial"/>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2">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next w:val="a"/>
    <w:link w:val="af4"/>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af5">
    <w:name w:val="annotation subject"/>
    <w:basedOn w:val="a4"/>
    <w:next w:val="a4"/>
    <w:link w:val="af6"/>
    <w:uiPriority w:val="99"/>
    <w:semiHidden/>
    <w:unhideWhenUsed/>
    <w:qFormat/>
    <w:rPr>
      <w:b/>
      <w:bCs/>
    </w:rPr>
  </w:style>
  <w:style w:type="paragraph" w:styleId="20">
    <w:name w:val="Body Text First Indent 2"/>
    <w:basedOn w:val="a8"/>
    <w:uiPriority w:val="99"/>
    <w:unhideWhenUsed/>
    <w:qFormat/>
    <w:pPr>
      <w:ind w:left="200" w:firstLineChars="200" w:firstLine="420"/>
    </w:p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Pr>
      <w:b/>
      <w:bCs/>
    </w:rPr>
  </w:style>
  <w:style w:type="character" w:styleId="af9">
    <w:name w:val="annotation reference"/>
    <w:uiPriority w:val="99"/>
    <w:semiHidden/>
    <w:qFormat/>
    <w:rPr>
      <w:sz w:val="21"/>
      <w:szCs w:val="21"/>
    </w:rPr>
  </w:style>
  <w:style w:type="paragraph" w:customStyle="1" w:styleId="10">
    <w:name w:val="正文文本1"/>
    <w:basedOn w:val="a"/>
    <w:qFormat/>
    <w:pPr>
      <w:widowControl/>
      <w:spacing w:line="360" w:lineRule="auto"/>
    </w:pPr>
    <w:rPr>
      <w:color w:val="FF0000"/>
    </w:rPr>
  </w:style>
  <w:style w:type="character" w:customStyle="1" w:styleId="af1">
    <w:name w:val="页眉 字符"/>
    <w:basedOn w:val="a0"/>
    <w:link w:val="af0"/>
    <w:uiPriority w:val="99"/>
    <w:qFormat/>
    <w:rPr>
      <w:sz w:val="18"/>
      <w:szCs w:val="18"/>
    </w:rPr>
  </w:style>
  <w:style w:type="character" w:customStyle="1" w:styleId="ae">
    <w:name w:val="页脚 字符"/>
    <w:basedOn w:val="a0"/>
    <w:link w:val="ad"/>
    <w:uiPriority w:val="99"/>
    <w:qFormat/>
    <w:rPr>
      <w:sz w:val="18"/>
      <w:szCs w:val="18"/>
    </w:rPr>
  </w:style>
  <w:style w:type="paragraph" w:styleId="afa">
    <w:name w:val="List Paragraph"/>
    <w:basedOn w:val="a"/>
    <w:uiPriority w:val="34"/>
    <w:qFormat/>
    <w:pPr>
      <w:ind w:firstLineChars="200" w:firstLine="420"/>
    </w:pPr>
  </w:style>
  <w:style w:type="character" w:customStyle="1" w:styleId="af4">
    <w:name w:val="标题 字符"/>
    <w:link w:val="af3"/>
    <w:uiPriority w:val="10"/>
    <w:qFormat/>
    <w:rPr>
      <w:rFonts w:ascii="Times New Roman" w:eastAsia="方正小标宋简体" w:hAnsi="Times New Roman"/>
      <w:spacing w:val="5"/>
      <w:kern w:val="28"/>
      <w:sz w:val="36"/>
      <w:szCs w:val="52"/>
    </w:rPr>
  </w:style>
  <w:style w:type="character" w:customStyle="1" w:styleId="11">
    <w:name w:val="标题 字符1"/>
    <w:basedOn w:val="a0"/>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qFormat/>
    <w:rPr>
      <w:rFonts w:ascii="Arial" w:eastAsia="宋体" w:hAnsi="Arial" w:cs="Arial"/>
      <w:kern w:val="0"/>
      <w:sz w:val="24"/>
      <w:szCs w:val="24"/>
    </w:rPr>
  </w:style>
  <w:style w:type="character" w:customStyle="1" w:styleId="a7">
    <w:name w:val="正文文本 字符"/>
    <w:basedOn w:val="a0"/>
    <w:link w:val="a6"/>
    <w:uiPriority w:val="99"/>
    <w:qFormat/>
    <w:rPr>
      <w:rFonts w:ascii="Times New Roman" w:eastAsia="宋体" w:hAnsi="Times New Roman" w:cs="Times New Roman"/>
      <w:kern w:val="0"/>
      <w:sz w:val="20"/>
      <w:szCs w:val="20"/>
    </w:rPr>
  </w:style>
  <w:style w:type="paragraph" w:customStyle="1" w:styleId="TableParagraph">
    <w:name w:val="Table Paragraph"/>
    <w:basedOn w:val="a"/>
    <w:uiPriority w:val="1"/>
    <w:qFormat/>
    <w:pPr>
      <w:spacing w:before="102"/>
      <w:jc w:val="center"/>
    </w:pPr>
    <w:rPr>
      <w:rFonts w:ascii="宋体" w:eastAsia="宋体" w:hAnsi="宋体" w:cs="宋体"/>
      <w:lang w:val="zh-CN" w:bidi="zh-CN"/>
    </w:rPr>
  </w:style>
  <w:style w:type="character" w:customStyle="1" w:styleId="ab">
    <w:name w:val="日期 字符"/>
    <w:basedOn w:val="a0"/>
    <w:link w:val="aa"/>
    <w:uiPriority w:val="99"/>
    <w:qFormat/>
    <w:rPr>
      <w:rFonts w:ascii="仿宋_GB2312" w:eastAsia="仿宋_GB2312" w:hAnsi="Times New Roman" w:cs="Times New Roman"/>
      <w:kern w:val="0"/>
      <w:sz w:val="32"/>
      <w:szCs w:val="20"/>
    </w:rPr>
  </w:style>
  <w:style w:type="character" w:customStyle="1" w:styleId="NormalCharacter">
    <w:name w:val="NormalCharacter"/>
    <w:qFormat/>
  </w:style>
  <w:style w:type="paragraph" w:customStyle="1" w:styleId="12">
    <w:name w:val="列出段落1"/>
    <w:basedOn w:val="a"/>
    <w:qFormat/>
    <w:pPr>
      <w:ind w:firstLineChars="200" w:firstLine="420"/>
    </w:pPr>
    <w:rPr>
      <w:rFonts w:ascii="Times New Roman" w:eastAsia="宋体" w:hAnsi="Times New Roman" w:cs="Times New Roman"/>
      <w:szCs w:val="24"/>
    </w:rPr>
  </w:style>
  <w:style w:type="paragraph" w:customStyle="1" w:styleId="260">
    <w:name w:val="样式 样式 样式 样式 标题 2 + 宋体 五号 非加粗 黑色 + 段前: 6 磅 段后: 0 磅 行距: 单倍行距 + 段前:..."/>
    <w:basedOn w:val="a"/>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paragraph" w:customStyle="1" w:styleId="afb">
    <w:name w:val="*正文"/>
    <w:basedOn w:val="a"/>
    <w:qFormat/>
    <w:pPr>
      <w:spacing w:line="360" w:lineRule="auto"/>
      <w:ind w:firstLineChars="200" w:firstLine="200"/>
    </w:pPr>
    <w:rPr>
      <w:rFonts w:ascii="宋体" w:hAnsi="宋体"/>
      <w:sz w:val="22"/>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character" w:customStyle="1" w:styleId="a5">
    <w:name w:val="批注文字 字符"/>
    <w:basedOn w:val="a0"/>
    <w:link w:val="a4"/>
    <w:uiPriority w:val="99"/>
    <w:semiHidden/>
    <w:qFormat/>
    <w:rPr>
      <w:rFonts w:asciiTheme="minorHAnsi" w:eastAsiaTheme="minorEastAsia" w:hAnsiTheme="minorHAnsi" w:cstheme="minorBidi"/>
      <w:kern w:val="2"/>
      <w:sz w:val="21"/>
      <w:szCs w:val="22"/>
    </w:rPr>
  </w:style>
  <w:style w:type="character" w:customStyle="1" w:styleId="af6">
    <w:name w:val="批注主题 字符"/>
    <w:basedOn w:val="a5"/>
    <w:link w:val="af5"/>
    <w:uiPriority w:val="99"/>
    <w:semiHidden/>
    <w:qFormat/>
    <w:rPr>
      <w:rFonts w:asciiTheme="minorHAnsi" w:eastAsiaTheme="minorEastAsia" w:hAnsiTheme="minorHAnsi" w:cstheme="minorBidi"/>
      <w:b/>
      <w:bCs/>
      <w:kern w:val="2"/>
      <w:sz w:val="21"/>
      <w:szCs w:val="22"/>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13692</Words>
  <Characters>3508</Characters>
  <Application>Microsoft Office Word</Application>
  <DocSecurity>0</DocSecurity>
  <Lines>318</Lines>
  <Paragraphs>781</Paragraphs>
  <ScaleCrop>false</ScaleCrop>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Lenovo</cp:lastModifiedBy>
  <cp:revision>113</cp:revision>
  <dcterms:created xsi:type="dcterms:W3CDTF">2022-01-25T09:02:00Z</dcterms:created>
  <dcterms:modified xsi:type="dcterms:W3CDTF">2025-12-11T03:34:00Z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14DB2FFCE9154008BBD93231BFB80E3A</vt:lpwstr>
  </property>
  <property fmtid="{D5CDD505-2E9C-101B-9397-08002B2CF9AE}" pid="4" name="KSOTemplateDocerSaveRecord">
    <vt:lpwstr>eyJoZGlkIjoiYmUxZjljOGJkMGE3MjEyMDJhMzU4MzEzOGMwOTJlN2EiLCJ1c2VySWQiOiIzMjcyNjcxNDYifQ==</vt:lpwstr>
  </property>
</Properties>
</file>