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B7" w:rsidRDefault="00C0590F" w:rsidP="004E43AC">
      <w:pPr>
        <w:rPr>
          <w:rFonts w:ascii="方正小标宋简体" w:eastAsia="方正小标宋简体" w:hAnsiTheme="majorEastAsia"/>
          <w:sz w:val="36"/>
          <w:szCs w:val="36"/>
        </w:rPr>
      </w:pPr>
      <w:r w:rsidRPr="00C0590F">
        <w:rPr>
          <w:rFonts w:ascii="方正小标宋简体" w:eastAsia="方正小标宋简体"/>
          <w:b/>
          <w:color w:val="FF000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3pt;height:42.75pt" fillcolor="red" strokecolor="red">
            <v:shadow color="#868686"/>
            <v:textpath style="font-family:&quot;方正小标宋简体&quot;;v-text-kern:t" trim="t" fitpath="t" string="北京西站地区管理委员会"/>
          </v:shape>
        </w:pict>
      </w:r>
    </w:p>
    <w:p w:rsidR="00A933B7" w:rsidRDefault="00C0590F" w:rsidP="004E43AC">
      <w:pPr>
        <w:ind w:rightChars="107" w:right="225"/>
        <w:jc w:val="center"/>
        <w:rPr>
          <w:rFonts w:ascii="方正小标宋简体" w:eastAsia="方正小标宋简体" w:hAnsiTheme="majorEastAsia"/>
          <w:sz w:val="36"/>
          <w:szCs w:val="36"/>
        </w:rPr>
      </w:pPr>
      <w:r>
        <w:rPr>
          <w:rFonts w:ascii="方正小标宋简体" w:eastAsia="方正小标宋简体" w:hAnsiTheme="majorEastAsia"/>
          <w:noProof/>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75pt;margin-top:25.85pt;width:405.1pt;height:0;z-index:251660288" o:connectortype="straight" strokecolor="red" strokeweight="2pt"/>
        </w:pict>
      </w:r>
    </w:p>
    <w:p w:rsidR="00A933B7" w:rsidRDefault="00A933B7" w:rsidP="003E46DC">
      <w:pPr>
        <w:adjustRightInd w:val="0"/>
        <w:snapToGrid w:val="0"/>
        <w:spacing w:line="560" w:lineRule="exact"/>
        <w:jc w:val="center"/>
        <w:rPr>
          <w:rFonts w:ascii="方正小标宋简体" w:eastAsia="方正小标宋简体" w:hAnsiTheme="majorEastAsia"/>
          <w:sz w:val="44"/>
          <w:szCs w:val="44"/>
        </w:rPr>
      </w:pPr>
      <w:bookmarkStart w:id="0" w:name="OLE_LINK3"/>
      <w:r w:rsidRPr="007D5B48">
        <w:rPr>
          <w:rFonts w:ascii="方正小标宋简体" w:eastAsia="方正小标宋简体" w:hAnsiTheme="majorEastAsia" w:hint="eastAsia"/>
          <w:sz w:val="44"/>
          <w:szCs w:val="44"/>
        </w:rPr>
        <w:t>北京西站地区管理委员会</w:t>
      </w:r>
    </w:p>
    <w:p w:rsidR="00A933B7" w:rsidRPr="007D5B48" w:rsidRDefault="00A933B7" w:rsidP="003E46DC">
      <w:pPr>
        <w:adjustRightInd w:val="0"/>
        <w:snapToGrid w:val="0"/>
        <w:spacing w:line="560" w:lineRule="exact"/>
        <w:jc w:val="center"/>
        <w:rPr>
          <w:rFonts w:ascii="方正小标宋简体" w:eastAsia="方正小标宋简体" w:hAnsiTheme="majorEastAsia"/>
          <w:sz w:val="44"/>
          <w:szCs w:val="44"/>
        </w:rPr>
      </w:pPr>
      <w:r w:rsidRPr="007D5B48">
        <w:rPr>
          <w:rFonts w:ascii="方正小标宋简体" w:eastAsia="方正小标宋简体" w:hAnsiTheme="majorEastAsia" w:hint="eastAsia"/>
          <w:sz w:val="44"/>
          <w:szCs w:val="44"/>
        </w:rPr>
        <w:t>201</w:t>
      </w:r>
      <w:r w:rsidR="00CF2A87">
        <w:rPr>
          <w:rFonts w:ascii="方正小标宋简体" w:eastAsia="方正小标宋简体" w:hAnsiTheme="majorEastAsia" w:hint="eastAsia"/>
          <w:sz w:val="44"/>
          <w:szCs w:val="44"/>
        </w:rPr>
        <w:t>8</w:t>
      </w:r>
      <w:r w:rsidRPr="007D5B48">
        <w:rPr>
          <w:rFonts w:ascii="方正小标宋简体" w:eastAsia="方正小标宋简体" w:hAnsiTheme="majorEastAsia" w:hint="eastAsia"/>
          <w:sz w:val="44"/>
          <w:szCs w:val="44"/>
        </w:rPr>
        <w:t>年政府信息公开工作</w:t>
      </w:r>
      <w:r>
        <w:rPr>
          <w:rFonts w:ascii="方正小标宋简体" w:eastAsia="方正小标宋简体" w:hAnsiTheme="majorEastAsia" w:hint="eastAsia"/>
          <w:sz w:val="44"/>
          <w:szCs w:val="44"/>
        </w:rPr>
        <w:t>年度报告</w:t>
      </w:r>
    </w:p>
    <w:p w:rsidR="003E46DC" w:rsidRPr="00856C28" w:rsidRDefault="003E46DC" w:rsidP="003E46DC">
      <w:pPr>
        <w:adjustRightInd w:val="0"/>
        <w:snapToGrid w:val="0"/>
        <w:spacing w:line="560" w:lineRule="exact"/>
        <w:ind w:firstLineChars="200" w:firstLine="640"/>
        <w:jc w:val="left"/>
        <w:rPr>
          <w:rFonts w:ascii="仿宋_GB2312" w:eastAsia="仿宋_GB2312" w:hAnsiTheme="majorEastAsia"/>
          <w:sz w:val="32"/>
          <w:szCs w:val="32"/>
        </w:rPr>
      </w:pPr>
    </w:p>
    <w:p w:rsidR="00A933B7" w:rsidRPr="003E46DC" w:rsidRDefault="00A933B7" w:rsidP="009544B1">
      <w:pPr>
        <w:adjustRightInd w:val="0"/>
        <w:snapToGrid w:val="0"/>
        <w:spacing w:line="540" w:lineRule="exact"/>
        <w:ind w:firstLineChars="200" w:firstLine="640"/>
        <w:rPr>
          <w:rFonts w:ascii="仿宋_GB2312" w:eastAsia="仿宋_GB2312" w:hAnsiTheme="majorEastAsia"/>
          <w:sz w:val="32"/>
          <w:szCs w:val="32"/>
        </w:rPr>
      </w:pPr>
      <w:bookmarkStart w:id="1" w:name="OLE_LINK2"/>
      <w:r w:rsidRPr="003E46DC">
        <w:rPr>
          <w:rFonts w:ascii="仿宋_GB2312" w:eastAsia="仿宋_GB2312" w:hAnsiTheme="majorEastAsia" w:hint="eastAsia"/>
          <w:sz w:val="32"/>
          <w:szCs w:val="32"/>
        </w:rPr>
        <w:t>本报告是根据《中华人民共和国政府信息公开条例》和《北京市政府信息公开规定》要求，结合</w:t>
      </w:r>
      <w:r w:rsidR="00CF2A87" w:rsidRPr="003E46DC">
        <w:rPr>
          <w:rFonts w:ascii="仿宋_GB2312" w:eastAsia="仿宋_GB2312" w:hAnsiTheme="majorEastAsia" w:hint="eastAsia"/>
          <w:sz w:val="32"/>
          <w:szCs w:val="32"/>
        </w:rPr>
        <w:t>201</w:t>
      </w:r>
      <w:r w:rsidR="0072320E" w:rsidRPr="003E46DC">
        <w:rPr>
          <w:rFonts w:ascii="仿宋_GB2312" w:eastAsia="仿宋_GB2312" w:hAnsiTheme="majorEastAsia" w:hint="eastAsia"/>
          <w:sz w:val="32"/>
          <w:szCs w:val="32"/>
        </w:rPr>
        <w:t>8</w:t>
      </w:r>
      <w:r w:rsidR="00CF2A87" w:rsidRPr="003E46DC">
        <w:rPr>
          <w:rFonts w:ascii="仿宋_GB2312" w:eastAsia="仿宋_GB2312" w:hAnsiTheme="majorEastAsia" w:hint="eastAsia"/>
          <w:sz w:val="32"/>
          <w:szCs w:val="32"/>
        </w:rPr>
        <w:t>年度政府信息公开</w:t>
      </w:r>
      <w:r w:rsidRPr="003E46DC">
        <w:rPr>
          <w:rFonts w:ascii="仿宋_GB2312" w:eastAsia="仿宋_GB2312" w:hAnsiTheme="majorEastAsia" w:hint="eastAsia"/>
          <w:sz w:val="32"/>
          <w:szCs w:val="32"/>
        </w:rPr>
        <w:t>工作实际，由北京西站地区管理委员会编制。</w:t>
      </w:r>
    </w:p>
    <w:p w:rsidR="00A933B7" w:rsidRPr="003E46DC" w:rsidRDefault="00A933B7"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全文包括落实</w:t>
      </w:r>
      <w:r w:rsidRPr="00931FE5">
        <w:rPr>
          <w:rFonts w:ascii="仿宋_GB2312" w:eastAsia="仿宋_GB2312" w:hAnsiTheme="majorEastAsia" w:hint="eastAsia"/>
          <w:sz w:val="32"/>
          <w:szCs w:val="32"/>
        </w:rPr>
        <w:t>《北京市201</w:t>
      </w:r>
      <w:r w:rsidR="00CF2A87" w:rsidRPr="00931FE5">
        <w:rPr>
          <w:rFonts w:ascii="仿宋_GB2312" w:eastAsia="仿宋_GB2312" w:hAnsiTheme="majorEastAsia" w:hint="eastAsia"/>
          <w:sz w:val="32"/>
          <w:szCs w:val="32"/>
        </w:rPr>
        <w:t>8</w:t>
      </w:r>
      <w:r w:rsidRPr="00931FE5">
        <w:rPr>
          <w:rFonts w:ascii="仿宋_GB2312" w:eastAsia="仿宋_GB2312" w:hAnsiTheme="majorEastAsia" w:hint="eastAsia"/>
          <w:sz w:val="32"/>
          <w:szCs w:val="32"/>
        </w:rPr>
        <w:t>年政务公开工作要点》，</w:t>
      </w:r>
      <w:r w:rsidRPr="003E46DC">
        <w:rPr>
          <w:rFonts w:ascii="仿宋_GB2312" w:eastAsia="仿宋_GB2312" w:hAnsiTheme="majorEastAsia" w:hint="eastAsia"/>
          <w:sz w:val="32"/>
          <w:szCs w:val="32"/>
        </w:rPr>
        <w:t>以及政府信息公开组织机构、制度建设、渠道场所、教育培训等工作情况；主动公开政府信息的情况；依申请公开政府信息和不予公开政府信息的情况；</w:t>
      </w:r>
      <w:r w:rsidR="00CF2A87" w:rsidRPr="003E46DC">
        <w:rPr>
          <w:rFonts w:ascii="仿宋_GB2312" w:eastAsia="仿宋_GB2312" w:hAnsiTheme="majorEastAsia" w:hint="eastAsia"/>
          <w:sz w:val="32"/>
          <w:szCs w:val="32"/>
        </w:rPr>
        <w:t>因政府信息公开申请行政复议、提起行政诉讼的情况；</w:t>
      </w:r>
      <w:r w:rsidRPr="003E46DC">
        <w:rPr>
          <w:rFonts w:ascii="仿宋_GB2312" w:eastAsia="仿宋_GB2312" w:hAnsiTheme="majorEastAsia" w:hint="eastAsia"/>
          <w:sz w:val="32"/>
          <w:szCs w:val="32"/>
        </w:rPr>
        <w:t>政府信息公开工作存在的不足以及改进措施和其他需要报告的事项。</w:t>
      </w:r>
    </w:p>
    <w:p w:rsidR="00A933B7" w:rsidRPr="003E46DC" w:rsidRDefault="00CF2A87" w:rsidP="009544B1">
      <w:pPr>
        <w:widowControl/>
        <w:adjustRightInd w:val="0"/>
        <w:snapToGrid w:val="0"/>
        <w:spacing w:line="540" w:lineRule="exact"/>
        <w:ind w:firstLineChars="200" w:firstLine="640"/>
        <w:rPr>
          <w:rFonts w:ascii="仿宋_GB2312" w:eastAsia="仿宋_GB2312" w:hAnsi="宋体" w:cs="宋体"/>
          <w:kern w:val="15"/>
          <w:sz w:val="32"/>
          <w:szCs w:val="32"/>
        </w:rPr>
      </w:pPr>
      <w:r w:rsidRPr="003E46DC">
        <w:rPr>
          <w:rFonts w:ascii="仿宋_GB2312" w:eastAsia="仿宋_GB2312" w:hAnsi="宋体" w:cs="宋体" w:hint="eastAsia"/>
          <w:kern w:val="0"/>
          <w:sz w:val="32"/>
          <w:szCs w:val="32"/>
        </w:rPr>
        <w:t>本报告中所列数据的统计期限自2018年1月1日起，至2018年12月31日止。</w:t>
      </w:r>
      <w:r w:rsidR="00903DC8" w:rsidRPr="003E46DC">
        <w:rPr>
          <w:rFonts w:ascii="仿宋_GB2312" w:eastAsia="仿宋_GB2312" w:hAnsi="宋体" w:cs="宋体" w:hint="eastAsia"/>
          <w:kern w:val="0"/>
          <w:sz w:val="32"/>
          <w:szCs w:val="32"/>
        </w:rPr>
        <w:t>本报告的电子</w:t>
      </w:r>
      <w:r w:rsidR="00903DC8" w:rsidRPr="003E46DC">
        <w:rPr>
          <w:rFonts w:ascii="仿宋_GB2312" w:eastAsia="仿宋_GB2312" w:hAnsi="宋体" w:cs="宋体" w:hint="eastAsia"/>
          <w:spacing w:val="-2"/>
          <w:kern w:val="0"/>
          <w:sz w:val="32"/>
          <w:szCs w:val="32"/>
        </w:rPr>
        <w:t>版可在</w:t>
      </w:r>
      <w:r w:rsidR="00903DC8" w:rsidRPr="003E46DC">
        <w:rPr>
          <w:rFonts w:ascii="仿宋_GB2312" w:eastAsia="仿宋_GB2312" w:hAnsiTheme="majorEastAsia" w:hint="eastAsia"/>
          <w:sz w:val="32"/>
          <w:szCs w:val="32"/>
        </w:rPr>
        <w:t>西站地区管委会门户网站上（http://xzgw.beijing.gov.cn/）</w:t>
      </w:r>
      <w:r w:rsidR="00903DC8" w:rsidRPr="003E46DC">
        <w:rPr>
          <w:rFonts w:ascii="仿宋_GB2312" w:eastAsia="仿宋_GB2312" w:hAnsi="宋体" w:cs="宋体" w:hint="eastAsia"/>
          <w:spacing w:val="-2"/>
          <w:kern w:val="0"/>
          <w:sz w:val="32"/>
          <w:szCs w:val="32"/>
        </w:rPr>
        <w:t>下载。</w:t>
      </w:r>
      <w:r w:rsidR="00A933B7" w:rsidRPr="003E46DC">
        <w:rPr>
          <w:rFonts w:ascii="仿宋_GB2312" w:eastAsia="仿宋_GB2312" w:hAnsiTheme="majorEastAsia" w:hint="eastAsia"/>
          <w:sz w:val="32"/>
          <w:szCs w:val="32"/>
        </w:rPr>
        <w:t>如对本报告有任何疑问，请联系：西站地区管委会办公室，联系电话：63345681。</w:t>
      </w:r>
    </w:p>
    <w:p w:rsidR="00510541" w:rsidRPr="003E46DC" w:rsidRDefault="00A933B7" w:rsidP="009544B1">
      <w:pPr>
        <w:adjustRightInd w:val="0"/>
        <w:snapToGrid w:val="0"/>
        <w:spacing w:line="540" w:lineRule="exact"/>
        <w:ind w:firstLineChars="200" w:firstLine="640"/>
        <w:rPr>
          <w:rFonts w:ascii="黑体" w:eastAsia="黑体" w:hAnsi="黑体"/>
          <w:sz w:val="32"/>
          <w:szCs w:val="32"/>
        </w:rPr>
      </w:pPr>
      <w:r w:rsidRPr="003E46DC">
        <w:rPr>
          <w:rFonts w:ascii="黑体" w:eastAsia="黑体" w:hAnsi="黑体" w:hint="eastAsia"/>
          <w:sz w:val="32"/>
          <w:szCs w:val="32"/>
        </w:rPr>
        <w:t>一、</w:t>
      </w:r>
      <w:r w:rsidR="00510541" w:rsidRPr="003E46DC">
        <w:rPr>
          <w:rFonts w:ascii="黑体" w:eastAsia="黑体" w:hAnsi="黑体" w:hint="eastAsia"/>
          <w:sz w:val="32"/>
          <w:szCs w:val="32"/>
        </w:rPr>
        <w:t>概述</w:t>
      </w:r>
    </w:p>
    <w:p w:rsidR="00510541" w:rsidRPr="003E46DC" w:rsidRDefault="00510541" w:rsidP="009544B1">
      <w:pPr>
        <w:pStyle w:val="a6"/>
        <w:shd w:val="clear" w:color="auto" w:fill="FFFFFF"/>
        <w:adjustRightInd w:val="0"/>
        <w:snapToGrid w:val="0"/>
        <w:spacing w:before="0" w:beforeAutospacing="0" w:after="0" w:afterAutospacing="0" w:line="540" w:lineRule="exact"/>
        <w:ind w:firstLine="645"/>
        <w:jc w:val="both"/>
        <w:rPr>
          <w:rFonts w:ascii="仿宋_GB2312" w:eastAsia="仿宋_GB2312" w:hAnsi="Times New Roman" w:cs="Times New Roman"/>
          <w:color w:val="000000"/>
          <w:sz w:val="32"/>
          <w:szCs w:val="32"/>
        </w:rPr>
      </w:pPr>
      <w:r w:rsidRPr="003E46DC">
        <w:rPr>
          <w:rFonts w:ascii="仿宋_GB2312" w:eastAsia="仿宋_GB2312" w:hAnsi="仿宋" w:hint="eastAsia"/>
          <w:sz w:val="32"/>
          <w:szCs w:val="32"/>
        </w:rPr>
        <w:t>2018年，北京西站地区管委会</w:t>
      </w:r>
      <w:r w:rsidRPr="003E46DC">
        <w:rPr>
          <w:rFonts w:ascii="仿宋_GB2312" w:eastAsia="仿宋_GB2312" w:hAnsi="仿宋" w:cs="仿宋_GB2312" w:hint="eastAsia"/>
          <w:sz w:val="32"/>
          <w:szCs w:val="32"/>
        </w:rPr>
        <w:t>全面贯彻落实党的十九大和十九届二中、三中全会精神，以习近平新时代中国特色社会主义思想为指导，牢固树立“四个意识”，坚持以人民为中心的发展思想，</w:t>
      </w:r>
      <w:r w:rsidR="00001AD3">
        <w:rPr>
          <w:rFonts w:ascii="仿宋_GB2312" w:eastAsia="仿宋_GB2312" w:hAnsi="仿宋" w:hint="eastAsia"/>
          <w:sz w:val="32"/>
          <w:szCs w:val="32"/>
        </w:rPr>
        <w:t>认真</w:t>
      </w:r>
      <w:r w:rsidRPr="003E46DC">
        <w:rPr>
          <w:rFonts w:ascii="仿宋_GB2312" w:eastAsia="仿宋_GB2312" w:hAnsi="仿宋" w:hint="eastAsia"/>
          <w:sz w:val="32"/>
          <w:szCs w:val="32"/>
        </w:rPr>
        <w:t>贯彻落实《中华人民共和国政府信息</w:t>
      </w:r>
      <w:r w:rsidRPr="003E46DC">
        <w:rPr>
          <w:rFonts w:ascii="仿宋_GB2312" w:eastAsia="仿宋_GB2312" w:hAnsi="仿宋" w:hint="eastAsia"/>
          <w:sz w:val="32"/>
          <w:szCs w:val="32"/>
        </w:rPr>
        <w:lastRenderedPageBreak/>
        <w:t>公开条例》和政务公开相关部署要求，紧密结合西站地区管委会工作实际，</w:t>
      </w:r>
      <w:r w:rsidRPr="003E46DC">
        <w:rPr>
          <w:rFonts w:ascii="仿宋_GB2312" w:eastAsia="仿宋_GB2312" w:hint="eastAsia"/>
          <w:sz w:val="32"/>
          <w:szCs w:val="32"/>
        </w:rPr>
        <w:t>完善制度，严格程序</w:t>
      </w:r>
      <w:r w:rsidR="00001AD3">
        <w:rPr>
          <w:rFonts w:ascii="仿宋_GB2312" w:eastAsia="仿宋_GB2312" w:hint="eastAsia"/>
          <w:sz w:val="32"/>
          <w:szCs w:val="32"/>
        </w:rPr>
        <w:t>，细化</w:t>
      </w:r>
      <w:r w:rsidRPr="003E46DC">
        <w:rPr>
          <w:rFonts w:ascii="仿宋_GB2312" w:eastAsia="仿宋_GB2312" w:hint="eastAsia"/>
          <w:sz w:val="32"/>
          <w:szCs w:val="32"/>
        </w:rPr>
        <w:t>落实，加强解读回应，不断优化平台建设，推进政务公开工作稳步提升。</w:t>
      </w:r>
    </w:p>
    <w:p w:rsidR="006A1C5E" w:rsidRPr="003E46DC" w:rsidRDefault="00510541" w:rsidP="009544B1">
      <w:pPr>
        <w:adjustRightInd w:val="0"/>
        <w:snapToGrid w:val="0"/>
        <w:spacing w:line="540" w:lineRule="exact"/>
        <w:ind w:firstLineChars="200" w:firstLine="640"/>
        <w:rPr>
          <w:rFonts w:ascii="楷体_GB2312" w:eastAsia="楷体_GB2312" w:hAnsi="黑体"/>
          <w:sz w:val="32"/>
          <w:szCs w:val="32"/>
        </w:rPr>
      </w:pPr>
      <w:r w:rsidRPr="003E46DC">
        <w:rPr>
          <w:rFonts w:ascii="楷体_GB2312" w:eastAsia="楷体_GB2312" w:hAnsi="黑体" w:hint="eastAsia"/>
          <w:sz w:val="32"/>
          <w:szCs w:val="32"/>
        </w:rPr>
        <w:t>（一）</w:t>
      </w:r>
      <w:r w:rsidR="00A933B7" w:rsidRPr="003E46DC">
        <w:rPr>
          <w:rFonts w:ascii="楷体_GB2312" w:eastAsia="楷体_GB2312" w:hAnsi="黑体" w:hint="eastAsia"/>
          <w:sz w:val="32"/>
          <w:szCs w:val="32"/>
        </w:rPr>
        <w:t>落实《北京市201</w:t>
      </w:r>
      <w:r w:rsidR="00903DC8" w:rsidRPr="003E46DC">
        <w:rPr>
          <w:rFonts w:ascii="楷体_GB2312" w:eastAsia="楷体_GB2312" w:hAnsi="黑体" w:hint="eastAsia"/>
          <w:sz w:val="32"/>
          <w:szCs w:val="32"/>
        </w:rPr>
        <w:t>8</w:t>
      </w:r>
      <w:r w:rsidR="00A933B7" w:rsidRPr="003E46DC">
        <w:rPr>
          <w:rFonts w:ascii="楷体_GB2312" w:eastAsia="楷体_GB2312" w:hAnsi="黑体" w:hint="eastAsia"/>
          <w:sz w:val="32"/>
          <w:szCs w:val="32"/>
        </w:rPr>
        <w:t>年政务公开工作要点》情况</w:t>
      </w:r>
    </w:p>
    <w:p w:rsidR="00C520C7" w:rsidRPr="003E46DC" w:rsidRDefault="007860F2" w:rsidP="009544B1">
      <w:pPr>
        <w:adjustRightInd w:val="0"/>
        <w:snapToGrid w:val="0"/>
        <w:spacing w:line="540" w:lineRule="exact"/>
        <w:ind w:firstLineChars="200" w:firstLine="640"/>
        <w:rPr>
          <w:rFonts w:ascii="仿宋_GB2312" w:eastAsia="仿宋_GB2312"/>
          <w:sz w:val="32"/>
          <w:szCs w:val="32"/>
        </w:rPr>
      </w:pPr>
      <w:r w:rsidRPr="003E46DC">
        <w:rPr>
          <w:rFonts w:ascii="仿宋_GB2312" w:eastAsia="仿宋_GB2312" w:hAnsiTheme="majorEastAsia" w:hint="eastAsia"/>
          <w:sz w:val="32"/>
          <w:szCs w:val="32"/>
        </w:rPr>
        <w:t>2018年</w:t>
      </w:r>
      <w:r w:rsidR="00001AD3">
        <w:rPr>
          <w:rFonts w:ascii="仿宋_GB2312" w:eastAsia="仿宋_GB2312" w:hAnsiTheme="majorEastAsia" w:hint="eastAsia"/>
          <w:sz w:val="32"/>
          <w:szCs w:val="32"/>
        </w:rPr>
        <w:t>，</w:t>
      </w:r>
      <w:r w:rsidR="00C520C7" w:rsidRPr="003E46DC">
        <w:rPr>
          <w:rFonts w:ascii="仿宋_GB2312" w:eastAsia="仿宋_GB2312" w:hAnsiTheme="majorEastAsia" w:hint="eastAsia"/>
          <w:sz w:val="32"/>
          <w:szCs w:val="32"/>
        </w:rPr>
        <w:t>西站地区管委会政务公开</w:t>
      </w:r>
      <w:r w:rsidR="00001AD3">
        <w:rPr>
          <w:rFonts w:ascii="仿宋_GB2312" w:eastAsia="仿宋_GB2312" w:hAnsiTheme="majorEastAsia" w:hint="eastAsia"/>
          <w:sz w:val="32"/>
          <w:szCs w:val="32"/>
        </w:rPr>
        <w:t>工作</w:t>
      </w:r>
      <w:r w:rsidR="00C520C7" w:rsidRPr="003E46DC">
        <w:rPr>
          <w:rFonts w:ascii="仿宋_GB2312" w:eastAsia="仿宋_GB2312" w:hAnsiTheme="majorEastAsia" w:hint="eastAsia"/>
          <w:sz w:val="32"/>
          <w:szCs w:val="32"/>
        </w:rPr>
        <w:t>领导小组</w:t>
      </w:r>
      <w:r w:rsidRPr="003E46DC">
        <w:rPr>
          <w:rFonts w:ascii="仿宋_GB2312" w:eastAsia="仿宋_GB2312" w:hAnsiTheme="majorEastAsia" w:hint="eastAsia"/>
          <w:sz w:val="32"/>
          <w:szCs w:val="32"/>
        </w:rPr>
        <w:t>先后召开</w:t>
      </w:r>
      <w:r w:rsidR="00C520C7" w:rsidRPr="003E46DC">
        <w:rPr>
          <w:rFonts w:ascii="仿宋_GB2312" w:eastAsia="仿宋_GB2312" w:hAnsiTheme="majorEastAsia" w:hint="eastAsia"/>
          <w:sz w:val="32"/>
          <w:szCs w:val="32"/>
        </w:rPr>
        <w:t>2次工作会和2次专题会</w:t>
      </w:r>
      <w:r w:rsidRPr="003E46DC">
        <w:rPr>
          <w:rFonts w:ascii="仿宋_GB2312" w:eastAsia="仿宋_GB2312" w:hAnsiTheme="majorEastAsia" w:hint="eastAsia"/>
          <w:sz w:val="32"/>
          <w:szCs w:val="32"/>
        </w:rPr>
        <w:t>，</w:t>
      </w:r>
      <w:r w:rsidR="00C520C7" w:rsidRPr="003E46DC">
        <w:rPr>
          <w:rFonts w:ascii="仿宋_GB2312" w:eastAsia="仿宋_GB2312" w:hAnsiTheme="majorEastAsia" w:hint="eastAsia"/>
          <w:sz w:val="32"/>
          <w:szCs w:val="32"/>
        </w:rPr>
        <w:t>研究</w:t>
      </w:r>
      <w:r w:rsidRPr="003E46DC">
        <w:rPr>
          <w:rFonts w:ascii="仿宋_GB2312" w:eastAsia="仿宋_GB2312" w:hAnsiTheme="majorEastAsia" w:hint="eastAsia"/>
          <w:sz w:val="32"/>
          <w:szCs w:val="32"/>
        </w:rPr>
        <w:t>政务公开相关制度机制、人员队伍</w:t>
      </w:r>
      <w:r w:rsidR="00AC279D" w:rsidRPr="003E46DC">
        <w:rPr>
          <w:rFonts w:ascii="仿宋_GB2312" w:eastAsia="仿宋_GB2312" w:hAnsiTheme="majorEastAsia" w:hint="eastAsia"/>
          <w:sz w:val="32"/>
          <w:szCs w:val="32"/>
        </w:rPr>
        <w:t>建设</w:t>
      </w:r>
      <w:r w:rsidRPr="003E46DC">
        <w:rPr>
          <w:rFonts w:ascii="仿宋_GB2312" w:eastAsia="仿宋_GB2312" w:hAnsiTheme="majorEastAsia" w:hint="eastAsia"/>
          <w:sz w:val="32"/>
          <w:szCs w:val="32"/>
        </w:rPr>
        <w:t>、平台建设等工作</w:t>
      </w:r>
      <w:r w:rsidR="00C520C7" w:rsidRPr="003E46DC">
        <w:rPr>
          <w:rFonts w:ascii="仿宋_GB2312" w:eastAsia="仿宋_GB2312" w:hAnsiTheme="majorEastAsia" w:hint="eastAsia"/>
          <w:sz w:val="32"/>
          <w:szCs w:val="32"/>
        </w:rPr>
        <w:t>，结合西站地区政务公开工作</w:t>
      </w:r>
      <w:r w:rsidR="00001AD3">
        <w:rPr>
          <w:rFonts w:ascii="仿宋_GB2312" w:eastAsia="仿宋_GB2312" w:hAnsiTheme="majorEastAsia" w:hint="eastAsia"/>
          <w:sz w:val="32"/>
          <w:szCs w:val="32"/>
        </w:rPr>
        <w:t>需要</w:t>
      </w:r>
      <w:r w:rsidR="00C520C7" w:rsidRPr="003E46DC">
        <w:rPr>
          <w:rFonts w:ascii="仿宋_GB2312" w:eastAsia="仿宋_GB2312" w:hAnsiTheme="majorEastAsia" w:hint="eastAsia"/>
          <w:sz w:val="32"/>
          <w:szCs w:val="32"/>
        </w:rPr>
        <w:t>，</w:t>
      </w:r>
      <w:r w:rsidR="00EB2185">
        <w:rPr>
          <w:rFonts w:ascii="仿宋_GB2312" w:eastAsia="仿宋_GB2312" w:hAnsiTheme="majorEastAsia" w:hint="eastAsia"/>
          <w:sz w:val="32"/>
          <w:szCs w:val="32"/>
        </w:rPr>
        <w:t>明确</w:t>
      </w:r>
      <w:r w:rsidR="00C520C7" w:rsidRPr="009544B1">
        <w:rPr>
          <w:rFonts w:ascii="仿宋_GB2312" w:eastAsia="仿宋_GB2312" w:hAnsiTheme="majorEastAsia" w:hint="eastAsia"/>
          <w:sz w:val="32"/>
          <w:szCs w:val="32"/>
        </w:rPr>
        <w:t>年</w:t>
      </w:r>
      <w:r w:rsidR="00EB2185" w:rsidRPr="009544B1">
        <w:rPr>
          <w:rFonts w:ascii="仿宋_GB2312" w:eastAsia="仿宋_GB2312" w:hAnsiTheme="majorEastAsia" w:hint="eastAsia"/>
          <w:sz w:val="32"/>
          <w:szCs w:val="32"/>
        </w:rPr>
        <w:t>度</w:t>
      </w:r>
      <w:r w:rsidR="00C520C7" w:rsidRPr="009544B1">
        <w:rPr>
          <w:rFonts w:ascii="仿宋_GB2312" w:eastAsia="仿宋_GB2312" w:hAnsiTheme="majorEastAsia" w:hint="eastAsia"/>
          <w:sz w:val="32"/>
          <w:szCs w:val="32"/>
        </w:rPr>
        <w:t>政务公开工作要点</w:t>
      </w:r>
      <w:r w:rsidR="00C520C7" w:rsidRPr="003E46DC">
        <w:rPr>
          <w:rFonts w:ascii="仿宋_GB2312" w:eastAsia="仿宋_GB2312" w:hAnsiTheme="majorEastAsia" w:hint="eastAsia"/>
          <w:sz w:val="32"/>
          <w:szCs w:val="32"/>
        </w:rPr>
        <w:t>。</w:t>
      </w:r>
      <w:r w:rsidR="00C520C7" w:rsidRPr="003E46DC">
        <w:rPr>
          <w:rFonts w:ascii="仿宋_GB2312" w:eastAsia="仿宋_GB2312" w:hint="eastAsia"/>
          <w:sz w:val="32"/>
          <w:szCs w:val="32"/>
        </w:rPr>
        <w:t>根据工作</w:t>
      </w:r>
      <w:r w:rsidR="00051117" w:rsidRPr="003E46DC">
        <w:rPr>
          <w:rFonts w:ascii="仿宋_GB2312" w:eastAsia="仿宋_GB2312" w:hint="eastAsia"/>
          <w:sz w:val="32"/>
          <w:szCs w:val="32"/>
        </w:rPr>
        <w:t>实际</w:t>
      </w:r>
      <w:r w:rsidR="00C520C7" w:rsidRPr="003E46DC">
        <w:rPr>
          <w:rFonts w:ascii="仿宋_GB2312" w:eastAsia="仿宋_GB2312" w:hint="eastAsia"/>
          <w:sz w:val="32"/>
          <w:szCs w:val="32"/>
        </w:rPr>
        <w:t>，</w:t>
      </w:r>
      <w:r w:rsidR="006A1C5E" w:rsidRPr="003E46DC">
        <w:rPr>
          <w:rFonts w:ascii="仿宋_GB2312" w:eastAsia="仿宋_GB2312" w:hint="eastAsia"/>
          <w:sz w:val="32"/>
          <w:szCs w:val="32"/>
        </w:rPr>
        <w:t>配优</w:t>
      </w:r>
      <w:r w:rsidR="00C520C7" w:rsidRPr="003E46DC">
        <w:rPr>
          <w:rFonts w:ascii="仿宋_GB2312" w:eastAsia="仿宋_GB2312" w:hint="eastAsia"/>
          <w:sz w:val="32"/>
          <w:szCs w:val="32"/>
        </w:rPr>
        <w:t>配强</w:t>
      </w:r>
      <w:r w:rsidR="006A1C5E" w:rsidRPr="003E46DC">
        <w:rPr>
          <w:rFonts w:ascii="仿宋_GB2312" w:eastAsia="仿宋_GB2312" w:hint="eastAsia"/>
          <w:sz w:val="32"/>
          <w:szCs w:val="32"/>
        </w:rPr>
        <w:t>西站地区管委会</w:t>
      </w:r>
      <w:r w:rsidR="00C520C7" w:rsidRPr="003E46DC">
        <w:rPr>
          <w:rFonts w:ascii="仿宋_GB2312" w:eastAsia="仿宋_GB2312" w:hint="eastAsia"/>
          <w:sz w:val="32"/>
          <w:szCs w:val="32"/>
        </w:rPr>
        <w:t>政务公开</w:t>
      </w:r>
      <w:r w:rsidR="006A1C5E" w:rsidRPr="003E46DC">
        <w:rPr>
          <w:rFonts w:ascii="仿宋_GB2312" w:eastAsia="仿宋_GB2312" w:hint="eastAsia"/>
          <w:sz w:val="32"/>
          <w:szCs w:val="32"/>
        </w:rPr>
        <w:t>工作人员队伍。按要求编制发布《北京西站地区管理委员会201</w:t>
      </w:r>
      <w:r w:rsidR="00AC279D" w:rsidRPr="003E46DC">
        <w:rPr>
          <w:rFonts w:ascii="仿宋_GB2312" w:eastAsia="仿宋_GB2312" w:hint="eastAsia"/>
          <w:sz w:val="32"/>
          <w:szCs w:val="32"/>
        </w:rPr>
        <w:t>7</w:t>
      </w:r>
      <w:r w:rsidR="006A1C5E" w:rsidRPr="003E46DC">
        <w:rPr>
          <w:rFonts w:ascii="仿宋_GB2312" w:eastAsia="仿宋_GB2312" w:hint="eastAsia"/>
          <w:sz w:val="32"/>
          <w:szCs w:val="32"/>
        </w:rPr>
        <w:t>年政府信息公开工作年度报告》。</w:t>
      </w:r>
    </w:p>
    <w:p w:rsidR="006A044A" w:rsidRPr="00856C28" w:rsidRDefault="009D2269" w:rsidP="009544B1">
      <w:pPr>
        <w:adjustRightInd w:val="0"/>
        <w:snapToGrid w:val="0"/>
        <w:spacing w:line="540" w:lineRule="exact"/>
        <w:ind w:firstLineChars="200" w:firstLine="640"/>
        <w:rPr>
          <w:rFonts w:ascii="仿宋_GB2312" w:eastAsia="仿宋_GB2312" w:hAnsiTheme="majorEastAsia"/>
          <w:sz w:val="32"/>
          <w:szCs w:val="32"/>
        </w:rPr>
      </w:pPr>
      <w:r w:rsidRPr="00856C28">
        <w:rPr>
          <w:rFonts w:ascii="仿宋_GB2312" w:eastAsia="仿宋_GB2312" w:hAnsiTheme="majorEastAsia" w:hint="eastAsia"/>
          <w:sz w:val="32"/>
          <w:szCs w:val="32"/>
        </w:rPr>
        <w:t>1.</w:t>
      </w:r>
      <w:r w:rsidR="00A933B7" w:rsidRPr="00856C28">
        <w:rPr>
          <w:rFonts w:ascii="仿宋_GB2312" w:eastAsia="仿宋_GB2312" w:hAnsiTheme="majorEastAsia" w:hint="eastAsia"/>
          <w:sz w:val="32"/>
          <w:szCs w:val="32"/>
        </w:rPr>
        <w:t>重大决策</w:t>
      </w:r>
      <w:r w:rsidR="00C26B4E" w:rsidRPr="00856C28">
        <w:rPr>
          <w:rFonts w:ascii="仿宋_GB2312" w:eastAsia="仿宋_GB2312" w:hAnsiTheme="majorEastAsia" w:hint="eastAsia"/>
          <w:sz w:val="32"/>
          <w:szCs w:val="32"/>
        </w:rPr>
        <w:t>预</w:t>
      </w:r>
      <w:r w:rsidR="00A933B7" w:rsidRPr="00856C28">
        <w:rPr>
          <w:rFonts w:ascii="仿宋_GB2312" w:eastAsia="仿宋_GB2312" w:hAnsiTheme="majorEastAsia" w:hint="eastAsia"/>
          <w:sz w:val="32"/>
          <w:szCs w:val="32"/>
        </w:rPr>
        <w:t>公开方面。</w:t>
      </w:r>
      <w:r w:rsidR="006A044A" w:rsidRPr="00856C28">
        <w:rPr>
          <w:rFonts w:ascii="仿宋_GB2312" w:eastAsia="仿宋_GB2312" w:hint="eastAsia"/>
          <w:sz w:val="32"/>
          <w:szCs w:val="32"/>
        </w:rPr>
        <w:t>2018</w:t>
      </w:r>
      <w:r w:rsidR="00EB1222" w:rsidRPr="00856C28">
        <w:rPr>
          <w:rFonts w:ascii="仿宋_GB2312" w:eastAsia="仿宋_GB2312" w:hint="eastAsia"/>
          <w:sz w:val="32"/>
          <w:szCs w:val="32"/>
        </w:rPr>
        <w:t>年，西站地区管委会</w:t>
      </w:r>
      <w:r w:rsidR="00EB1222" w:rsidRPr="00856C28">
        <w:rPr>
          <w:rFonts w:ascii="仿宋_GB2312" w:eastAsia="仿宋_GB2312" w:hAnsi="黑体" w:hint="eastAsia"/>
          <w:sz w:val="32"/>
          <w:szCs w:val="32"/>
        </w:rPr>
        <w:t>及时</w:t>
      </w:r>
      <w:r w:rsidR="006A044A" w:rsidRPr="00856C28">
        <w:rPr>
          <w:rFonts w:ascii="仿宋_GB2312" w:eastAsia="仿宋_GB2312" w:hint="eastAsia"/>
          <w:sz w:val="32"/>
          <w:szCs w:val="32"/>
        </w:rPr>
        <w:t>主动做好地区重大决策事项预公开工作。</w:t>
      </w:r>
      <w:r w:rsidR="00EB1222" w:rsidRPr="00856C28">
        <w:rPr>
          <w:rFonts w:ascii="仿宋_GB2312" w:eastAsia="仿宋_GB2312" w:hint="eastAsia"/>
          <w:sz w:val="32"/>
          <w:szCs w:val="32"/>
        </w:rPr>
        <w:t>包括</w:t>
      </w:r>
      <w:r w:rsidR="00B11BA4" w:rsidRPr="00856C28">
        <w:rPr>
          <w:rFonts w:ascii="仿宋_GB2312" w:eastAsia="仿宋_GB2312" w:hAnsi="黑体" w:hint="eastAsia"/>
          <w:sz w:val="32"/>
          <w:szCs w:val="32"/>
        </w:rPr>
        <w:t>年度财政预算报告及其执行情况，涉及公务员录用、选拔任用等条件、程序和结果等事项</w:t>
      </w:r>
      <w:r w:rsidR="00EB1222" w:rsidRPr="00856C28">
        <w:rPr>
          <w:rFonts w:ascii="仿宋_GB2312" w:eastAsia="仿宋_GB2312" w:hAnsi="黑体" w:hint="eastAsia"/>
          <w:sz w:val="32"/>
          <w:szCs w:val="32"/>
        </w:rPr>
        <w:t>。</w:t>
      </w:r>
      <w:r w:rsidR="002E34E5" w:rsidRPr="00856C28">
        <w:rPr>
          <w:rFonts w:ascii="仿宋_GB2312" w:eastAsia="仿宋_GB2312" w:hint="eastAsia"/>
          <w:sz w:val="32"/>
          <w:szCs w:val="32"/>
        </w:rPr>
        <w:t>围绕地区重点时期服务保障、重点工作任务、重要事项</w:t>
      </w:r>
      <w:r w:rsidR="00B11BA4" w:rsidRPr="00856C28">
        <w:rPr>
          <w:rFonts w:ascii="仿宋_GB2312" w:eastAsia="仿宋_GB2312" w:hint="eastAsia"/>
          <w:sz w:val="32"/>
          <w:szCs w:val="32"/>
        </w:rPr>
        <w:t>等，</w:t>
      </w:r>
      <w:r w:rsidR="007E7A2E" w:rsidRPr="00856C28">
        <w:rPr>
          <w:rFonts w:ascii="仿宋_GB2312" w:eastAsia="仿宋_GB2312" w:hint="eastAsia"/>
          <w:sz w:val="32"/>
          <w:szCs w:val="32"/>
        </w:rPr>
        <w:t>及时公开</w:t>
      </w:r>
      <w:r w:rsidR="006A044A" w:rsidRPr="00856C28">
        <w:rPr>
          <w:rFonts w:ascii="仿宋_GB2312" w:eastAsia="仿宋_GB2312" w:hint="eastAsia"/>
          <w:sz w:val="32"/>
          <w:szCs w:val="32"/>
        </w:rPr>
        <w:t>地区春运、暑运</w:t>
      </w:r>
      <w:r w:rsidR="007E7A2E" w:rsidRPr="00856C28">
        <w:rPr>
          <w:rFonts w:ascii="仿宋_GB2312" w:eastAsia="仿宋_GB2312" w:hint="eastAsia"/>
          <w:sz w:val="32"/>
          <w:szCs w:val="32"/>
        </w:rPr>
        <w:t>工作方案，</w:t>
      </w:r>
      <w:r w:rsidR="00C26B4E" w:rsidRPr="00856C28">
        <w:rPr>
          <w:rFonts w:ascii="仿宋_GB2312" w:eastAsia="仿宋_GB2312" w:hint="eastAsia"/>
          <w:sz w:val="32"/>
          <w:szCs w:val="32"/>
        </w:rPr>
        <w:t>通过门户网站、政务新媒体等渠道</w:t>
      </w:r>
      <w:r w:rsidR="007E7A2E" w:rsidRPr="00856C28">
        <w:rPr>
          <w:rFonts w:ascii="仿宋_GB2312" w:eastAsia="仿宋_GB2312" w:hint="eastAsia"/>
          <w:sz w:val="32"/>
          <w:szCs w:val="32"/>
        </w:rPr>
        <w:t>发布</w:t>
      </w:r>
      <w:r w:rsidR="006A044A" w:rsidRPr="00856C28">
        <w:rPr>
          <w:rFonts w:ascii="仿宋_GB2312" w:eastAsia="仿宋_GB2312" w:hint="eastAsia"/>
          <w:sz w:val="32"/>
          <w:szCs w:val="32"/>
        </w:rPr>
        <w:t>设置临时落客区、改造北</w:t>
      </w:r>
      <w:r w:rsidR="0091263D" w:rsidRPr="00856C28">
        <w:rPr>
          <w:rFonts w:ascii="仿宋_GB2312" w:eastAsia="仿宋_GB2312" w:hint="eastAsia"/>
          <w:sz w:val="32"/>
          <w:szCs w:val="32"/>
        </w:rPr>
        <w:t>广场</w:t>
      </w:r>
      <w:r w:rsidR="006A044A" w:rsidRPr="00856C28">
        <w:rPr>
          <w:rFonts w:ascii="仿宋_GB2312" w:eastAsia="仿宋_GB2312" w:hint="eastAsia"/>
          <w:sz w:val="32"/>
          <w:szCs w:val="32"/>
        </w:rPr>
        <w:t>二层平台等服务新</w:t>
      </w:r>
      <w:r w:rsidR="00001AD3" w:rsidRPr="00856C28">
        <w:rPr>
          <w:rFonts w:ascii="仿宋_GB2312" w:eastAsia="仿宋_GB2312" w:hint="eastAsia"/>
          <w:sz w:val="32"/>
          <w:szCs w:val="32"/>
        </w:rPr>
        <w:t>举措</w:t>
      </w:r>
      <w:r w:rsidR="006A044A" w:rsidRPr="00856C28">
        <w:rPr>
          <w:rFonts w:ascii="仿宋_GB2312" w:eastAsia="仿宋_GB2312" w:hint="eastAsia"/>
          <w:sz w:val="32"/>
          <w:szCs w:val="32"/>
        </w:rPr>
        <w:t>，持续关注</w:t>
      </w:r>
      <w:r w:rsidR="00EB1222" w:rsidRPr="00856C28">
        <w:rPr>
          <w:rFonts w:ascii="仿宋_GB2312" w:eastAsia="仿宋_GB2312" w:hint="eastAsia"/>
          <w:sz w:val="32"/>
          <w:szCs w:val="32"/>
        </w:rPr>
        <w:t>社会各界的反馈，</w:t>
      </w:r>
      <w:r w:rsidR="006A044A" w:rsidRPr="00856C28">
        <w:rPr>
          <w:rFonts w:ascii="仿宋_GB2312" w:eastAsia="仿宋_GB2312" w:hint="eastAsia"/>
          <w:sz w:val="32"/>
          <w:szCs w:val="32"/>
        </w:rPr>
        <w:t>积极收集</w:t>
      </w:r>
      <w:r w:rsidR="00EB1222" w:rsidRPr="00856C28">
        <w:rPr>
          <w:rFonts w:ascii="仿宋_GB2312" w:eastAsia="仿宋_GB2312" w:hint="eastAsia"/>
          <w:sz w:val="32"/>
          <w:szCs w:val="32"/>
        </w:rPr>
        <w:t>意见建议</w:t>
      </w:r>
      <w:r w:rsidR="006A044A" w:rsidRPr="00856C28">
        <w:rPr>
          <w:rFonts w:ascii="仿宋_GB2312" w:eastAsia="仿宋_GB2312" w:hint="eastAsia"/>
          <w:sz w:val="32"/>
          <w:szCs w:val="32"/>
        </w:rPr>
        <w:t>，并及时向社会公开意见采纳情况。</w:t>
      </w:r>
    </w:p>
    <w:p w:rsidR="00051117" w:rsidRPr="003E46DC" w:rsidRDefault="00A933B7" w:rsidP="009544B1">
      <w:pPr>
        <w:adjustRightInd w:val="0"/>
        <w:snapToGrid w:val="0"/>
        <w:spacing w:line="540" w:lineRule="exact"/>
        <w:ind w:firstLineChars="200" w:firstLine="640"/>
        <w:rPr>
          <w:rFonts w:ascii="仿宋_GB2312" w:eastAsia="仿宋_GB2312"/>
          <w:sz w:val="32"/>
          <w:szCs w:val="32"/>
        </w:rPr>
      </w:pPr>
      <w:r w:rsidRPr="00856C28">
        <w:rPr>
          <w:rFonts w:ascii="仿宋_GB2312" w:eastAsia="仿宋_GB2312" w:hAnsiTheme="majorEastAsia" w:hint="eastAsia"/>
          <w:sz w:val="32"/>
          <w:szCs w:val="32"/>
        </w:rPr>
        <w:t>2.会议开放方面。</w:t>
      </w:r>
      <w:r w:rsidRPr="003E46DC">
        <w:rPr>
          <w:rFonts w:ascii="仿宋_GB2312" w:eastAsia="仿宋_GB2312" w:hAnsiTheme="majorEastAsia" w:hint="eastAsia"/>
          <w:sz w:val="32"/>
          <w:szCs w:val="32"/>
        </w:rPr>
        <w:t>西站地区管委会高度重视地区会议开放工作，</w:t>
      </w:r>
      <w:r w:rsidR="007E7A2E" w:rsidRPr="003E46DC">
        <w:rPr>
          <w:rFonts w:ascii="仿宋_GB2312" w:eastAsia="仿宋_GB2312" w:hint="eastAsia"/>
          <w:sz w:val="32"/>
          <w:szCs w:val="32"/>
        </w:rPr>
        <w:t>对涉及到地区各方的工作事项，积极主动邀请地区职能部门、运行保障单位以及地区企业参与到工作会议中。2018年全年，西站地区管委会共对外开放会议38次，主要包括地区环境建设</w:t>
      </w:r>
      <w:r w:rsidR="007E7A2E" w:rsidRPr="003E46DC">
        <w:rPr>
          <w:rFonts w:ascii="仿宋_GB2312" w:eastAsia="仿宋_GB2312" w:hAnsiTheme="majorEastAsia" w:hint="eastAsia"/>
          <w:sz w:val="32"/>
          <w:szCs w:val="32"/>
        </w:rPr>
        <w:t>大会</w:t>
      </w:r>
      <w:r w:rsidR="007E7A2E" w:rsidRPr="003E46DC">
        <w:rPr>
          <w:rFonts w:ascii="仿宋_GB2312" w:eastAsia="仿宋_GB2312" w:hint="eastAsia"/>
          <w:sz w:val="32"/>
          <w:szCs w:val="32"/>
        </w:rPr>
        <w:t>、精神文明建设</w:t>
      </w:r>
      <w:r w:rsidR="007E7A2E" w:rsidRPr="003E46DC">
        <w:rPr>
          <w:rFonts w:ascii="仿宋_GB2312" w:eastAsia="仿宋_GB2312" w:hAnsiTheme="majorEastAsia" w:hint="eastAsia"/>
          <w:sz w:val="32"/>
          <w:szCs w:val="32"/>
        </w:rPr>
        <w:t>大会</w:t>
      </w:r>
      <w:r w:rsidR="007E7A2E" w:rsidRPr="003E46DC">
        <w:rPr>
          <w:rFonts w:ascii="仿宋_GB2312" w:eastAsia="仿宋_GB2312" w:hint="eastAsia"/>
          <w:sz w:val="32"/>
          <w:szCs w:val="32"/>
        </w:rPr>
        <w:t>、春暑运新闻发布会、安全生产工作</w:t>
      </w:r>
      <w:r w:rsidR="00001AD3">
        <w:rPr>
          <w:rFonts w:ascii="仿宋_GB2312" w:eastAsia="仿宋_GB2312" w:hint="eastAsia"/>
          <w:sz w:val="32"/>
          <w:szCs w:val="32"/>
        </w:rPr>
        <w:t>会</w:t>
      </w:r>
      <w:r w:rsidR="007E7A2E" w:rsidRPr="003E46DC">
        <w:rPr>
          <w:rFonts w:ascii="仿宋_GB2312" w:eastAsia="仿宋_GB2312" w:hint="eastAsia"/>
          <w:sz w:val="32"/>
          <w:szCs w:val="32"/>
        </w:rPr>
        <w:t>、重点时期地区服务保障工作会议等</w:t>
      </w:r>
      <w:r w:rsidR="005411F5" w:rsidRPr="003E46DC">
        <w:rPr>
          <w:rFonts w:ascii="仿宋_GB2312" w:eastAsia="仿宋_GB2312" w:hint="eastAsia"/>
          <w:sz w:val="32"/>
          <w:szCs w:val="32"/>
        </w:rPr>
        <w:t>，</w:t>
      </w:r>
      <w:r w:rsidR="005411F5" w:rsidRPr="003E46DC">
        <w:rPr>
          <w:rFonts w:ascii="仿宋_GB2312" w:eastAsia="仿宋_GB2312" w:hAnsiTheme="majorEastAsia" w:hint="eastAsia"/>
          <w:sz w:val="32"/>
          <w:szCs w:val="32"/>
        </w:rPr>
        <w:lastRenderedPageBreak/>
        <w:t>确保了各项</w:t>
      </w:r>
      <w:r w:rsidR="00051117" w:rsidRPr="003E46DC">
        <w:rPr>
          <w:rFonts w:ascii="仿宋_GB2312" w:eastAsia="仿宋_GB2312" w:hAnsiTheme="majorEastAsia" w:hint="eastAsia"/>
          <w:sz w:val="32"/>
          <w:szCs w:val="32"/>
        </w:rPr>
        <w:t>决策更加科学、民主。</w:t>
      </w:r>
    </w:p>
    <w:p w:rsidR="007E7A2E" w:rsidRPr="00001AD3" w:rsidRDefault="007E7A2E" w:rsidP="009544B1">
      <w:pPr>
        <w:adjustRightInd w:val="0"/>
        <w:snapToGrid w:val="0"/>
        <w:spacing w:line="540" w:lineRule="exact"/>
        <w:ind w:firstLineChars="200" w:firstLine="640"/>
        <w:rPr>
          <w:rFonts w:ascii="仿宋_GB2312" w:eastAsia="仿宋_GB2312" w:hAnsiTheme="majorEastAsia"/>
          <w:sz w:val="32"/>
          <w:szCs w:val="32"/>
        </w:rPr>
      </w:pPr>
      <w:r w:rsidRPr="00001AD3">
        <w:rPr>
          <w:rFonts w:ascii="仿宋_GB2312" w:eastAsia="仿宋_GB2312" w:hAnsiTheme="majorEastAsia" w:hint="eastAsia"/>
          <w:sz w:val="32"/>
          <w:szCs w:val="32"/>
        </w:rPr>
        <w:t>此外，西站地区城管分局积极组织地区单位、商户和群众开展以“共建共治 共享美丽西站”为主题的城管开放日活动。</w:t>
      </w:r>
    </w:p>
    <w:p w:rsidR="0096405F" w:rsidRPr="00001AD3" w:rsidRDefault="00A933B7" w:rsidP="009544B1">
      <w:pPr>
        <w:adjustRightInd w:val="0"/>
        <w:snapToGrid w:val="0"/>
        <w:spacing w:line="540" w:lineRule="exact"/>
        <w:ind w:firstLineChars="200" w:firstLine="640"/>
        <w:rPr>
          <w:rFonts w:ascii="仿宋_GB2312" w:eastAsia="仿宋_GB2312"/>
          <w:sz w:val="32"/>
          <w:szCs w:val="32"/>
        </w:rPr>
      </w:pPr>
      <w:r w:rsidRPr="00856C28">
        <w:rPr>
          <w:rFonts w:ascii="仿宋_GB2312" w:eastAsia="仿宋_GB2312" w:hint="eastAsia"/>
          <w:sz w:val="32"/>
          <w:szCs w:val="32"/>
        </w:rPr>
        <w:t>3.</w:t>
      </w:r>
      <w:r w:rsidR="0091263D" w:rsidRPr="00856C28">
        <w:rPr>
          <w:rFonts w:ascii="仿宋_GB2312" w:eastAsia="仿宋_GB2312" w:hint="eastAsia"/>
          <w:sz w:val="32"/>
          <w:szCs w:val="32"/>
        </w:rPr>
        <w:t>重点</w:t>
      </w:r>
      <w:r w:rsidR="00911741" w:rsidRPr="00856C28">
        <w:rPr>
          <w:rFonts w:ascii="仿宋_GB2312" w:eastAsia="仿宋_GB2312" w:hint="eastAsia"/>
          <w:sz w:val="32"/>
          <w:szCs w:val="32"/>
        </w:rPr>
        <w:t>民生</w:t>
      </w:r>
      <w:r w:rsidR="00840541" w:rsidRPr="00856C28">
        <w:rPr>
          <w:rFonts w:ascii="仿宋_GB2312" w:eastAsia="仿宋_GB2312" w:hint="eastAsia"/>
          <w:sz w:val="32"/>
          <w:szCs w:val="32"/>
        </w:rPr>
        <w:t>事项</w:t>
      </w:r>
      <w:r w:rsidR="00911741" w:rsidRPr="00856C28">
        <w:rPr>
          <w:rFonts w:ascii="仿宋_GB2312" w:eastAsia="仿宋_GB2312" w:hint="eastAsia"/>
          <w:sz w:val="32"/>
          <w:szCs w:val="32"/>
        </w:rPr>
        <w:t>方面。</w:t>
      </w:r>
      <w:r w:rsidR="0096405F" w:rsidRPr="00001AD3">
        <w:rPr>
          <w:rFonts w:ascii="仿宋_GB2312" w:eastAsia="仿宋_GB2312" w:hint="eastAsia"/>
          <w:sz w:val="32"/>
          <w:szCs w:val="32"/>
        </w:rPr>
        <w:t>西站地区管委会牢固树立以人民为中心的发展思想，以满足旅客出行需求为</w:t>
      </w:r>
      <w:r w:rsidR="00A820D9" w:rsidRPr="00001AD3">
        <w:rPr>
          <w:rFonts w:ascii="仿宋_GB2312" w:eastAsia="仿宋_GB2312" w:hint="eastAsia"/>
          <w:sz w:val="32"/>
          <w:szCs w:val="32"/>
        </w:rPr>
        <w:t>根本，持续加强地区治理、改善</w:t>
      </w:r>
      <w:r w:rsidR="00001AD3" w:rsidRPr="00001AD3">
        <w:rPr>
          <w:rFonts w:ascii="仿宋_GB2312" w:eastAsia="仿宋_GB2312" w:hint="eastAsia"/>
          <w:sz w:val="32"/>
          <w:szCs w:val="32"/>
        </w:rPr>
        <w:t>出行</w:t>
      </w:r>
      <w:r w:rsidR="00A820D9" w:rsidRPr="00001AD3">
        <w:rPr>
          <w:rFonts w:ascii="仿宋_GB2312" w:eastAsia="仿宋_GB2312" w:hint="eastAsia"/>
          <w:sz w:val="32"/>
          <w:szCs w:val="32"/>
        </w:rPr>
        <w:t>环境、提升服务品质，</w:t>
      </w:r>
      <w:r w:rsidR="00C26B4E" w:rsidRPr="00001AD3">
        <w:rPr>
          <w:rFonts w:ascii="仿宋_GB2312" w:eastAsia="仿宋_GB2312" w:hint="eastAsia"/>
          <w:sz w:val="32"/>
          <w:szCs w:val="32"/>
        </w:rPr>
        <w:t>并</w:t>
      </w:r>
      <w:r w:rsidR="00A820D9" w:rsidRPr="00001AD3">
        <w:rPr>
          <w:rFonts w:ascii="仿宋_GB2312" w:eastAsia="仿宋_GB2312" w:hint="eastAsia"/>
          <w:sz w:val="32"/>
          <w:szCs w:val="32"/>
        </w:rPr>
        <w:t>通过管委会门户网站、</w:t>
      </w:r>
      <w:r w:rsidR="00C26B4E" w:rsidRPr="00001AD3">
        <w:rPr>
          <w:rFonts w:ascii="仿宋_GB2312" w:eastAsia="仿宋_GB2312" w:hint="eastAsia"/>
          <w:sz w:val="32"/>
          <w:szCs w:val="32"/>
        </w:rPr>
        <w:t>政务新媒体及市级媒体进行公开和报道，提高社会公众知晓率，各项具体工作和服务举措获得广泛好评。</w:t>
      </w:r>
    </w:p>
    <w:p w:rsidR="00995454" w:rsidRPr="00001AD3" w:rsidRDefault="00911741" w:rsidP="009544B1">
      <w:pPr>
        <w:adjustRightInd w:val="0"/>
        <w:snapToGrid w:val="0"/>
        <w:spacing w:line="540" w:lineRule="exact"/>
        <w:ind w:firstLineChars="200" w:firstLine="640"/>
        <w:rPr>
          <w:rFonts w:ascii="仿宋_GB2312" w:eastAsia="仿宋_GB2312"/>
          <w:sz w:val="32"/>
          <w:szCs w:val="32"/>
        </w:rPr>
      </w:pPr>
      <w:r w:rsidRPr="00001AD3">
        <w:rPr>
          <w:rFonts w:ascii="仿宋_GB2312" w:eastAsia="仿宋_GB2312" w:hint="eastAsia"/>
          <w:sz w:val="32"/>
          <w:szCs w:val="32"/>
        </w:rPr>
        <w:t>一是</w:t>
      </w:r>
      <w:r w:rsidR="00995454" w:rsidRPr="00001AD3">
        <w:rPr>
          <w:rFonts w:ascii="仿宋_GB2312" w:eastAsia="仿宋_GB2312" w:hint="eastAsia"/>
          <w:sz w:val="32"/>
          <w:szCs w:val="32"/>
        </w:rPr>
        <w:t>持续疏解整治。全年完成环境建设任务151项，超额完成18.1%。拆除违法建设44处5807平方米</w:t>
      </w:r>
      <w:r w:rsidR="00EB3CF6" w:rsidRPr="00001AD3">
        <w:rPr>
          <w:rFonts w:ascii="仿宋_GB2312" w:eastAsia="仿宋_GB2312" w:hint="eastAsia"/>
          <w:sz w:val="32"/>
          <w:szCs w:val="32"/>
        </w:rPr>
        <w:t>，</w:t>
      </w:r>
      <w:r w:rsidR="00995454" w:rsidRPr="00001AD3">
        <w:rPr>
          <w:rFonts w:ascii="仿宋_GB2312" w:eastAsia="仿宋_GB2312" w:hint="eastAsia"/>
          <w:sz w:val="32"/>
          <w:szCs w:val="32"/>
        </w:rPr>
        <w:t>腾退占用公共空间6712平方米，封堵开墙打洞50平方米</w:t>
      </w:r>
      <w:r w:rsidR="00EB3CF6" w:rsidRPr="00001AD3">
        <w:rPr>
          <w:rFonts w:ascii="仿宋_GB2312" w:eastAsia="仿宋_GB2312" w:hint="eastAsia"/>
          <w:sz w:val="32"/>
          <w:szCs w:val="32"/>
        </w:rPr>
        <w:t>，</w:t>
      </w:r>
      <w:r w:rsidR="00995454" w:rsidRPr="00001AD3">
        <w:rPr>
          <w:rFonts w:ascii="仿宋_GB2312" w:eastAsia="仿宋_GB2312" w:hint="eastAsia"/>
          <w:sz w:val="32"/>
          <w:szCs w:val="32"/>
        </w:rPr>
        <w:t>拆违还绿及北广场主路中心绿化带绿化4350平方米，拆除户外广告牌匾标识63块</w:t>
      </w:r>
      <w:r w:rsidR="00EB3CF6" w:rsidRPr="00001AD3">
        <w:rPr>
          <w:rFonts w:ascii="仿宋_GB2312" w:eastAsia="仿宋_GB2312" w:hint="eastAsia"/>
          <w:sz w:val="32"/>
          <w:szCs w:val="32"/>
        </w:rPr>
        <w:t>，</w:t>
      </w:r>
      <w:r w:rsidR="00995454" w:rsidRPr="00001AD3">
        <w:rPr>
          <w:rFonts w:ascii="仿宋_GB2312" w:eastAsia="仿宋_GB2312" w:hint="eastAsia"/>
          <w:sz w:val="32"/>
          <w:szCs w:val="32"/>
        </w:rPr>
        <w:t>清理天际线痕迹8处，市容景观水平全面提升。</w:t>
      </w:r>
    </w:p>
    <w:p w:rsidR="00EB3CF6" w:rsidRPr="00001AD3" w:rsidRDefault="00EB3CF6" w:rsidP="009544B1">
      <w:pPr>
        <w:adjustRightInd w:val="0"/>
        <w:snapToGrid w:val="0"/>
        <w:spacing w:line="540" w:lineRule="exact"/>
        <w:ind w:firstLineChars="200" w:firstLine="640"/>
        <w:rPr>
          <w:rFonts w:ascii="仿宋_GB2312" w:eastAsia="仿宋_GB2312"/>
          <w:sz w:val="32"/>
          <w:szCs w:val="32"/>
        </w:rPr>
      </w:pPr>
      <w:r w:rsidRPr="00001AD3">
        <w:rPr>
          <w:rFonts w:ascii="仿宋_GB2312" w:eastAsia="仿宋_GB2312" w:hint="eastAsia"/>
          <w:sz w:val="32"/>
          <w:szCs w:val="32"/>
        </w:rPr>
        <w:t>二是优化通行环境。</w:t>
      </w:r>
      <w:r w:rsidR="00B72C49" w:rsidRPr="00001AD3">
        <w:rPr>
          <w:rFonts w:ascii="仿宋_GB2312" w:eastAsia="仿宋_GB2312" w:hint="eastAsia"/>
          <w:sz w:val="32"/>
          <w:szCs w:val="32"/>
        </w:rPr>
        <w:t>铺设人行步道1000余平方米，维修加固护栏2500米。</w:t>
      </w:r>
      <w:r w:rsidRPr="00001AD3">
        <w:rPr>
          <w:rFonts w:ascii="仿宋_GB2312" w:eastAsia="仿宋_GB2312" w:hint="eastAsia"/>
          <w:sz w:val="32"/>
          <w:szCs w:val="32"/>
        </w:rPr>
        <w:t>完成南广场环岛拓宽及广莲路落客区设施改造、南广场出租车调度站设施优化、公安路区域道路改造、北广场二层平台拓宽及东西螺旋盘道设施优化、北负一层东西环廊装饰装修、北负一层通道消隐、公安分局及西社会停车场北侧步道改造</w:t>
      </w:r>
      <w:r w:rsidR="00B72C49" w:rsidRPr="00001AD3">
        <w:rPr>
          <w:rFonts w:ascii="仿宋_GB2312" w:eastAsia="仿宋_GB2312" w:hint="eastAsia"/>
          <w:sz w:val="32"/>
          <w:szCs w:val="32"/>
        </w:rPr>
        <w:t>等工程</w:t>
      </w:r>
      <w:r w:rsidRPr="00001AD3">
        <w:rPr>
          <w:rFonts w:ascii="仿宋_GB2312" w:eastAsia="仿宋_GB2312" w:hint="eastAsia"/>
          <w:sz w:val="32"/>
          <w:szCs w:val="32"/>
        </w:rPr>
        <w:t>，地区通行能力整体提升。</w:t>
      </w:r>
    </w:p>
    <w:p w:rsidR="00F6124E" w:rsidRPr="003E46DC" w:rsidRDefault="0091263D" w:rsidP="009544B1">
      <w:pPr>
        <w:adjustRightInd w:val="0"/>
        <w:snapToGrid w:val="0"/>
        <w:spacing w:line="540" w:lineRule="exact"/>
        <w:ind w:firstLineChars="200" w:firstLine="640"/>
        <w:rPr>
          <w:rFonts w:ascii="仿宋_GB2312" w:eastAsia="仿宋_GB2312" w:hAnsiTheme="majorEastAsia"/>
          <w:sz w:val="32"/>
          <w:szCs w:val="32"/>
        </w:rPr>
      </w:pPr>
      <w:r w:rsidRPr="00001AD3">
        <w:rPr>
          <w:rFonts w:ascii="仿宋_GB2312" w:eastAsia="仿宋_GB2312" w:hAnsiTheme="majorEastAsia" w:hint="eastAsia"/>
          <w:sz w:val="32"/>
          <w:szCs w:val="32"/>
        </w:rPr>
        <w:t>三是</w:t>
      </w:r>
      <w:r w:rsidR="00B72C49" w:rsidRPr="00001AD3">
        <w:rPr>
          <w:rFonts w:ascii="仿宋_GB2312" w:eastAsia="仿宋_GB2312" w:hAnsiTheme="majorEastAsia" w:hint="eastAsia"/>
          <w:sz w:val="32"/>
          <w:szCs w:val="32"/>
        </w:rPr>
        <w:t>提升环境品质。</w:t>
      </w:r>
      <w:r w:rsidR="00F6124E" w:rsidRPr="00001AD3">
        <w:rPr>
          <w:rFonts w:ascii="仿宋_GB2312" w:eastAsia="仿宋_GB2312" w:hAnsiTheme="majorEastAsia" w:hint="eastAsia"/>
          <w:sz w:val="32"/>
          <w:szCs w:val="32"/>
        </w:rPr>
        <w:t>完成出站系统结构隐患整改、通风系统改造、电力隐患整改增容等，大幅提升出站系统安全性</w:t>
      </w:r>
      <w:r w:rsidR="00F6124E" w:rsidRPr="003E46DC">
        <w:rPr>
          <w:rFonts w:ascii="仿宋_GB2312" w:eastAsia="仿宋_GB2312" w:hAnsiTheme="majorEastAsia" w:hint="eastAsia"/>
          <w:sz w:val="32"/>
          <w:szCs w:val="32"/>
        </w:rPr>
        <w:t>及7.8万平方米通风温控条件。升级改造地区5个停车场环境及设施，增加ETC、手持收费及微信、支付宝、APP等移</w:t>
      </w:r>
      <w:r w:rsidR="00F6124E" w:rsidRPr="003E46DC">
        <w:rPr>
          <w:rFonts w:ascii="仿宋_GB2312" w:eastAsia="仿宋_GB2312" w:hAnsiTheme="majorEastAsia" w:hint="eastAsia"/>
          <w:sz w:val="32"/>
          <w:szCs w:val="32"/>
        </w:rPr>
        <w:lastRenderedPageBreak/>
        <w:t>动支付功能，旅客出行环境显著提升。</w:t>
      </w:r>
    </w:p>
    <w:p w:rsidR="00001AD3" w:rsidRPr="003E46DC" w:rsidRDefault="00001AD3"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四是完善服务设施。腾退北负一层东西环廊作为旅客安置区，打通出站系统公共楼梯，安装直梯2部，设置座椅150套。新增6个咨询引导、志愿服务岗，增设一键报警咨询服务装置32个，优化调整出行导向标识150处，设置应急定位标识120处，完善最新出行导图点位23处，全面提升旅客服务能力。</w:t>
      </w:r>
    </w:p>
    <w:p w:rsidR="00EB3CF6" w:rsidRPr="003E46DC" w:rsidRDefault="00001AD3"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五是</w:t>
      </w:r>
      <w:r w:rsidR="00EB3CF6" w:rsidRPr="003E46DC">
        <w:rPr>
          <w:rFonts w:ascii="仿宋_GB2312" w:eastAsia="仿宋_GB2312" w:hAnsiTheme="majorEastAsia" w:hint="eastAsia"/>
          <w:sz w:val="32"/>
          <w:szCs w:val="32"/>
        </w:rPr>
        <w:t>实施亮化美化。</w:t>
      </w:r>
      <w:r w:rsidR="00F6124E" w:rsidRPr="003E46DC">
        <w:rPr>
          <w:rFonts w:ascii="仿宋_GB2312" w:eastAsia="仿宋_GB2312" w:hAnsiTheme="majorEastAsia" w:hint="eastAsia"/>
          <w:sz w:val="32"/>
          <w:szCs w:val="32"/>
        </w:rPr>
        <w:t>在地区沿线</w:t>
      </w:r>
      <w:r w:rsidR="0091263D" w:rsidRPr="003E46DC">
        <w:rPr>
          <w:rFonts w:ascii="仿宋_GB2312" w:eastAsia="仿宋_GB2312" w:hAnsiTheme="majorEastAsia" w:hint="eastAsia"/>
          <w:sz w:val="32"/>
          <w:szCs w:val="32"/>
        </w:rPr>
        <w:t>道路两侧、北下沉广场等区域增设箱体绿植</w:t>
      </w:r>
      <w:r w:rsidR="0092709E" w:rsidRPr="003E46DC">
        <w:rPr>
          <w:rFonts w:ascii="仿宋_GB2312" w:eastAsia="仿宋_GB2312" w:hAnsiTheme="majorEastAsia" w:hint="eastAsia"/>
          <w:sz w:val="32"/>
          <w:szCs w:val="32"/>
        </w:rPr>
        <w:t>、</w:t>
      </w:r>
      <w:r w:rsidR="0091263D" w:rsidRPr="003E46DC">
        <w:rPr>
          <w:rFonts w:ascii="仿宋_GB2312" w:eastAsia="仿宋_GB2312" w:hAnsiTheme="majorEastAsia" w:hint="eastAsia"/>
          <w:sz w:val="32"/>
          <w:szCs w:val="32"/>
        </w:rPr>
        <w:t>种植月季树</w:t>
      </w:r>
      <w:r w:rsidR="00F6124E" w:rsidRPr="003E46DC">
        <w:rPr>
          <w:rFonts w:ascii="仿宋_GB2312" w:eastAsia="仿宋_GB2312" w:hAnsiTheme="majorEastAsia" w:hint="eastAsia"/>
          <w:sz w:val="32"/>
          <w:szCs w:val="32"/>
        </w:rPr>
        <w:t>等</w:t>
      </w:r>
      <w:r w:rsidR="0092709E" w:rsidRPr="003E46DC">
        <w:rPr>
          <w:rFonts w:ascii="仿宋_GB2312" w:eastAsia="仿宋_GB2312" w:hAnsiTheme="majorEastAsia" w:hint="eastAsia"/>
          <w:sz w:val="32"/>
          <w:szCs w:val="32"/>
        </w:rPr>
        <w:t>。</w:t>
      </w:r>
      <w:r w:rsidR="00EB3CF6" w:rsidRPr="003E46DC">
        <w:rPr>
          <w:rFonts w:ascii="仿宋_GB2312" w:eastAsia="仿宋_GB2312" w:hAnsiTheme="majorEastAsia" w:hint="eastAsia"/>
          <w:sz w:val="32"/>
          <w:szCs w:val="32"/>
        </w:rPr>
        <w:t>完善地区景观照明设施，增加轮廓灯4310米，投光灯1027盏</w:t>
      </w:r>
      <w:r w:rsidR="0092709E" w:rsidRPr="003E46DC">
        <w:rPr>
          <w:rFonts w:ascii="仿宋_GB2312" w:eastAsia="仿宋_GB2312" w:hAnsiTheme="majorEastAsia" w:hint="eastAsia"/>
          <w:sz w:val="32"/>
          <w:szCs w:val="32"/>
        </w:rPr>
        <w:t>。</w:t>
      </w:r>
      <w:r w:rsidR="00EB3CF6" w:rsidRPr="003E46DC">
        <w:rPr>
          <w:rFonts w:ascii="仿宋_GB2312" w:eastAsia="仿宋_GB2312" w:hAnsiTheme="majorEastAsia" w:hint="eastAsia"/>
          <w:sz w:val="32"/>
          <w:szCs w:val="32"/>
        </w:rPr>
        <w:t>重大活动、重要节日期间，悬挂灯笼、中国结，张挂LED灯带、树灯、串灯</w:t>
      </w:r>
      <w:r w:rsidR="0092709E" w:rsidRPr="003E46DC">
        <w:rPr>
          <w:rFonts w:ascii="仿宋_GB2312" w:eastAsia="仿宋_GB2312" w:hAnsiTheme="majorEastAsia" w:hint="eastAsia"/>
          <w:sz w:val="32"/>
          <w:szCs w:val="32"/>
        </w:rPr>
        <w:t>等</w:t>
      </w:r>
      <w:r w:rsidR="00EB3CF6" w:rsidRPr="003E46DC">
        <w:rPr>
          <w:rFonts w:ascii="仿宋_GB2312" w:eastAsia="仿宋_GB2312" w:hAnsiTheme="majorEastAsia" w:hint="eastAsia"/>
          <w:sz w:val="32"/>
          <w:szCs w:val="32"/>
        </w:rPr>
        <w:t>，</w:t>
      </w:r>
      <w:r w:rsidR="0092709E" w:rsidRPr="003E46DC">
        <w:rPr>
          <w:rFonts w:ascii="仿宋_GB2312" w:eastAsia="仿宋_GB2312" w:hAnsiTheme="majorEastAsia" w:hint="eastAsia"/>
          <w:sz w:val="32"/>
          <w:szCs w:val="32"/>
        </w:rPr>
        <w:t>提升旅客视觉观感，</w:t>
      </w:r>
      <w:r w:rsidR="00EB3CF6" w:rsidRPr="003E46DC">
        <w:rPr>
          <w:rFonts w:ascii="仿宋_GB2312" w:eastAsia="仿宋_GB2312" w:hAnsiTheme="majorEastAsia" w:hint="eastAsia"/>
          <w:sz w:val="32"/>
          <w:szCs w:val="32"/>
        </w:rPr>
        <w:t>地区环境愈加亮丽。</w:t>
      </w:r>
    </w:p>
    <w:p w:rsidR="00EB3CF6" w:rsidRPr="003E46DC" w:rsidRDefault="00001AD3"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六是</w:t>
      </w:r>
      <w:r>
        <w:rPr>
          <w:rFonts w:ascii="仿宋_GB2312" w:eastAsia="仿宋_GB2312" w:hAnsiTheme="majorEastAsia" w:hint="eastAsia"/>
          <w:sz w:val="32"/>
          <w:szCs w:val="32"/>
        </w:rPr>
        <w:t>加强</w:t>
      </w:r>
      <w:r w:rsidR="00EB3CF6" w:rsidRPr="003E46DC">
        <w:rPr>
          <w:rFonts w:ascii="仿宋_GB2312" w:eastAsia="仿宋_GB2312" w:hAnsiTheme="majorEastAsia" w:hint="eastAsia"/>
          <w:sz w:val="32"/>
          <w:szCs w:val="32"/>
        </w:rPr>
        <w:t>环卫保洁。全面深化爱国卫生工作，加强门前三包、环境卫生、病媒生物防制、食药安全等日常执法和督导检查。开展保洁服务技能竞赛，组织保洁员培训2860人次</w:t>
      </w:r>
      <w:r w:rsidR="0092709E" w:rsidRPr="003E46DC">
        <w:rPr>
          <w:rFonts w:ascii="仿宋_GB2312" w:eastAsia="仿宋_GB2312" w:hAnsiTheme="majorEastAsia" w:hint="eastAsia"/>
          <w:sz w:val="32"/>
          <w:szCs w:val="32"/>
        </w:rPr>
        <w:t>。</w:t>
      </w:r>
      <w:r w:rsidR="00EB3CF6" w:rsidRPr="003E46DC">
        <w:rPr>
          <w:rFonts w:ascii="仿宋_GB2312" w:eastAsia="仿宋_GB2312" w:hAnsiTheme="majorEastAsia" w:hint="eastAsia"/>
          <w:sz w:val="32"/>
          <w:szCs w:val="32"/>
        </w:rPr>
        <w:t>累计出动人员241026人次，清理小广告43102张，冲刷作业550.7万平方米，车辆、机械作业73312小时，收集转运垃圾</w:t>
      </w:r>
      <w:r>
        <w:rPr>
          <w:rFonts w:ascii="仿宋_GB2312" w:eastAsia="仿宋_GB2312" w:hAnsiTheme="majorEastAsia" w:hint="eastAsia"/>
          <w:sz w:val="32"/>
          <w:szCs w:val="32"/>
        </w:rPr>
        <w:t>1264</w:t>
      </w:r>
      <w:r w:rsidR="00EB3CF6" w:rsidRPr="003E46DC">
        <w:rPr>
          <w:rFonts w:ascii="仿宋_GB2312" w:eastAsia="仿宋_GB2312" w:hAnsiTheme="majorEastAsia" w:hint="eastAsia"/>
          <w:sz w:val="32"/>
          <w:szCs w:val="32"/>
        </w:rPr>
        <w:t>车次</w:t>
      </w:r>
      <w:r>
        <w:rPr>
          <w:rFonts w:ascii="仿宋_GB2312" w:eastAsia="仿宋_GB2312" w:hAnsiTheme="majorEastAsia" w:hint="eastAsia"/>
          <w:sz w:val="32"/>
          <w:szCs w:val="32"/>
        </w:rPr>
        <w:t>21019.5</w:t>
      </w:r>
      <w:r w:rsidR="00EB3CF6" w:rsidRPr="003E46DC">
        <w:rPr>
          <w:rFonts w:ascii="仿宋_GB2312" w:eastAsia="仿宋_GB2312" w:hAnsiTheme="majorEastAsia" w:hint="eastAsia"/>
          <w:sz w:val="32"/>
          <w:szCs w:val="32"/>
        </w:rPr>
        <w:t>吨。</w:t>
      </w:r>
    </w:p>
    <w:p w:rsidR="00A933B7" w:rsidRPr="003E46DC" w:rsidRDefault="00A933B7" w:rsidP="009544B1">
      <w:pPr>
        <w:adjustRightInd w:val="0"/>
        <w:snapToGrid w:val="0"/>
        <w:spacing w:line="540" w:lineRule="exact"/>
        <w:ind w:firstLineChars="200" w:firstLine="640"/>
        <w:rPr>
          <w:rFonts w:ascii="楷体_GB2312" w:eastAsia="楷体_GB2312" w:hAnsiTheme="majorEastAsia"/>
          <w:b/>
          <w:sz w:val="32"/>
          <w:szCs w:val="32"/>
        </w:rPr>
      </w:pPr>
      <w:r w:rsidRPr="003E46DC">
        <w:rPr>
          <w:rFonts w:ascii="楷体_GB2312" w:eastAsia="楷体_GB2312" w:hAnsi="楷体" w:hint="eastAsia"/>
          <w:sz w:val="32"/>
          <w:szCs w:val="32"/>
        </w:rPr>
        <w:t>（二）政府信息公开组织机构和制度建设情况</w:t>
      </w:r>
    </w:p>
    <w:p w:rsidR="00D4342C" w:rsidRPr="003E46DC" w:rsidRDefault="001D69C0" w:rsidP="009544B1">
      <w:pPr>
        <w:pStyle w:val="a6"/>
        <w:shd w:val="clear" w:color="auto" w:fill="FFFFFF"/>
        <w:adjustRightInd w:val="0"/>
        <w:snapToGrid w:val="0"/>
        <w:spacing w:before="0" w:beforeAutospacing="0" w:after="0" w:afterAutospacing="0" w:line="540" w:lineRule="exact"/>
        <w:ind w:firstLine="646"/>
        <w:jc w:val="both"/>
        <w:rPr>
          <w:rFonts w:ascii="仿宋_GB2312" w:eastAsia="仿宋_GB2312" w:cs="仿宋_GB2312"/>
          <w:sz w:val="32"/>
          <w:szCs w:val="32"/>
        </w:rPr>
      </w:pPr>
      <w:r w:rsidRPr="00856C28">
        <w:rPr>
          <w:rFonts w:ascii="仿宋_GB2312" w:eastAsia="仿宋_GB2312" w:hAnsiTheme="majorEastAsia" w:hint="eastAsia"/>
          <w:sz w:val="32"/>
          <w:szCs w:val="32"/>
        </w:rPr>
        <w:t>健全组织机构，形成工作合力。</w:t>
      </w:r>
      <w:r w:rsidR="0092709E" w:rsidRPr="00856C28">
        <w:rPr>
          <w:rFonts w:ascii="仿宋_GB2312" w:eastAsia="仿宋_GB2312" w:hAnsiTheme="majorEastAsia" w:hint="eastAsia"/>
          <w:sz w:val="32"/>
          <w:szCs w:val="32"/>
        </w:rPr>
        <w:t>西站地</w:t>
      </w:r>
      <w:r w:rsidR="0092709E" w:rsidRPr="003E46DC">
        <w:rPr>
          <w:rFonts w:ascii="仿宋_GB2312" w:eastAsia="仿宋_GB2312" w:hAnsiTheme="majorEastAsia" w:hint="eastAsia"/>
          <w:sz w:val="32"/>
          <w:szCs w:val="32"/>
        </w:rPr>
        <w:t>区管委会</w:t>
      </w:r>
      <w:r w:rsidR="00510541" w:rsidRPr="003E46DC">
        <w:rPr>
          <w:rFonts w:ascii="仿宋_GB2312" w:eastAsia="仿宋_GB2312" w:hAnsi="仿宋" w:cs="Times New Roman" w:hint="eastAsia"/>
          <w:color w:val="000000"/>
          <w:sz w:val="32"/>
          <w:szCs w:val="32"/>
        </w:rPr>
        <w:t>主要领导及主管领导高度重视政务公开工作，</w:t>
      </w:r>
      <w:r w:rsidR="0092709E" w:rsidRPr="003E46DC">
        <w:rPr>
          <w:rFonts w:ascii="仿宋_GB2312" w:eastAsia="仿宋_GB2312" w:hAnsiTheme="majorEastAsia" w:hint="eastAsia"/>
          <w:sz w:val="32"/>
          <w:szCs w:val="32"/>
        </w:rPr>
        <w:t>为加强对政府信息和政务公开工作的组织领导，</w:t>
      </w:r>
      <w:r w:rsidR="00510541" w:rsidRPr="003E46DC">
        <w:rPr>
          <w:rFonts w:ascii="仿宋_GB2312" w:eastAsia="仿宋_GB2312" w:hAnsi="仿宋" w:cs="Times New Roman" w:hint="eastAsia"/>
          <w:color w:val="000000"/>
          <w:sz w:val="32"/>
          <w:szCs w:val="32"/>
        </w:rPr>
        <w:t>成立</w:t>
      </w:r>
      <w:r w:rsidR="0092709E" w:rsidRPr="003E46DC">
        <w:rPr>
          <w:rFonts w:ascii="仿宋_GB2312" w:eastAsia="仿宋_GB2312" w:hAnsi="仿宋" w:cs="Times New Roman" w:hint="eastAsia"/>
          <w:color w:val="000000"/>
          <w:sz w:val="32"/>
          <w:szCs w:val="32"/>
        </w:rPr>
        <w:t>了由</w:t>
      </w:r>
      <w:r w:rsidR="00510541" w:rsidRPr="003E46DC">
        <w:rPr>
          <w:rFonts w:ascii="仿宋_GB2312" w:eastAsia="仿宋_GB2312" w:hAnsiTheme="majorEastAsia" w:hint="eastAsia"/>
          <w:sz w:val="32"/>
          <w:szCs w:val="32"/>
        </w:rPr>
        <w:t>主管主任担任组长的</w:t>
      </w:r>
      <w:r w:rsidR="00510541" w:rsidRPr="003E46DC">
        <w:rPr>
          <w:rFonts w:ascii="仿宋_GB2312" w:eastAsia="仿宋_GB2312" w:cs="仿宋_GB2312" w:hint="eastAsia"/>
          <w:sz w:val="32"/>
          <w:szCs w:val="32"/>
        </w:rPr>
        <w:t>政府信息公开工作领导小组</w:t>
      </w:r>
      <w:r w:rsidR="00D4342C" w:rsidRPr="003E46DC">
        <w:rPr>
          <w:rFonts w:ascii="仿宋_GB2312" w:eastAsia="仿宋_GB2312" w:cs="仿宋_GB2312" w:hint="eastAsia"/>
          <w:sz w:val="32"/>
          <w:szCs w:val="32"/>
        </w:rPr>
        <w:t>，</w:t>
      </w:r>
      <w:r w:rsidR="00B34D84" w:rsidRPr="003E46DC">
        <w:rPr>
          <w:rFonts w:ascii="仿宋_GB2312" w:eastAsia="仿宋_GB2312" w:cs="仿宋_GB2312" w:hint="eastAsia"/>
          <w:sz w:val="32"/>
          <w:szCs w:val="32"/>
        </w:rPr>
        <w:t>办公室为具体办事机构。同时</w:t>
      </w:r>
      <w:r w:rsidR="00D4342C" w:rsidRPr="003E46DC">
        <w:rPr>
          <w:rFonts w:ascii="仿宋_GB2312" w:eastAsia="仿宋_GB2312" w:cs="仿宋_GB2312" w:hint="eastAsia"/>
          <w:sz w:val="32"/>
          <w:szCs w:val="32"/>
        </w:rPr>
        <w:t>明确了管委会各</w:t>
      </w:r>
      <w:r w:rsidR="0092709E" w:rsidRPr="003E46DC">
        <w:rPr>
          <w:rFonts w:ascii="仿宋_GB2312" w:eastAsia="仿宋_GB2312" w:cs="仿宋_GB2312" w:hint="eastAsia"/>
          <w:sz w:val="32"/>
          <w:szCs w:val="32"/>
        </w:rPr>
        <w:t>部门（单位）负责人为领导小组成员，</w:t>
      </w:r>
      <w:r w:rsidR="00D4342C" w:rsidRPr="003E46DC">
        <w:rPr>
          <w:rFonts w:ascii="仿宋_GB2312" w:eastAsia="仿宋_GB2312" w:cs="仿宋_GB2312" w:hint="eastAsia"/>
          <w:sz w:val="32"/>
          <w:szCs w:val="32"/>
        </w:rPr>
        <w:t>对本部门（单位）政务公开工作负总责。</w:t>
      </w:r>
      <w:r w:rsidR="00B34D84" w:rsidRPr="003E46DC">
        <w:rPr>
          <w:rFonts w:ascii="仿宋_GB2312" w:eastAsia="仿宋_GB2312" w:cs="仿宋_GB2312" w:hint="eastAsia"/>
          <w:sz w:val="32"/>
          <w:szCs w:val="32"/>
        </w:rPr>
        <w:t>年内，</w:t>
      </w:r>
      <w:r w:rsidR="00D4342C" w:rsidRPr="003E46DC">
        <w:rPr>
          <w:rFonts w:ascii="仿宋_GB2312" w:eastAsia="仿宋_GB2312" w:cs="仿宋_GB2312" w:hint="eastAsia"/>
          <w:sz w:val="32"/>
          <w:szCs w:val="32"/>
        </w:rPr>
        <w:t>根据工作实际，对</w:t>
      </w:r>
      <w:r w:rsidR="00D4342C" w:rsidRPr="003E46DC">
        <w:rPr>
          <w:rFonts w:ascii="仿宋_GB2312" w:eastAsia="仿宋_GB2312" w:cs="仿宋_GB2312" w:hint="eastAsia"/>
          <w:sz w:val="32"/>
          <w:szCs w:val="32"/>
        </w:rPr>
        <w:lastRenderedPageBreak/>
        <w:t>领导小组及办公室成员进行调整，进一步配优配强了管委会政务公开</w:t>
      </w:r>
      <w:r w:rsidR="00001AD3">
        <w:rPr>
          <w:rFonts w:ascii="仿宋_GB2312" w:eastAsia="仿宋_GB2312" w:cs="仿宋_GB2312" w:hint="eastAsia"/>
          <w:sz w:val="32"/>
          <w:szCs w:val="32"/>
        </w:rPr>
        <w:t>工作</w:t>
      </w:r>
      <w:r w:rsidR="00D4342C" w:rsidRPr="003E46DC">
        <w:rPr>
          <w:rFonts w:ascii="仿宋_GB2312" w:eastAsia="仿宋_GB2312" w:cs="仿宋_GB2312" w:hint="eastAsia"/>
          <w:sz w:val="32"/>
          <w:szCs w:val="32"/>
        </w:rPr>
        <w:t>干部队伍。</w:t>
      </w:r>
    </w:p>
    <w:p w:rsidR="001D69C0" w:rsidRPr="00856C28" w:rsidRDefault="00A933B7" w:rsidP="009544B1">
      <w:pPr>
        <w:pStyle w:val="a6"/>
        <w:shd w:val="clear" w:color="auto" w:fill="FFFFFF"/>
        <w:adjustRightInd w:val="0"/>
        <w:snapToGrid w:val="0"/>
        <w:spacing w:before="0" w:beforeAutospacing="0" w:after="0" w:afterAutospacing="0" w:line="540" w:lineRule="exact"/>
        <w:ind w:firstLine="645"/>
        <w:jc w:val="both"/>
        <w:rPr>
          <w:rFonts w:ascii="仿宋_GB2312" w:eastAsia="仿宋_GB2312" w:hAnsiTheme="majorEastAsia"/>
          <w:sz w:val="32"/>
          <w:szCs w:val="32"/>
        </w:rPr>
      </w:pPr>
      <w:r w:rsidRPr="003E46DC">
        <w:rPr>
          <w:rFonts w:ascii="仿宋_GB2312" w:eastAsia="仿宋_GB2312" w:hAnsiTheme="majorEastAsia" w:hint="eastAsia"/>
          <w:sz w:val="32"/>
          <w:szCs w:val="32"/>
        </w:rPr>
        <w:t>领导小组分工明确</w:t>
      </w:r>
      <w:r w:rsidR="00B34D84" w:rsidRPr="003E46DC">
        <w:rPr>
          <w:rFonts w:ascii="仿宋_GB2312" w:eastAsia="仿宋_GB2312" w:hAnsiTheme="majorEastAsia" w:hint="eastAsia"/>
          <w:sz w:val="32"/>
          <w:szCs w:val="32"/>
        </w:rPr>
        <w:t>、</w:t>
      </w:r>
      <w:r w:rsidRPr="003E46DC">
        <w:rPr>
          <w:rFonts w:ascii="仿宋_GB2312" w:eastAsia="仿宋_GB2312" w:hAnsiTheme="majorEastAsia" w:hint="eastAsia"/>
          <w:sz w:val="32"/>
          <w:szCs w:val="32"/>
        </w:rPr>
        <w:t>各负其责，</w:t>
      </w:r>
      <w:r w:rsidR="00B34D84" w:rsidRPr="003E46DC">
        <w:rPr>
          <w:rFonts w:ascii="仿宋_GB2312" w:eastAsia="仿宋_GB2312" w:hAnsiTheme="majorEastAsia" w:hint="eastAsia"/>
          <w:sz w:val="32"/>
          <w:szCs w:val="32"/>
        </w:rPr>
        <w:t>加强联动、形成合力，</w:t>
      </w:r>
      <w:r w:rsidR="00B34D84" w:rsidRPr="003E46DC">
        <w:rPr>
          <w:rFonts w:ascii="仿宋_GB2312" w:eastAsia="仿宋_GB2312" w:hAnsi="仿宋" w:cs="Times New Roman" w:hint="eastAsia"/>
          <w:color w:val="000000"/>
          <w:sz w:val="32"/>
          <w:szCs w:val="32"/>
        </w:rPr>
        <w:t>办公室作为政务公开日常办事机构，加强与法规处、宣传处、人事处等部门（单位）的沟通协调，</w:t>
      </w:r>
      <w:r w:rsidR="001D69C0" w:rsidRPr="003E46DC">
        <w:rPr>
          <w:rFonts w:ascii="仿宋_GB2312" w:eastAsia="仿宋_GB2312" w:hAnsi="仿宋" w:cs="Times New Roman" w:hint="eastAsia"/>
          <w:color w:val="000000"/>
          <w:sz w:val="32"/>
          <w:szCs w:val="32"/>
        </w:rPr>
        <w:t>为</w:t>
      </w:r>
      <w:r w:rsidR="00B34D84" w:rsidRPr="003E46DC">
        <w:rPr>
          <w:rFonts w:ascii="仿宋_GB2312" w:eastAsia="仿宋_GB2312" w:hAnsi="仿宋" w:cs="Times New Roman" w:hint="eastAsia"/>
          <w:color w:val="000000"/>
          <w:sz w:val="32"/>
          <w:szCs w:val="32"/>
        </w:rPr>
        <w:t>统筹推进</w:t>
      </w:r>
      <w:r w:rsidR="001D69C0" w:rsidRPr="003E46DC">
        <w:rPr>
          <w:rFonts w:ascii="仿宋_GB2312" w:eastAsia="仿宋_GB2312" w:hAnsi="仿宋" w:cs="Times New Roman" w:hint="eastAsia"/>
          <w:color w:val="000000"/>
          <w:sz w:val="32"/>
          <w:szCs w:val="32"/>
        </w:rPr>
        <w:t>政府信息和政务公开工作发挥积极作用。2018年，多次对</w:t>
      </w:r>
      <w:r w:rsidR="00B34D84" w:rsidRPr="003E46DC">
        <w:rPr>
          <w:rFonts w:ascii="仿宋_GB2312" w:eastAsia="仿宋_GB2312" w:hAnsi="仿宋" w:cs="Times New Roman" w:hint="eastAsia"/>
          <w:color w:val="000000"/>
          <w:sz w:val="32"/>
          <w:szCs w:val="32"/>
        </w:rPr>
        <w:t>重点领域信息公开、</w:t>
      </w:r>
      <w:r w:rsidR="001D69C0" w:rsidRPr="003E46DC">
        <w:rPr>
          <w:rFonts w:ascii="仿宋_GB2312" w:eastAsia="仿宋_GB2312" w:hAnsi="仿宋" w:cs="Times New Roman" w:hint="eastAsia"/>
          <w:color w:val="000000"/>
          <w:sz w:val="32"/>
          <w:szCs w:val="32"/>
        </w:rPr>
        <w:t>解读回应、加强平台建设，以及依申请公开等工作进</w:t>
      </w:r>
      <w:r w:rsidR="001D69C0" w:rsidRPr="00856C28">
        <w:rPr>
          <w:rFonts w:ascii="仿宋_GB2312" w:eastAsia="仿宋_GB2312" w:hAnsi="仿宋" w:cs="Times New Roman" w:hint="eastAsia"/>
          <w:color w:val="000000"/>
          <w:sz w:val="32"/>
          <w:szCs w:val="32"/>
        </w:rPr>
        <w:t>行研究，保障了政府信息公开工作合法合规、及时</w:t>
      </w:r>
      <w:r w:rsidR="00825391" w:rsidRPr="00856C28">
        <w:rPr>
          <w:rFonts w:ascii="仿宋_GB2312" w:eastAsia="仿宋_GB2312" w:hAnsi="仿宋" w:cs="Times New Roman" w:hint="eastAsia"/>
          <w:color w:val="000000"/>
          <w:sz w:val="32"/>
          <w:szCs w:val="32"/>
        </w:rPr>
        <w:t>便民。</w:t>
      </w:r>
    </w:p>
    <w:p w:rsidR="00D553A7" w:rsidRPr="003E46DC" w:rsidRDefault="00A933B7" w:rsidP="009544B1">
      <w:pPr>
        <w:pStyle w:val="a6"/>
        <w:shd w:val="clear" w:color="auto" w:fill="FFFFFF"/>
        <w:adjustRightInd w:val="0"/>
        <w:snapToGrid w:val="0"/>
        <w:spacing w:before="0" w:beforeAutospacing="0" w:after="0" w:afterAutospacing="0" w:line="540" w:lineRule="exact"/>
        <w:ind w:firstLine="645"/>
        <w:jc w:val="both"/>
        <w:rPr>
          <w:rFonts w:ascii="仿宋_GB2312" w:eastAsia="仿宋_GB2312" w:hAnsiTheme="majorEastAsia"/>
          <w:sz w:val="32"/>
          <w:szCs w:val="32"/>
        </w:rPr>
      </w:pPr>
      <w:r w:rsidRPr="00856C28">
        <w:rPr>
          <w:rFonts w:ascii="仿宋_GB2312" w:eastAsia="仿宋_GB2312" w:hAnsiTheme="majorEastAsia" w:hint="eastAsia"/>
          <w:sz w:val="32"/>
          <w:szCs w:val="32"/>
        </w:rPr>
        <w:t>完善公开制度，加强督促落实。西</w:t>
      </w:r>
      <w:r w:rsidRPr="003E46DC">
        <w:rPr>
          <w:rFonts w:ascii="仿宋_GB2312" w:eastAsia="仿宋_GB2312" w:hAnsiTheme="majorEastAsia" w:hint="eastAsia"/>
          <w:sz w:val="32"/>
          <w:szCs w:val="32"/>
        </w:rPr>
        <w:t>站地区管委会</w:t>
      </w:r>
      <w:r w:rsidR="00BB6520" w:rsidRPr="003E46DC">
        <w:rPr>
          <w:rFonts w:ascii="仿宋_GB2312" w:eastAsia="仿宋_GB2312" w:hAnsi="仿宋" w:cs="Times New Roman" w:hint="eastAsia"/>
          <w:color w:val="000000"/>
          <w:sz w:val="32"/>
          <w:szCs w:val="32"/>
        </w:rPr>
        <w:t>持续加强政府信息公开的规范化、制度化建设。全面梳理</w:t>
      </w:r>
      <w:r w:rsidR="009E5F61" w:rsidRPr="003E46DC">
        <w:rPr>
          <w:rFonts w:ascii="仿宋_GB2312" w:eastAsia="仿宋_GB2312" w:hAnsi="仿宋" w:cs="Times New Roman" w:hint="eastAsia"/>
          <w:color w:val="000000"/>
          <w:sz w:val="32"/>
          <w:szCs w:val="32"/>
        </w:rPr>
        <w:t>公文</w:t>
      </w:r>
      <w:r w:rsidR="009E5F61" w:rsidRPr="003E46DC">
        <w:rPr>
          <w:rFonts w:ascii="仿宋_GB2312" w:eastAsia="仿宋_GB2312" w:hAnsiTheme="majorEastAsia" w:hint="eastAsia"/>
          <w:sz w:val="32"/>
          <w:szCs w:val="32"/>
        </w:rPr>
        <w:t>公开属性源头管理制度、信息发布审查制度、政府信息公开实施办法等制度规定，形成管委会制度汇编。严格落实首问负责、一次性告知、服务承诺、限时办结、责任追究和效能评估等制度，</w:t>
      </w:r>
      <w:r w:rsidR="000603AC" w:rsidRPr="003E46DC">
        <w:rPr>
          <w:rFonts w:ascii="仿宋_GB2312" w:eastAsia="仿宋_GB2312" w:hAnsiTheme="majorEastAsia" w:hint="eastAsia"/>
          <w:sz w:val="32"/>
          <w:szCs w:val="32"/>
        </w:rPr>
        <w:t>以</w:t>
      </w:r>
      <w:r w:rsidR="009E5F61" w:rsidRPr="003E46DC">
        <w:rPr>
          <w:rFonts w:ascii="仿宋_GB2312" w:eastAsia="仿宋_GB2312" w:hAnsiTheme="majorEastAsia" w:hint="eastAsia"/>
          <w:sz w:val="32"/>
          <w:szCs w:val="32"/>
        </w:rPr>
        <w:t>加强日常监督</w:t>
      </w:r>
      <w:r w:rsidR="000603AC" w:rsidRPr="003E46DC">
        <w:rPr>
          <w:rFonts w:ascii="仿宋_GB2312" w:eastAsia="仿宋_GB2312" w:hAnsiTheme="majorEastAsia" w:hint="eastAsia"/>
          <w:sz w:val="32"/>
          <w:szCs w:val="32"/>
        </w:rPr>
        <w:t>为抓手</w:t>
      </w:r>
      <w:r w:rsidR="009E5F61" w:rsidRPr="003E46DC">
        <w:rPr>
          <w:rFonts w:ascii="仿宋_GB2312" w:eastAsia="仿宋_GB2312" w:hAnsiTheme="majorEastAsia" w:hint="eastAsia"/>
          <w:sz w:val="32"/>
          <w:szCs w:val="32"/>
        </w:rPr>
        <w:t>，</w:t>
      </w:r>
      <w:r w:rsidR="000603AC" w:rsidRPr="003E46DC">
        <w:rPr>
          <w:rFonts w:ascii="仿宋_GB2312" w:eastAsia="仿宋_GB2312" w:hAnsiTheme="majorEastAsia" w:hint="eastAsia"/>
          <w:sz w:val="32"/>
          <w:szCs w:val="32"/>
        </w:rPr>
        <w:t>把政府信息</w:t>
      </w:r>
      <w:r w:rsidR="009E5F61" w:rsidRPr="003E46DC">
        <w:rPr>
          <w:rFonts w:ascii="仿宋_GB2312" w:eastAsia="仿宋_GB2312" w:hAnsiTheme="majorEastAsia" w:hint="eastAsia"/>
          <w:sz w:val="32"/>
          <w:szCs w:val="32"/>
        </w:rPr>
        <w:t>公开工作与部门（单位）年度工作目标管理责任制和年度考核</w:t>
      </w:r>
      <w:r w:rsidR="007A2916" w:rsidRPr="003E46DC">
        <w:rPr>
          <w:rFonts w:ascii="仿宋_GB2312" w:eastAsia="仿宋_GB2312" w:hAnsiTheme="majorEastAsia" w:hint="eastAsia"/>
          <w:sz w:val="32"/>
          <w:szCs w:val="32"/>
        </w:rPr>
        <w:t>直接</w:t>
      </w:r>
      <w:r w:rsidR="009E5F61" w:rsidRPr="003E46DC">
        <w:rPr>
          <w:rFonts w:ascii="仿宋_GB2312" w:eastAsia="仿宋_GB2312" w:hAnsiTheme="majorEastAsia" w:hint="eastAsia"/>
          <w:sz w:val="32"/>
          <w:szCs w:val="32"/>
        </w:rPr>
        <w:t>挂钩</w:t>
      </w:r>
      <w:r w:rsidR="00D553A7" w:rsidRPr="003E46DC">
        <w:rPr>
          <w:rFonts w:ascii="仿宋_GB2312" w:eastAsia="仿宋_GB2312" w:hAnsiTheme="majorEastAsia" w:hint="eastAsia"/>
          <w:sz w:val="32"/>
          <w:szCs w:val="32"/>
        </w:rPr>
        <w:t>，在部门（单位）年度量化考核中明确政务公开工作专项考评指标，为政府信息和政务公开提供有力的制度保障。</w:t>
      </w:r>
    </w:p>
    <w:p w:rsidR="00D553A7" w:rsidRPr="003E46DC" w:rsidRDefault="00D553A7" w:rsidP="009544B1">
      <w:pPr>
        <w:pStyle w:val="a6"/>
        <w:shd w:val="clear" w:color="auto" w:fill="FFFFFF"/>
        <w:adjustRightInd w:val="0"/>
        <w:snapToGrid w:val="0"/>
        <w:spacing w:before="0" w:beforeAutospacing="0" w:after="0" w:afterAutospacing="0" w:line="540" w:lineRule="exact"/>
        <w:ind w:firstLine="645"/>
        <w:jc w:val="both"/>
        <w:rPr>
          <w:rFonts w:ascii="仿宋_GB2312" w:eastAsia="仿宋_GB2312" w:hAnsiTheme="majorEastAsia"/>
          <w:sz w:val="32"/>
          <w:szCs w:val="32"/>
          <w:u w:val="single"/>
        </w:rPr>
      </w:pPr>
      <w:r w:rsidRPr="003E46DC">
        <w:rPr>
          <w:rFonts w:ascii="仿宋_GB2312" w:eastAsia="仿宋_GB2312" w:hint="eastAsia"/>
          <w:sz w:val="32"/>
          <w:szCs w:val="32"/>
        </w:rPr>
        <w:t>根据</w:t>
      </w:r>
      <w:r w:rsidRPr="009544B1">
        <w:rPr>
          <w:rFonts w:ascii="仿宋_GB2312" w:eastAsia="仿宋_GB2312" w:hint="eastAsia"/>
          <w:sz w:val="32"/>
          <w:szCs w:val="32"/>
        </w:rPr>
        <w:t>西站地区管委会政府信息公开</w:t>
      </w:r>
      <w:r w:rsidR="00EB2185" w:rsidRPr="009544B1">
        <w:rPr>
          <w:rFonts w:ascii="仿宋_GB2312" w:eastAsia="仿宋_GB2312" w:hint="eastAsia"/>
          <w:sz w:val="32"/>
          <w:szCs w:val="32"/>
        </w:rPr>
        <w:t>工作相关</w:t>
      </w:r>
      <w:r w:rsidRPr="003E46DC">
        <w:rPr>
          <w:rFonts w:ascii="仿宋_GB2312" w:eastAsia="仿宋_GB2312" w:hint="eastAsia"/>
          <w:sz w:val="32"/>
          <w:szCs w:val="32"/>
        </w:rPr>
        <w:t>制度要求，信息发布前严格执行制作（提出）部门“内审”和政府信息公开工作领导小组“联审”，对公开内容表述、公开时间、公开方式等进行审核研判，确保公开的政府信息准确、权威。</w:t>
      </w:r>
    </w:p>
    <w:p w:rsidR="00510541" w:rsidRPr="003E46DC" w:rsidRDefault="007A2916" w:rsidP="009544B1">
      <w:pPr>
        <w:pStyle w:val="A7"/>
        <w:adjustRightInd w:val="0"/>
        <w:snapToGrid w:val="0"/>
        <w:spacing w:line="540" w:lineRule="exact"/>
        <w:ind w:firstLine="640"/>
        <w:rPr>
          <w:rFonts w:ascii="仿宋_GB2312" w:eastAsia="仿宋_GB2312" w:hAnsi="仿宋_GB2312" w:cs="仿宋_GB2312"/>
          <w:sz w:val="32"/>
          <w:szCs w:val="32"/>
          <w:lang w:val="zh-CN"/>
        </w:rPr>
      </w:pPr>
      <w:r w:rsidRPr="003E46DC">
        <w:rPr>
          <w:rFonts w:ascii="仿宋_GB2312" w:eastAsia="仿宋_GB2312" w:hAnsi="仿宋_GB2312" w:cs="仿宋_GB2312" w:hint="eastAsia"/>
          <w:sz w:val="32"/>
          <w:szCs w:val="32"/>
          <w:lang w:val="zh-CN"/>
        </w:rPr>
        <w:t>完善</w:t>
      </w:r>
      <w:r w:rsidRPr="009544B1">
        <w:rPr>
          <w:rFonts w:ascii="仿宋_GB2312" w:eastAsia="仿宋_GB2312" w:hAnsi="仿宋_GB2312" w:cs="仿宋_GB2312" w:hint="eastAsia"/>
          <w:sz w:val="32"/>
          <w:szCs w:val="32"/>
          <w:lang w:val="zh-CN"/>
        </w:rPr>
        <w:t>新闻发布</w:t>
      </w:r>
      <w:r w:rsidR="00EB2185" w:rsidRPr="009544B1">
        <w:rPr>
          <w:rFonts w:ascii="仿宋_GB2312" w:eastAsia="仿宋_GB2312" w:hAnsi="仿宋_GB2312" w:cs="仿宋_GB2312" w:hint="eastAsia"/>
          <w:sz w:val="32"/>
          <w:szCs w:val="32"/>
          <w:lang w:val="zh-CN"/>
        </w:rPr>
        <w:t>、</w:t>
      </w:r>
      <w:r w:rsidRPr="009544B1">
        <w:rPr>
          <w:rFonts w:ascii="仿宋_GB2312" w:eastAsia="仿宋_GB2312" w:hAnsi="仿宋_GB2312" w:cs="仿宋_GB2312" w:hint="eastAsia"/>
          <w:sz w:val="32"/>
          <w:szCs w:val="32"/>
          <w:lang w:val="zh-CN"/>
        </w:rPr>
        <w:t>政务</w:t>
      </w:r>
      <w:r w:rsidR="00EB2185" w:rsidRPr="009544B1">
        <w:rPr>
          <w:rFonts w:ascii="仿宋_GB2312" w:eastAsia="仿宋_GB2312" w:hAnsi="仿宋_GB2312" w:cs="仿宋_GB2312" w:hint="eastAsia"/>
          <w:sz w:val="32"/>
          <w:szCs w:val="32"/>
          <w:lang w:val="zh-CN"/>
        </w:rPr>
        <w:t>新媒体</w:t>
      </w:r>
      <w:r w:rsidRPr="009544B1">
        <w:rPr>
          <w:rFonts w:ascii="仿宋_GB2312" w:eastAsia="仿宋_GB2312" w:hAnsi="仿宋_GB2312" w:cs="仿宋_GB2312" w:hint="eastAsia"/>
          <w:sz w:val="32"/>
          <w:szCs w:val="32"/>
          <w:lang w:val="zh-CN"/>
        </w:rPr>
        <w:t>管理</w:t>
      </w:r>
      <w:r w:rsidRPr="003E46DC">
        <w:rPr>
          <w:rFonts w:ascii="仿宋_GB2312" w:eastAsia="仿宋_GB2312" w:hAnsi="仿宋_GB2312" w:cs="仿宋_GB2312" w:hint="eastAsia"/>
          <w:sz w:val="32"/>
          <w:szCs w:val="32"/>
          <w:lang w:val="zh-CN"/>
        </w:rPr>
        <w:t>等</w:t>
      </w:r>
      <w:r w:rsidR="00EB2185">
        <w:rPr>
          <w:rFonts w:ascii="仿宋_GB2312" w:eastAsia="仿宋_GB2312" w:hAnsi="仿宋_GB2312" w:cs="仿宋_GB2312" w:hint="eastAsia"/>
          <w:sz w:val="32"/>
          <w:szCs w:val="32"/>
          <w:lang w:val="zh-CN"/>
        </w:rPr>
        <w:t>相关</w:t>
      </w:r>
      <w:r w:rsidRPr="003E46DC">
        <w:rPr>
          <w:rFonts w:ascii="仿宋_GB2312" w:eastAsia="仿宋_GB2312" w:hAnsi="仿宋_GB2312" w:cs="仿宋_GB2312" w:hint="eastAsia"/>
          <w:sz w:val="32"/>
          <w:szCs w:val="32"/>
          <w:lang w:val="zh-CN"/>
        </w:rPr>
        <w:t>制度，严格审核发布流程和内容</w:t>
      </w:r>
      <w:r w:rsidR="00D553A7" w:rsidRPr="003E46DC">
        <w:rPr>
          <w:rFonts w:ascii="仿宋_GB2312" w:eastAsia="仿宋_GB2312" w:hAnsi="仿宋_GB2312" w:cs="仿宋_GB2312" w:hint="eastAsia"/>
          <w:sz w:val="32"/>
          <w:szCs w:val="32"/>
          <w:lang w:val="zh-CN"/>
        </w:rPr>
        <w:t>，进一步规范政务新媒体建设管理</w:t>
      </w:r>
      <w:r w:rsidRPr="003E46DC">
        <w:rPr>
          <w:rFonts w:ascii="仿宋_GB2312" w:eastAsia="仿宋_GB2312" w:hAnsi="仿宋_GB2312" w:cs="仿宋_GB2312" w:hint="eastAsia"/>
          <w:sz w:val="32"/>
          <w:szCs w:val="32"/>
          <w:lang w:val="zh-CN"/>
        </w:rPr>
        <w:t>。</w:t>
      </w:r>
    </w:p>
    <w:p w:rsidR="00A933B7" w:rsidRPr="003E46DC" w:rsidRDefault="00A933B7" w:rsidP="009544B1">
      <w:pPr>
        <w:adjustRightInd w:val="0"/>
        <w:snapToGrid w:val="0"/>
        <w:spacing w:line="540" w:lineRule="exact"/>
        <w:ind w:firstLineChars="200" w:firstLine="640"/>
        <w:rPr>
          <w:rFonts w:ascii="楷体_GB2312" w:eastAsia="楷体_GB2312" w:hAnsi="楷体"/>
          <w:sz w:val="32"/>
          <w:szCs w:val="32"/>
        </w:rPr>
      </w:pPr>
      <w:r w:rsidRPr="003E46DC">
        <w:rPr>
          <w:rFonts w:ascii="楷体_GB2312" w:eastAsia="楷体_GB2312" w:hAnsi="楷体" w:hint="eastAsia"/>
          <w:sz w:val="32"/>
          <w:szCs w:val="32"/>
        </w:rPr>
        <w:t>（三）政府信息和政务公开渠道</w:t>
      </w:r>
      <w:r w:rsidR="00151643" w:rsidRPr="003E46DC">
        <w:rPr>
          <w:rFonts w:ascii="楷体_GB2312" w:eastAsia="楷体_GB2312" w:hAnsi="楷体" w:hint="eastAsia"/>
          <w:sz w:val="32"/>
          <w:szCs w:val="32"/>
        </w:rPr>
        <w:t>场所</w:t>
      </w:r>
      <w:r w:rsidRPr="003E46DC">
        <w:rPr>
          <w:rFonts w:ascii="楷体_GB2312" w:eastAsia="楷体_GB2312" w:hAnsi="楷体" w:hint="eastAsia"/>
          <w:sz w:val="32"/>
          <w:szCs w:val="32"/>
        </w:rPr>
        <w:t>建设情况</w:t>
      </w:r>
    </w:p>
    <w:p w:rsidR="00E3704D" w:rsidRPr="00856C28" w:rsidRDefault="00D553A7"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西站地区管委会认真落实《政府网站发展指引》，严格</w:t>
      </w:r>
      <w:r w:rsidRPr="003E46DC">
        <w:rPr>
          <w:rFonts w:ascii="仿宋_GB2312" w:eastAsia="仿宋_GB2312" w:hAnsiTheme="majorEastAsia" w:hint="eastAsia"/>
          <w:sz w:val="32"/>
          <w:szCs w:val="32"/>
        </w:rPr>
        <w:lastRenderedPageBreak/>
        <w:t>执行</w:t>
      </w:r>
      <w:r w:rsidR="00DA6E2F" w:rsidRPr="009544B1">
        <w:rPr>
          <w:rFonts w:ascii="仿宋_GB2312" w:eastAsia="仿宋_GB2312" w:hAnsi="黑体" w:hint="eastAsia"/>
          <w:sz w:val="32"/>
          <w:szCs w:val="32"/>
        </w:rPr>
        <w:t>门户网站使用管理</w:t>
      </w:r>
      <w:r w:rsidR="00EB2185" w:rsidRPr="009544B1">
        <w:rPr>
          <w:rFonts w:ascii="仿宋_GB2312" w:eastAsia="仿宋_GB2312" w:hAnsi="黑体" w:hint="eastAsia"/>
          <w:sz w:val="32"/>
          <w:szCs w:val="32"/>
        </w:rPr>
        <w:t>、</w:t>
      </w:r>
      <w:r w:rsidRPr="009544B1">
        <w:rPr>
          <w:rFonts w:ascii="仿宋_GB2312" w:eastAsia="仿宋_GB2312" w:hAnsiTheme="majorEastAsia" w:hint="eastAsia"/>
          <w:sz w:val="32"/>
          <w:szCs w:val="32"/>
        </w:rPr>
        <w:t>网站</w:t>
      </w:r>
      <w:r w:rsidR="009544B1">
        <w:rPr>
          <w:rFonts w:ascii="仿宋_GB2312" w:eastAsia="仿宋_GB2312" w:hAnsiTheme="majorEastAsia" w:hint="eastAsia"/>
          <w:sz w:val="32"/>
          <w:szCs w:val="32"/>
        </w:rPr>
        <w:t>日常</w:t>
      </w:r>
      <w:r w:rsidRPr="009544B1">
        <w:rPr>
          <w:rFonts w:ascii="仿宋_GB2312" w:eastAsia="仿宋_GB2312" w:hAnsiTheme="majorEastAsia" w:hint="eastAsia"/>
          <w:sz w:val="32"/>
          <w:szCs w:val="32"/>
        </w:rPr>
        <w:t>监测监管</w:t>
      </w:r>
      <w:r w:rsidRPr="003E46DC">
        <w:rPr>
          <w:rFonts w:ascii="仿宋_GB2312" w:eastAsia="仿宋_GB2312" w:hAnsiTheme="majorEastAsia" w:hint="eastAsia"/>
          <w:sz w:val="32"/>
          <w:szCs w:val="32"/>
        </w:rPr>
        <w:t>等制度要求，加强门户网站建设</w:t>
      </w:r>
      <w:r w:rsidR="00E3704D" w:rsidRPr="003E46DC">
        <w:rPr>
          <w:rFonts w:ascii="仿宋_GB2312" w:eastAsia="仿宋_GB2312" w:hAnsiTheme="majorEastAsia" w:hint="eastAsia"/>
          <w:sz w:val="32"/>
          <w:szCs w:val="32"/>
        </w:rPr>
        <w:t>，充分发挥其</w:t>
      </w:r>
      <w:r w:rsidR="00E3704D" w:rsidRPr="003E46DC">
        <w:rPr>
          <w:rFonts w:ascii="仿宋_GB2312" w:eastAsia="仿宋_GB2312" w:hAnsi="黑体" w:hint="eastAsia"/>
          <w:sz w:val="32"/>
          <w:szCs w:val="32"/>
        </w:rPr>
        <w:t>政务信息发布第一平台、政民互动重要</w:t>
      </w:r>
      <w:r w:rsidR="00E3704D" w:rsidRPr="00856C28">
        <w:rPr>
          <w:rFonts w:ascii="仿宋_GB2312" w:eastAsia="仿宋_GB2312" w:hAnsi="黑体" w:hint="eastAsia"/>
          <w:sz w:val="32"/>
          <w:szCs w:val="32"/>
        </w:rPr>
        <w:t>渠道、便民服务重要窗口的权威作用。</w:t>
      </w:r>
    </w:p>
    <w:p w:rsidR="00001AD3" w:rsidRPr="00856C28" w:rsidRDefault="00001AD3" w:rsidP="009544B1">
      <w:pPr>
        <w:adjustRightInd w:val="0"/>
        <w:snapToGrid w:val="0"/>
        <w:spacing w:line="540" w:lineRule="exact"/>
        <w:ind w:firstLineChars="200" w:firstLine="640"/>
        <w:rPr>
          <w:rFonts w:ascii="仿宋_GB2312" w:eastAsia="仿宋_GB2312" w:hAnsiTheme="majorEastAsia"/>
          <w:sz w:val="32"/>
          <w:szCs w:val="32"/>
        </w:rPr>
      </w:pPr>
      <w:r w:rsidRPr="00856C28">
        <w:rPr>
          <w:rFonts w:ascii="仿宋_GB2312" w:eastAsia="仿宋_GB2312" w:hAnsi="黑体" w:hint="eastAsia"/>
          <w:sz w:val="32"/>
          <w:szCs w:val="32"/>
        </w:rPr>
        <w:t>1.</w:t>
      </w:r>
      <w:r w:rsidR="00E3704D" w:rsidRPr="00856C28">
        <w:rPr>
          <w:rFonts w:ascii="仿宋_GB2312" w:eastAsia="仿宋_GB2312" w:hAnsi="黑体" w:hint="eastAsia"/>
          <w:sz w:val="32"/>
          <w:szCs w:val="32"/>
        </w:rPr>
        <w:t>规范门户网站建设。</w:t>
      </w:r>
      <w:r w:rsidR="00E3704D" w:rsidRPr="00856C28">
        <w:rPr>
          <w:rFonts w:ascii="仿宋_GB2312" w:eastAsia="仿宋_GB2312" w:hAnsiTheme="majorEastAsia" w:hint="eastAsia"/>
          <w:sz w:val="32"/>
          <w:szCs w:val="32"/>
        </w:rPr>
        <w:t>有序推进门户网站规范整合工作，按期完成网站名称和域名规范管理相关工作。</w:t>
      </w:r>
    </w:p>
    <w:p w:rsidR="00001AD3" w:rsidRPr="00856C28" w:rsidRDefault="00001AD3" w:rsidP="009544B1">
      <w:pPr>
        <w:adjustRightInd w:val="0"/>
        <w:snapToGrid w:val="0"/>
        <w:spacing w:line="540" w:lineRule="exact"/>
        <w:ind w:firstLineChars="200" w:firstLine="640"/>
        <w:rPr>
          <w:rFonts w:ascii="仿宋_GB2312" w:eastAsia="仿宋_GB2312" w:hAnsiTheme="majorEastAsia"/>
          <w:sz w:val="32"/>
          <w:szCs w:val="32"/>
        </w:rPr>
      </w:pPr>
      <w:r w:rsidRPr="00856C28">
        <w:rPr>
          <w:rFonts w:ascii="仿宋_GB2312" w:eastAsia="仿宋_GB2312" w:hAnsiTheme="majorEastAsia" w:hint="eastAsia"/>
          <w:sz w:val="32"/>
          <w:szCs w:val="32"/>
        </w:rPr>
        <w:t>2.</w:t>
      </w:r>
      <w:r w:rsidR="00E3704D" w:rsidRPr="00856C28">
        <w:rPr>
          <w:rFonts w:ascii="仿宋_GB2312" w:eastAsia="仿宋_GB2312" w:hAnsiTheme="majorEastAsia" w:hint="eastAsia"/>
          <w:sz w:val="32"/>
          <w:szCs w:val="32"/>
        </w:rPr>
        <w:t>加强网站内容建设。</w:t>
      </w:r>
      <w:r w:rsidR="00E63D44" w:rsidRPr="00856C28">
        <w:rPr>
          <w:rFonts w:ascii="仿宋_GB2312" w:eastAsia="仿宋_GB2312" w:hAnsiTheme="majorEastAsia" w:hint="eastAsia"/>
          <w:sz w:val="32"/>
          <w:szCs w:val="32"/>
        </w:rPr>
        <w:t>以满足旅客需求为出发点，进一步加强对门户网站“民意征集”“</w:t>
      </w:r>
      <w:r w:rsidR="000B1313" w:rsidRPr="00856C28">
        <w:rPr>
          <w:rFonts w:ascii="仿宋_GB2312" w:eastAsia="仿宋_GB2312" w:hAnsiTheme="majorEastAsia" w:hint="eastAsia"/>
          <w:sz w:val="32"/>
          <w:szCs w:val="32"/>
        </w:rPr>
        <w:t>在线交流</w:t>
      </w:r>
      <w:r w:rsidR="00E63D44" w:rsidRPr="00856C28">
        <w:rPr>
          <w:rFonts w:ascii="仿宋_GB2312" w:eastAsia="仿宋_GB2312" w:hAnsiTheme="majorEastAsia" w:hint="eastAsia"/>
          <w:sz w:val="32"/>
          <w:szCs w:val="32"/>
        </w:rPr>
        <w:t>”“制度规范”“政策解读”等网站栏目的建设，“便民服务”专栏新增“地区志愿服务”内容，及时更新服务新</w:t>
      </w:r>
      <w:r w:rsidR="000B1313" w:rsidRPr="00856C28">
        <w:rPr>
          <w:rFonts w:ascii="仿宋_GB2312" w:eastAsia="仿宋_GB2312" w:hAnsiTheme="majorEastAsia" w:hint="eastAsia"/>
          <w:sz w:val="32"/>
          <w:szCs w:val="32"/>
        </w:rPr>
        <w:t>举措</w:t>
      </w:r>
      <w:r w:rsidR="00E63D44" w:rsidRPr="00856C28">
        <w:rPr>
          <w:rFonts w:ascii="仿宋_GB2312" w:eastAsia="仿宋_GB2312" w:hAnsiTheme="majorEastAsia" w:hint="eastAsia"/>
          <w:sz w:val="32"/>
          <w:szCs w:val="32"/>
        </w:rPr>
        <w:t>、新动态。</w:t>
      </w:r>
    </w:p>
    <w:p w:rsidR="00001AD3" w:rsidRDefault="00001AD3" w:rsidP="009544B1">
      <w:pPr>
        <w:adjustRightInd w:val="0"/>
        <w:snapToGrid w:val="0"/>
        <w:spacing w:line="540" w:lineRule="exact"/>
        <w:ind w:firstLineChars="200" w:firstLine="640"/>
        <w:rPr>
          <w:rFonts w:ascii="仿宋_GB2312" w:eastAsia="仿宋_GB2312" w:hAnsi="黑体"/>
          <w:sz w:val="32"/>
          <w:szCs w:val="32"/>
        </w:rPr>
      </w:pPr>
      <w:r w:rsidRPr="00856C28">
        <w:rPr>
          <w:rFonts w:ascii="仿宋_GB2312" w:eastAsia="仿宋_GB2312" w:hAnsi="黑体" w:hint="eastAsia"/>
          <w:sz w:val="32"/>
          <w:szCs w:val="32"/>
        </w:rPr>
        <w:t>3.</w:t>
      </w:r>
      <w:r w:rsidR="00155ECD" w:rsidRPr="00856C28">
        <w:rPr>
          <w:rFonts w:ascii="仿宋_GB2312" w:eastAsia="仿宋_GB2312" w:hAnsi="黑体" w:hint="eastAsia"/>
          <w:sz w:val="32"/>
          <w:szCs w:val="32"/>
        </w:rPr>
        <w:t>加强政务“两微一端”维护管理</w:t>
      </w:r>
      <w:r w:rsidRPr="00856C28">
        <w:rPr>
          <w:rFonts w:ascii="仿宋_GB2312" w:eastAsia="仿宋_GB2312" w:hAnsi="黑体" w:hint="eastAsia"/>
          <w:sz w:val="32"/>
          <w:szCs w:val="32"/>
        </w:rPr>
        <w:t>。</w:t>
      </w:r>
      <w:r w:rsidR="00155ECD" w:rsidRPr="00856C28">
        <w:rPr>
          <w:rFonts w:ascii="仿宋_GB2312" w:eastAsia="仿宋_GB2312" w:hAnsiTheme="majorEastAsia" w:hint="eastAsia"/>
          <w:sz w:val="32"/>
          <w:szCs w:val="32"/>
        </w:rPr>
        <w:t>深化</w:t>
      </w:r>
      <w:r w:rsidR="00155ECD" w:rsidRPr="003E46DC">
        <w:rPr>
          <w:rFonts w:ascii="仿宋_GB2312" w:eastAsia="仿宋_GB2312" w:hAnsiTheme="majorEastAsia" w:hint="eastAsia"/>
          <w:sz w:val="32"/>
          <w:szCs w:val="32"/>
        </w:rPr>
        <w:t>其与门户网站融合互通，重要信息同步同频发布。</w:t>
      </w:r>
      <w:r w:rsidR="000B1313" w:rsidRPr="003E46DC">
        <w:rPr>
          <w:rFonts w:ascii="仿宋_GB2312" w:eastAsia="仿宋_GB2312" w:hAnsi="黑体" w:hint="eastAsia"/>
          <w:sz w:val="32"/>
          <w:szCs w:val="32"/>
        </w:rPr>
        <w:t>通过数字化、图表化、可视化等形式，提高信息内容的实用性、可读性。</w:t>
      </w:r>
    </w:p>
    <w:p w:rsidR="00E63D44" w:rsidRPr="00001AD3" w:rsidRDefault="00001AD3" w:rsidP="009544B1">
      <w:pPr>
        <w:adjustRightInd w:val="0"/>
        <w:snapToGrid w:val="0"/>
        <w:spacing w:line="540" w:lineRule="exact"/>
        <w:ind w:firstLineChars="200" w:firstLine="640"/>
        <w:rPr>
          <w:rFonts w:ascii="仿宋_GB2312" w:eastAsia="仿宋_GB2312" w:hAnsi="黑体"/>
          <w:sz w:val="32"/>
          <w:szCs w:val="32"/>
        </w:rPr>
      </w:pPr>
      <w:r w:rsidRPr="00856C28">
        <w:rPr>
          <w:rFonts w:ascii="仿宋_GB2312" w:eastAsia="仿宋_GB2312" w:hAnsi="黑体" w:hint="eastAsia"/>
          <w:sz w:val="32"/>
          <w:szCs w:val="32"/>
        </w:rPr>
        <w:t>4.</w:t>
      </w:r>
      <w:r w:rsidR="00E3704D" w:rsidRPr="00856C28">
        <w:rPr>
          <w:rFonts w:ascii="仿宋_GB2312" w:eastAsia="仿宋_GB2312" w:hAnsi="黑体" w:hint="eastAsia"/>
          <w:sz w:val="32"/>
          <w:szCs w:val="32"/>
        </w:rPr>
        <w:t>确保网站安全运行。</w:t>
      </w:r>
      <w:r w:rsidR="00E63D44" w:rsidRPr="00856C28">
        <w:rPr>
          <w:rFonts w:ascii="仿宋_GB2312" w:eastAsia="仿宋_GB2312" w:hAnsiTheme="majorEastAsia" w:hint="eastAsia"/>
          <w:sz w:val="32"/>
          <w:szCs w:val="32"/>
        </w:rPr>
        <w:t>认真</w:t>
      </w:r>
      <w:r w:rsidR="00E63D44" w:rsidRPr="003E46DC">
        <w:rPr>
          <w:rFonts w:ascii="仿宋_GB2312" w:eastAsia="仿宋_GB2312" w:hAnsiTheme="majorEastAsia" w:hint="eastAsia"/>
          <w:sz w:val="32"/>
          <w:szCs w:val="32"/>
        </w:rPr>
        <w:t>开展季度自查，及时发现和解决政府网站存在的突出问题，自查整改结果进行通报。</w:t>
      </w:r>
      <w:r w:rsidR="00E3704D" w:rsidRPr="003E46DC">
        <w:rPr>
          <w:rFonts w:ascii="仿宋_GB2312" w:eastAsia="仿宋_GB2312" w:hAnsi="黑体" w:hint="eastAsia"/>
          <w:sz w:val="32"/>
          <w:szCs w:val="32"/>
        </w:rPr>
        <w:t>完善网站安全保障，建</w:t>
      </w:r>
      <w:r w:rsidR="00E63D44" w:rsidRPr="003E46DC">
        <w:rPr>
          <w:rFonts w:ascii="仿宋_GB2312" w:eastAsia="仿宋_GB2312" w:hAnsi="黑体" w:hint="eastAsia"/>
          <w:sz w:val="32"/>
          <w:szCs w:val="32"/>
        </w:rPr>
        <w:t>立安全监测预警和应急处置机制，做好防攻击、防篡改、防病毒等工作</w:t>
      </w:r>
      <w:r w:rsidR="00E63D44" w:rsidRPr="003E46DC">
        <w:rPr>
          <w:rFonts w:ascii="仿宋_GB2312" w:eastAsia="仿宋_GB2312" w:hAnsiTheme="majorEastAsia" w:hint="eastAsia"/>
          <w:sz w:val="32"/>
          <w:szCs w:val="32"/>
        </w:rPr>
        <w:t>，确保门户网站安全。</w:t>
      </w:r>
    </w:p>
    <w:p w:rsidR="00A933B7" w:rsidRPr="003E46DC" w:rsidRDefault="00A933B7" w:rsidP="009544B1">
      <w:pPr>
        <w:adjustRightInd w:val="0"/>
        <w:snapToGrid w:val="0"/>
        <w:spacing w:line="540" w:lineRule="exact"/>
        <w:ind w:firstLineChars="200" w:firstLine="640"/>
        <w:rPr>
          <w:rFonts w:ascii="楷体_GB2312" w:eastAsia="楷体_GB2312" w:hAnsiTheme="majorEastAsia"/>
          <w:sz w:val="32"/>
          <w:szCs w:val="32"/>
        </w:rPr>
      </w:pPr>
      <w:r w:rsidRPr="003E46DC">
        <w:rPr>
          <w:rFonts w:ascii="楷体_GB2312" w:eastAsia="楷体_GB2312" w:hAnsiTheme="majorEastAsia" w:hint="eastAsia"/>
          <w:sz w:val="32"/>
          <w:szCs w:val="32"/>
        </w:rPr>
        <w:t>（四）政府信息公开教育培训情况</w:t>
      </w:r>
    </w:p>
    <w:p w:rsidR="00D94567" w:rsidRPr="003E46DC" w:rsidRDefault="00A933B7"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为进一步增强西站地区</w:t>
      </w:r>
      <w:r w:rsidR="00E53715" w:rsidRPr="003E46DC">
        <w:rPr>
          <w:rFonts w:ascii="仿宋_GB2312" w:eastAsia="仿宋_GB2312" w:hAnsiTheme="majorEastAsia" w:hint="eastAsia"/>
          <w:sz w:val="32"/>
          <w:szCs w:val="32"/>
        </w:rPr>
        <w:t>政府信息</w:t>
      </w:r>
      <w:r w:rsidRPr="003E46DC">
        <w:rPr>
          <w:rFonts w:ascii="仿宋_GB2312" w:eastAsia="仿宋_GB2312" w:hAnsiTheme="majorEastAsia" w:hint="eastAsia"/>
          <w:sz w:val="32"/>
          <w:szCs w:val="32"/>
        </w:rPr>
        <w:t>公开</w:t>
      </w:r>
      <w:r w:rsidR="00E53715" w:rsidRPr="003E46DC">
        <w:rPr>
          <w:rFonts w:ascii="仿宋_GB2312" w:eastAsia="仿宋_GB2312" w:hAnsiTheme="majorEastAsia" w:hint="eastAsia"/>
          <w:sz w:val="32"/>
          <w:szCs w:val="32"/>
        </w:rPr>
        <w:t>工作的统筹性、针对性、实效性，切实提升政务公开干部队伍业务能力水平，西站地区管委会</w:t>
      </w:r>
      <w:r w:rsidR="00D94567" w:rsidRPr="003E46DC">
        <w:rPr>
          <w:rFonts w:ascii="仿宋_GB2312" w:eastAsia="仿宋_GB2312" w:hAnsiTheme="majorEastAsia" w:hint="eastAsia"/>
          <w:sz w:val="32"/>
          <w:szCs w:val="32"/>
        </w:rPr>
        <w:t>按照年初工作计划，</w:t>
      </w:r>
      <w:r w:rsidR="00E53715" w:rsidRPr="003E46DC">
        <w:rPr>
          <w:rFonts w:ascii="仿宋_GB2312" w:eastAsia="仿宋_GB2312" w:hAnsiTheme="majorEastAsia" w:hint="eastAsia"/>
          <w:sz w:val="32"/>
          <w:szCs w:val="32"/>
        </w:rPr>
        <w:t>先后组织召开</w:t>
      </w:r>
      <w:r w:rsidR="00001AD3">
        <w:rPr>
          <w:rFonts w:ascii="仿宋_GB2312" w:eastAsia="仿宋_GB2312" w:hAnsiTheme="majorEastAsia" w:hint="eastAsia"/>
          <w:sz w:val="32"/>
          <w:szCs w:val="32"/>
        </w:rPr>
        <w:t>驻区单位</w:t>
      </w:r>
      <w:r w:rsidR="00E53715" w:rsidRPr="003E46DC">
        <w:rPr>
          <w:rFonts w:ascii="仿宋_GB2312" w:eastAsia="仿宋_GB2312" w:hAnsiTheme="majorEastAsia" w:hint="eastAsia"/>
          <w:sz w:val="32"/>
          <w:szCs w:val="32"/>
        </w:rPr>
        <w:t>办公室主要负责同志座谈会</w:t>
      </w:r>
      <w:r w:rsidR="00D94567" w:rsidRPr="003E46DC">
        <w:rPr>
          <w:rFonts w:ascii="仿宋_GB2312" w:eastAsia="仿宋_GB2312" w:hAnsiTheme="majorEastAsia" w:hint="eastAsia"/>
          <w:sz w:val="32"/>
          <w:szCs w:val="32"/>
        </w:rPr>
        <w:t>1次，举办</w:t>
      </w:r>
      <w:r w:rsidR="00E53715" w:rsidRPr="003E46DC">
        <w:rPr>
          <w:rFonts w:ascii="仿宋_GB2312" w:eastAsia="仿宋_GB2312" w:hAnsiTheme="majorEastAsia" w:hint="eastAsia"/>
          <w:sz w:val="32"/>
          <w:szCs w:val="32"/>
        </w:rPr>
        <w:t>2018年政务工作、政务公开专题培训和政务舆情回应</w:t>
      </w:r>
      <w:r w:rsidR="005C7608" w:rsidRPr="003E46DC">
        <w:rPr>
          <w:rFonts w:ascii="仿宋_GB2312" w:eastAsia="仿宋_GB2312" w:hAnsiTheme="majorEastAsia" w:hint="eastAsia"/>
          <w:sz w:val="32"/>
          <w:szCs w:val="32"/>
        </w:rPr>
        <w:t>引导专题讲座</w:t>
      </w:r>
      <w:r w:rsidR="00E53715" w:rsidRPr="003E46DC">
        <w:rPr>
          <w:rFonts w:ascii="仿宋_GB2312" w:eastAsia="仿宋_GB2312" w:hAnsiTheme="majorEastAsia" w:hint="eastAsia"/>
          <w:sz w:val="32"/>
          <w:szCs w:val="32"/>
        </w:rPr>
        <w:t>等</w:t>
      </w:r>
      <w:r w:rsidR="00D94567" w:rsidRPr="003E46DC">
        <w:rPr>
          <w:rFonts w:ascii="仿宋_GB2312" w:eastAsia="仿宋_GB2312" w:hAnsiTheme="majorEastAsia" w:hint="eastAsia"/>
          <w:sz w:val="32"/>
          <w:szCs w:val="32"/>
        </w:rPr>
        <w:t>3期，共有来自管委会机关、直属单位、地区职能单位、</w:t>
      </w:r>
      <w:r w:rsidR="00001AD3">
        <w:rPr>
          <w:rFonts w:ascii="仿宋_GB2312" w:eastAsia="仿宋_GB2312" w:hAnsiTheme="majorEastAsia" w:hint="eastAsia"/>
          <w:sz w:val="32"/>
          <w:szCs w:val="32"/>
        </w:rPr>
        <w:t>运行保障单位和</w:t>
      </w:r>
      <w:r w:rsidR="00D94567" w:rsidRPr="003E46DC">
        <w:rPr>
          <w:rFonts w:ascii="仿宋_GB2312" w:eastAsia="仿宋_GB2312" w:hAnsiTheme="majorEastAsia" w:hint="eastAsia"/>
          <w:sz w:val="32"/>
          <w:szCs w:val="32"/>
        </w:rPr>
        <w:t>重点企事业单位等174人次参加座谈、培训。</w:t>
      </w:r>
    </w:p>
    <w:p w:rsidR="00E53715" w:rsidRPr="003E46DC" w:rsidRDefault="00D94567"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培训</w:t>
      </w:r>
      <w:r w:rsidR="005C7608" w:rsidRPr="003E46DC">
        <w:rPr>
          <w:rFonts w:ascii="仿宋_GB2312" w:eastAsia="仿宋_GB2312" w:hAnsiTheme="majorEastAsia" w:hint="eastAsia"/>
          <w:sz w:val="32"/>
          <w:szCs w:val="32"/>
        </w:rPr>
        <w:t>邀请市政府公开办、市保密局、人民网舆情数据中</w:t>
      </w:r>
      <w:r w:rsidR="005C7608" w:rsidRPr="003E46DC">
        <w:rPr>
          <w:rFonts w:ascii="仿宋_GB2312" w:eastAsia="仿宋_GB2312" w:hAnsiTheme="majorEastAsia" w:hint="eastAsia"/>
          <w:sz w:val="32"/>
          <w:szCs w:val="32"/>
        </w:rPr>
        <w:lastRenderedPageBreak/>
        <w:t>心</w:t>
      </w:r>
      <w:r w:rsidRPr="003E46DC">
        <w:rPr>
          <w:rFonts w:ascii="仿宋_GB2312" w:eastAsia="仿宋_GB2312" w:hAnsiTheme="majorEastAsia" w:hint="eastAsia"/>
          <w:sz w:val="32"/>
          <w:szCs w:val="32"/>
        </w:rPr>
        <w:t>等部门</w:t>
      </w:r>
      <w:r w:rsidR="005C7608" w:rsidRPr="003E46DC">
        <w:rPr>
          <w:rFonts w:ascii="仿宋_GB2312" w:eastAsia="仿宋_GB2312" w:hAnsiTheme="majorEastAsia" w:hint="eastAsia"/>
          <w:sz w:val="32"/>
          <w:szCs w:val="32"/>
        </w:rPr>
        <w:t>有关领导</w:t>
      </w:r>
      <w:r w:rsidR="00356F78" w:rsidRPr="003E46DC">
        <w:rPr>
          <w:rFonts w:ascii="仿宋_GB2312" w:eastAsia="仿宋_GB2312" w:hAnsiTheme="majorEastAsia" w:hint="eastAsia"/>
          <w:sz w:val="32"/>
          <w:szCs w:val="32"/>
        </w:rPr>
        <w:t>到地区现场教学</w:t>
      </w:r>
      <w:r w:rsidR="005C7608" w:rsidRPr="003E46DC">
        <w:rPr>
          <w:rFonts w:ascii="仿宋_GB2312" w:eastAsia="仿宋_GB2312" w:hAnsiTheme="majorEastAsia" w:hint="eastAsia"/>
          <w:sz w:val="32"/>
          <w:szCs w:val="32"/>
        </w:rPr>
        <w:t>，围绕政府信息公开发展要求和形势分析、</w:t>
      </w:r>
      <w:r w:rsidRPr="003E46DC">
        <w:rPr>
          <w:rFonts w:ascii="仿宋_GB2312" w:eastAsia="仿宋_GB2312" w:hAnsiTheme="majorEastAsia" w:hint="eastAsia"/>
          <w:sz w:val="32"/>
          <w:szCs w:val="32"/>
        </w:rPr>
        <w:t>政务公开与依法行政、舆情分析与引导等方面进行深入讲解，通过政策文件解读、典型案例分析、经验体会分享等</w:t>
      </w:r>
      <w:r w:rsidR="00356F78" w:rsidRPr="003E46DC">
        <w:rPr>
          <w:rFonts w:ascii="仿宋_GB2312" w:eastAsia="仿宋_GB2312" w:hAnsiTheme="majorEastAsia" w:hint="eastAsia"/>
          <w:sz w:val="32"/>
          <w:szCs w:val="32"/>
        </w:rPr>
        <w:t>方式，将理论与实际结合，切实提升了参训人员的政务公开意识和业务能力水平。</w:t>
      </w:r>
    </w:p>
    <w:p w:rsidR="00A933B7" w:rsidRPr="003E46DC" w:rsidRDefault="00A933B7" w:rsidP="009544B1">
      <w:pPr>
        <w:adjustRightInd w:val="0"/>
        <w:snapToGrid w:val="0"/>
        <w:spacing w:line="540" w:lineRule="exact"/>
        <w:ind w:firstLineChars="200" w:firstLine="640"/>
        <w:rPr>
          <w:rFonts w:ascii="黑体" w:eastAsia="黑体" w:hAnsi="黑体"/>
          <w:sz w:val="32"/>
          <w:szCs w:val="32"/>
        </w:rPr>
      </w:pPr>
      <w:r w:rsidRPr="003E46DC">
        <w:rPr>
          <w:rFonts w:ascii="黑体" w:eastAsia="黑体" w:hAnsi="黑体" w:hint="eastAsia"/>
          <w:sz w:val="32"/>
          <w:szCs w:val="32"/>
        </w:rPr>
        <w:t>二、主动公开政府信息的情况</w:t>
      </w:r>
    </w:p>
    <w:p w:rsidR="00A933B7" w:rsidRPr="003E46DC" w:rsidRDefault="00A933B7"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201</w:t>
      </w:r>
      <w:r w:rsidR="00356F78" w:rsidRPr="003E46DC">
        <w:rPr>
          <w:rFonts w:ascii="仿宋_GB2312" w:eastAsia="仿宋_GB2312" w:hAnsiTheme="majorEastAsia" w:hint="eastAsia"/>
          <w:sz w:val="32"/>
          <w:szCs w:val="32"/>
        </w:rPr>
        <w:t>8</w:t>
      </w:r>
      <w:r w:rsidRPr="003E46DC">
        <w:rPr>
          <w:rFonts w:ascii="仿宋_GB2312" w:eastAsia="仿宋_GB2312" w:hAnsiTheme="majorEastAsia" w:hint="eastAsia"/>
          <w:sz w:val="32"/>
          <w:szCs w:val="32"/>
        </w:rPr>
        <w:t>年</w:t>
      </w:r>
      <w:r w:rsidR="00001AD3">
        <w:rPr>
          <w:rFonts w:ascii="仿宋_GB2312" w:eastAsia="仿宋_GB2312" w:hAnsiTheme="majorEastAsia" w:hint="eastAsia"/>
          <w:sz w:val="32"/>
          <w:szCs w:val="32"/>
        </w:rPr>
        <w:t>，</w:t>
      </w:r>
      <w:r w:rsidRPr="003E46DC">
        <w:rPr>
          <w:rFonts w:ascii="仿宋_GB2312" w:eastAsia="仿宋_GB2312" w:hAnsiTheme="majorEastAsia" w:hint="eastAsia"/>
          <w:sz w:val="32"/>
          <w:szCs w:val="32"/>
        </w:rPr>
        <w:t>西站地区管委会主动公开政府信息7</w:t>
      </w:r>
      <w:r w:rsidR="00CA30C8" w:rsidRPr="003E46DC">
        <w:rPr>
          <w:rFonts w:ascii="仿宋_GB2312" w:eastAsia="仿宋_GB2312" w:hAnsiTheme="majorEastAsia" w:hint="eastAsia"/>
          <w:sz w:val="32"/>
          <w:szCs w:val="32"/>
        </w:rPr>
        <w:t>2</w:t>
      </w:r>
      <w:r w:rsidR="00356F78" w:rsidRPr="003E46DC">
        <w:rPr>
          <w:rFonts w:ascii="仿宋_GB2312" w:eastAsia="仿宋_GB2312" w:hAnsiTheme="majorEastAsia" w:hint="eastAsia"/>
          <w:sz w:val="32"/>
          <w:szCs w:val="32"/>
        </w:rPr>
        <w:t>3</w:t>
      </w:r>
      <w:r w:rsidRPr="003E46DC">
        <w:rPr>
          <w:rFonts w:ascii="仿宋_GB2312" w:eastAsia="仿宋_GB2312" w:hAnsiTheme="majorEastAsia" w:hint="eastAsia"/>
          <w:sz w:val="32"/>
          <w:szCs w:val="32"/>
        </w:rPr>
        <w:t>条，全文电子化率达到100%。主动公开重点领域公开政府信息</w:t>
      </w:r>
      <w:r w:rsidR="00356F78" w:rsidRPr="003E46DC">
        <w:rPr>
          <w:rFonts w:ascii="仿宋_GB2312" w:eastAsia="仿宋_GB2312" w:hAnsiTheme="majorEastAsia" w:hint="eastAsia"/>
          <w:sz w:val="32"/>
          <w:szCs w:val="32"/>
        </w:rPr>
        <w:t>22</w:t>
      </w:r>
      <w:r w:rsidRPr="003E46DC">
        <w:rPr>
          <w:rFonts w:ascii="仿宋_GB2312" w:eastAsia="仿宋_GB2312" w:hAnsiTheme="majorEastAsia" w:hint="eastAsia"/>
          <w:sz w:val="32"/>
          <w:szCs w:val="32"/>
        </w:rPr>
        <w:t>条，其中包括主动公开财政预算决算、“三公经费”</w:t>
      </w:r>
      <w:r w:rsidR="00001AD3">
        <w:rPr>
          <w:rFonts w:ascii="仿宋_GB2312" w:eastAsia="仿宋_GB2312" w:hAnsiTheme="majorEastAsia" w:hint="eastAsia"/>
          <w:sz w:val="32"/>
          <w:szCs w:val="32"/>
        </w:rPr>
        <w:t>等</w:t>
      </w:r>
      <w:r w:rsidRPr="003E46DC">
        <w:rPr>
          <w:rFonts w:ascii="仿宋_GB2312" w:eastAsia="仿宋_GB2312" w:hAnsiTheme="majorEastAsia" w:hint="eastAsia"/>
          <w:sz w:val="32"/>
          <w:szCs w:val="32"/>
        </w:rPr>
        <w:t>信息</w:t>
      </w:r>
      <w:r w:rsidR="00356F78" w:rsidRPr="003E46DC">
        <w:rPr>
          <w:rFonts w:ascii="仿宋_GB2312" w:eastAsia="仿宋_GB2312" w:hAnsiTheme="majorEastAsia" w:hint="eastAsia"/>
          <w:sz w:val="32"/>
          <w:szCs w:val="32"/>
        </w:rPr>
        <w:t>2</w:t>
      </w:r>
      <w:r w:rsidRPr="003E46DC">
        <w:rPr>
          <w:rFonts w:ascii="仿宋_GB2312" w:eastAsia="仿宋_GB2312" w:hAnsiTheme="majorEastAsia" w:hint="eastAsia"/>
          <w:sz w:val="32"/>
          <w:szCs w:val="32"/>
        </w:rPr>
        <w:t>条；地区食品药品安全</w:t>
      </w:r>
      <w:r w:rsidR="00356F78" w:rsidRPr="003E46DC">
        <w:rPr>
          <w:rFonts w:ascii="仿宋_GB2312" w:eastAsia="仿宋_GB2312" w:hAnsiTheme="majorEastAsia" w:hint="eastAsia"/>
          <w:sz w:val="32"/>
          <w:szCs w:val="32"/>
        </w:rPr>
        <w:t>及</w:t>
      </w:r>
      <w:r w:rsidRPr="003E46DC">
        <w:rPr>
          <w:rFonts w:ascii="仿宋_GB2312" w:eastAsia="仿宋_GB2312" w:hAnsiTheme="majorEastAsia" w:hint="eastAsia"/>
          <w:sz w:val="32"/>
          <w:szCs w:val="32"/>
        </w:rPr>
        <w:t>专项检查整治信息</w:t>
      </w:r>
      <w:r w:rsidR="00356F78" w:rsidRPr="003E46DC">
        <w:rPr>
          <w:rFonts w:ascii="仿宋_GB2312" w:eastAsia="仿宋_GB2312" w:hAnsiTheme="majorEastAsia" w:hint="eastAsia"/>
          <w:sz w:val="32"/>
          <w:szCs w:val="32"/>
        </w:rPr>
        <w:t>4</w:t>
      </w:r>
      <w:r w:rsidRPr="003E46DC">
        <w:rPr>
          <w:rFonts w:ascii="仿宋_GB2312" w:eastAsia="仿宋_GB2312" w:hAnsiTheme="majorEastAsia" w:hint="eastAsia"/>
          <w:sz w:val="32"/>
          <w:szCs w:val="32"/>
        </w:rPr>
        <w:t>条；地区环境</w:t>
      </w:r>
      <w:r w:rsidR="00CA30C8" w:rsidRPr="003E46DC">
        <w:rPr>
          <w:rFonts w:ascii="仿宋_GB2312" w:eastAsia="仿宋_GB2312" w:hAnsiTheme="majorEastAsia" w:hint="eastAsia"/>
          <w:sz w:val="32"/>
          <w:szCs w:val="32"/>
        </w:rPr>
        <w:t>建设</w:t>
      </w:r>
      <w:r w:rsidRPr="003E46DC">
        <w:rPr>
          <w:rFonts w:ascii="仿宋_GB2312" w:eastAsia="仿宋_GB2312" w:hAnsiTheme="majorEastAsia" w:hint="eastAsia"/>
          <w:sz w:val="32"/>
          <w:szCs w:val="32"/>
        </w:rPr>
        <w:t>等信息</w:t>
      </w:r>
      <w:r w:rsidR="00356F78" w:rsidRPr="003E46DC">
        <w:rPr>
          <w:rFonts w:ascii="仿宋_GB2312" w:eastAsia="仿宋_GB2312" w:hAnsiTheme="majorEastAsia" w:hint="eastAsia"/>
          <w:sz w:val="32"/>
          <w:szCs w:val="32"/>
        </w:rPr>
        <w:t>3</w:t>
      </w:r>
      <w:r w:rsidRPr="003E46DC">
        <w:rPr>
          <w:rFonts w:ascii="仿宋_GB2312" w:eastAsia="仿宋_GB2312" w:hAnsiTheme="majorEastAsia" w:hint="eastAsia"/>
          <w:sz w:val="32"/>
          <w:szCs w:val="32"/>
        </w:rPr>
        <w:t>条；地区安全生产的各项保障政策措施</w:t>
      </w:r>
      <w:r w:rsidR="00356F78" w:rsidRPr="003E46DC">
        <w:rPr>
          <w:rFonts w:ascii="仿宋_GB2312" w:eastAsia="仿宋_GB2312" w:hAnsiTheme="majorEastAsia" w:hint="eastAsia"/>
          <w:sz w:val="32"/>
          <w:szCs w:val="32"/>
        </w:rPr>
        <w:t>等信息13</w:t>
      </w:r>
      <w:r w:rsidRPr="003E46DC">
        <w:rPr>
          <w:rFonts w:ascii="仿宋_GB2312" w:eastAsia="仿宋_GB2312" w:hAnsiTheme="majorEastAsia" w:hint="eastAsia"/>
          <w:sz w:val="32"/>
          <w:szCs w:val="32"/>
        </w:rPr>
        <w:t>条。</w:t>
      </w:r>
    </w:p>
    <w:p w:rsidR="00B02CDB" w:rsidRPr="00856C28" w:rsidRDefault="003E46DC" w:rsidP="009544B1">
      <w:pPr>
        <w:adjustRightInd w:val="0"/>
        <w:snapToGrid w:val="0"/>
        <w:spacing w:line="540" w:lineRule="exact"/>
        <w:ind w:firstLineChars="200" w:firstLine="640"/>
        <w:rPr>
          <w:rFonts w:ascii="仿宋_GB2312" w:eastAsia="仿宋_GB2312" w:hAnsi="楷体"/>
          <w:sz w:val="32"/>
          <w:szCs w:val="32"/>
        </w:rPr>
      </w:pPr>
      <w:r w:rsidRPr="00856C28">
        <w:rPr>
          <w:rFonts w:ascii="仿宋_GB2312" w:eastAsia="仿宋_GB2312" w:hAnsi="楷体" w:hint="eastAsia"/>
          <w:sz w:val="32"/>
          <w:szCs w:val="32"/>
        </w:rPr>
        <w:t>1.</w:t>
      </w:r>
      <w:r w:rsidR="007E01CA" w:rsidRPr="00856C28">
        <w:rPr>
          <w:rFonts w:ascii="仿宋_GB2312" w:eastAsia="仿宋_GB2312" w:hAnsi="楷体" w:hint="eastAsia"/>
          <w:sz w:val="32"/>
          <w:szCs w:val="32"/>
        </w:rPr>
        <w:t>主动</w:t>
      </w:r>
      <w:r w:rsidR="00B419F6" w:rsidRPr="00856C28">
        <w:rPr>
          <w:rFonts w:ascii="仿宋_GB2312" w:eastAsia="仿宋_GB2312" w:hAnsi="楷体" w:hint="eastAsia"/>
          <w:sz w:val="32"/>
          <w:szCs w:val="32"/>
        </w:rPr>
        <w:t>开展政策解读。西站地区管委会门户网站设置</w:t>
      </w:r>
      <w:r w:rsidR="00B02CDB" w:rsidRPr="00856C28">
        <w:rPr>
          <w:rFonts w:ascii="仿宋_GB2312" w:eastAsia="仿宋_GB2312" w:hAnsi="楷体" w:hint="eastAsia"/>
          <w:sz w:val="32"/>
          <w:szCs w:val="32"/>
        </w:rPr>
        <w:t>“</w:t>
      </w:r>
      <w:r w:rsidR="00B419F6" w:rsidRPr="00856C28">
        <w:rPr>
          <w:rFonts w:ascii="仿宋_GB2312" w:eastAsia="仿宋_GB2312" w:hAnsi="楷体" w:hint="eastAsia"/>
          <w:sz w:val="32"/>
          <w:szCs w:val="32"/>
        </w:rPr>
        <w:t>政策解读</w:t>
      </w:r>
      <w:r w:rsidR="00B02CDB" w:rsidRPr="00856C28">
        <w:rPr>
          <w:rFonts w:ascii="仿宋_GB2312" w:eastAsia="仿宋_GB2312" w:hAnsi="楷体" w:hint="eastAsia"/>
          <w:sz w:val="32"/>
          <w:szCs w:val="32"/>
        </w:rPr>
        <w:t>”</w:t>
      </w:r>
      <w:r w:rsidR="00B419F6" w:rsidRPr="00856C28">
        <w:rPr>
          <w:rFonts w:ascii="仿宋_GB2312" w:eastAsia="仿宋_GB2312" w:hAnsi="楷体" w:hint="eastAsia"/>
          <w:sz w:val="32"/>
          <w:szCs w:val="32"/>
        </w:rPr>
        <w:t>专栏，及时权威发布重点工作等相关解读信息。</w:t>
      </w:r>
      <w:r w:rsidR="00B02CDB" w:rsidRPr="00856C28">
        <w:rPr>
          <w:rFonts w:ascii="仿宋_GB2312" w:eastAsia="仿宋_GB2312" w:hAnsi="楷体" w:hint="eastAsia"/>
          <w:sz w:val="32"/>
          <w:szCs w:val="32"/>
        </w:rPr>
        <w:t>组织召开</w:t>
      </w:r>
      <w:r w:rsidR="007D328E" w:rsidRPr="00856C28">
        <w:rPr>
          <w:rFonts w:ascii="仿宋_GB2312" w:eastAsia="仿宋_GB2312" w:hAnsi="楷体" w:hint="eastAsia"/>
          <w:sz w:val="32"/>
          <w:szCs w:val="32"/>
        </w:rPr>
        <w:t>2018年春运、暑运</w:t>
      </w:r>
      <w:r w:rsidR="00B02CDB" w:rsidRPr="00856C28">
        <w:rPr>
          <w:rFonts w:ascii="仿宋_GB2312" w:eastAsia="仿宋_GB2312" w:hAnsi="楷体" w:hint="eastAsia"/>
          <w:sz w:val="32"/>
          <w:szCs w:val="32"/>
        </w:rPr>
        <w:t>新闻发布会</w:t>
      </w:r>
      <w:r w:rsidR="007D328E" w:rsidRPr="00856C28">
        <w:rPr>
          <w:rFonts w:ascii="仿宋_GB2312" w:eastAsia="仿宋_GB2312" w:hAnsi="楷体" w:hint="eastAsia"/>
          <w:sz w:val="32"/>
          <w:szCs w:val="32"/>
        </w:rPr>
        <w:t>2次</w:t>
      </w:r>
      <w:r w:rsidR="00B02CDB" w:rsidRPr="00856C28">
        <w:rPr>
          <w:rFonts w:ascii="仿宋_GB2312" w:eastAsia="仿宋_GB2312" w:hAnsi="楷体" w:hint="eastAsia"/>
          <w:sz w:val="32"/>
          <w:szCs w:val="32"/>
        </w:rPr>
        <w:t>，</w:t>
      </w:r>
      <w:r w:rsidR="007D328E" w:rsidRPr="00856C28">
        <w:rPr>
          <w:rFonts w:ascii="仿宋_GB2312" w:eastAsia="仿宋_GB2312" w:hAnsi="楷体" w:hint="eastAsia"/>
          <w:sz w:val="32"/>
          <w:szCs w:val="32"/>
        </w:rPr>
        <w:t>解读、</w:t>
      </w:r>
      <w:r w:rsidR="00B419F6" w:rsidRPr="00856C28">
        <w:rPr>
          <w:rFonts w:ascii="仿宋_GB2312" w:eastAsia="仿宋_GB2312" w:hAnsi="楷体" w:hint="eastAsia"/>
          <w:sz w:val="32"/>
          <w:szCs w:val="32"/>
        </w:rPr>
        <w:t>发布</w:t>
      </w:r>
      <w:r w:rsidR="00B02CDB" w:rsidRPr="00856C28">
        <w:rPr>
          <w:rFonts w:ascii="仿宋_GB2312" w:eastAsia="仿宋_GB2312" w:hAnsi="楷体" w:hint="eastAsia"/>
          <w:sz w:val="32"/>
          <w:szCs w:val="32"/>
        </w:rPr>
        <w:t>相关工作</w:t>
      </w:r>
      <w:r w:rsidR="007D328E" w:rsidRPr="00856C28">
        <w:rPr>
          <w:rFonts w:ascii="仿宋_GB2312" w:eastAsia="仿宋_GB2312" w:hAnsi="楷体" w:hint="eastAsia"/>
          <w:sz w:val="32"/>
          <w:szCs w:val="32"/>
        </w:rPr>
        <w:t>及举措</w:t>
      </w:r>
      <w:r w:rsidR="00001AD3" w:rsidRPr="00856C28">
        <w:rPr>
          <w:rFonts w:ascii="仿宋_GB2312" w:eastAsia="仿宋_GB2312" w:hAnsi="楷体" w:hint="eastAsia"/>
          <w:sz w:val="32"/>
          <w:szCs w:val="32"/>
        </w:rPr>
        <w:t>，</w:t>
      </w:r>
      <w:r w:rsidR="00B419F6" w:rsidRPr="00856C28">
        <w:rPr>
          <w:rFonts w:ascii="仿宋_GB2312" w:eastAsia="仿宋_GB2312" w:hAnsi="楷体" w:hint="eastAsia"/>
          <w:sz w:val="32"/>
          <w:szCs w:val="32"/>
        </w:rPr>
        <w:t>接受媒体采访。</w:t>
      </w:r>
    </w:p>
    <w:p w:rsidR="00A933B7" w:rsidRPr="00856C28" w:rsidRDefault="00A25461" w:rsidP="009544B1">
      <w:pPr>
        <w:adjustRightInd w:val="0"/>
        <w:snapToGrid w:val="0"/>
        <w:spacing w:line="540" w:lineRule="exact"/>
        <w:ind w:firstLineChars="200" w:firstLine="640"/>
        <w:rPr>
          <w:rFonts w:ascii="仿宋_GB2312" w:eastAsia="仿宋_GB2312" w:hAnsi="楷体"/>
          <w:sz w:val="32"/>
          <w:szCs w:val="32"/>
        </w:rPr>
      </w:pPr>
      <w:r w:rsidRPr="00856C28">
        <w:rPr>
          <w:rFonts w:ascii="仿宋_GB2312" w:eastAsia="仿宋_GB2312" w:hAnsi="楷体" w:hint="eastAsia"/>
          <w:sz w:val="32"/>
          <w:szCs w:val="32"/>
        </w:rPr>
        <w:t>同时，针对地区重要政策解读，</w:t>
      </w:r>
      <w:r w:rsidR="007D328E" w:rsidRPr="00856C28">
        <w:rPr>
          <w:rFonts w:ascii="仿宋_GB2312" w:eastAsia="仿宋_GB2312" w:hAnsi="楷体" w:hint="eastAsia"/>
          <w:sz w:val="32"/>
          <w:szCs w:val="32"/>
        </w:rPr>
        <w:t>在做好文字解读的基础上，制作多种形式的解读材料，包括政策实施实际效果现场图片、视频解读说明以及地区广播音频等</w:t>
      </w:r>
      <w:r w:rsidR="007E01CA" w:rsidRPr="00856C28">
        <w:rPr>
          <w:rFonts w:ascii="仿宋_GB2312" w:eastAsia="仿宋_GB2312" w:hAnsi="楷体" w:hint="eastAsia"/>
          <w:sz w:val="32"/>
          <w:szCs w:val="32"/>
        </w:rPr>
        <w:t>，其中</w:t>
      </w:r>
      <w:r w:rsidR="007D328E" w:rsidRPr="00856C28">
        <w:rPr>
          <w:rFonts w:ascii="仿宋_GB2312" w:eastAsia="仿宋_GB2312" w:hAnsi="楷体" w:hint="eastAsia"/>
          <w:sz w:val="32"/>
          <w:szCs w:val="32"/>
        </w:rPr>
        <w:t>《请让我来帮助您——西站地区出行地铁（交通）篇》2部公益宣传片，网络播放量1.703亿次，赢得旅客广泛赞誉。</w:t>
      </w:r>
    </w:p>
    <w:p w:rsidR="00AD6669" w:rsidRPr="003E46DC" w:rsidRDefault="003E46DC" w:rsidP="009544B1">
      <w:pPr>
        <w:adjustRightInd w:val="0"/>
        <w:snapToGrid w:val="0"/>
        <w:spacing w:line="540" w:lineRule="exact"/>
        <w:ind w:firstLineChars="200" w:firstLine="640"/>
        <w:rPr>
          <w:rFonts w:ascii="仿宋_GB2312" w:eastAsia="仿宋_GB2312" w:hAnsi="楷体"/>
          <w:sz w:val="32"/>
          <w:szCs w:val="32"/>
        </w:rPr>
      </w:pPr>
      <w:r w:rsidRPr="00856C28">
        <w:rPr>
          <w:rFonts w:ascii="仿宋_GB2312" w:eastAsia="仿宋_GB2312" w:hAnsi="楷体" w:hint="eastAsia"/>
          <w:sz w:val="32"/>
          <w:szCs w:val="32"/>
        </w:rPr>
        <w:t>2.</w:t>
      </w:r>
      <w:r w:rsidR="007E01CA" w:rsidRPr="00856C28">
        <w:rPr>
          <w:rFonts w:ascii="仿宋_GB2312" w:eastAsia="仿宋_GB2312" w:hAnsi="楷体" w:hint="eastAsia"/>
          <w:sz w:val="32"/>
          <w:szCs w:val="32"/>
        </w:rPr>
        <w:t>积极回应社会关切。</w:t>
      </w:r>
      <w:r w:rsidR="007E01CA" w:rsidRPr="003E46DC">
        <w:rPr>
          <w:rFonts w:ascii="仿宋_GB2312" w:eastAsia="仿宋_GB2312" w:hAnsi="楷体" w:hint="eastAsia"/>
          <w:sz w:val="32"/>
          <w:szCs w:val="32"/>
        </w:rPr>
        <w:t>建立政务舆情应对相关工作机制，畅通舆情信息收集渠道，明确会商、研判、处置回应及评估等职责要求。通过门户网站、官方微博、微信等渠道积极回应关切112条，主要包括2018年春运、暑运、环境建设、</w:t>
      </w:r>
      <w:r w:rsidR="00AD6669" w:rsidRPr="003E46DC">
        <w:rPr>
          <w:rFonts w:ascii="仿宋_GB2312" w:eastAsia="仿宋_GB2312" w:hAnsi="楷体" w:hint="eastAsia"/>
          <w:sz w:val="32"/>
          <w:szCs w:val="32"/>
        </w:rPr>
        <w:lastRenderedPageBreak/>
        <w:t>志愿服务、出行导图设置、</w:t>
      </w:r>
      <w:r w:rsidR="007E01CA" w:rsidRPr="003E46DC">
        <w:rPr>
          <w:rFonts w:ascii="仿宋_GB2312" w:eastAsia="仿宋_GB2312" w:hAnsi="楷体" w:hint="eastAsia"/>
          <w:sz w:val="32"/>
          <w:szCs w:val="32"/>
        </w:rPr>
        <w:t>疏解整治促提升工作等内容。</w:t>
      </w:r>
      <w:r w:rsidR="00AD6669" w:rsidRPr="003E46DC">
        <w:rPr>
          <w:rFonts w:ascii="仿宋_GB2312" w:eastAsia="仿宋_GB2312" w:hAnsi="楷体" w:hint="eastAsia"/>
          <w:sz w:val="32"/>
          <w:szCs w:val="32"/>
        </w:rPr>
        <w:t>及时通过政务网站以及北京日报、首都之窗、千龙网等媒体，发布《北京西站再添临时落客通道》《西站爱心车队夜送旅客回家》《国庆小长假西站地区出行指南》等报道，回应公众关注的出行问题。</w:t>
      </w:r>
    </w:p>
    <w:p w:rsidR="00A933B7" w:rsidRPr="003E46DC" w:rsidRDefault="00A933B7" w:rsidP="009544B1">
      <w:pPr>
        <w:adjustRightInd w:val="0"/>
        <w:snapToGrid w:val="0"/>
        <w:spacing w:line="540" w:lineRule="exact"/>
        <w:ind w:firstLineChars="200" w:firstLine="640"/>
        <w:rPr>
          <w:rFonts w:ascii="黑体" w:eastAsia="黑体" w:hAnsi="黑体"/>
          <w:sz w:val="32"/>
          <w:szCs w:val="32"/>
        </w:rPr>
      </w:pPr>
      <w:r w:rsidRPr="003E46DC">
        <w:rPr>
          <w:rFonts w:ascii="黑体" w:eastAsia="黑体" w:hAnsi="黑体" w:hint="eastAsia"/>
          <w:sz w:val="32"/>
          <w:szCs w:val="32"/>
        </w:rPr>
        <w:t>三、依申请公开政府信息</w:t>
      </w:r>
      <w:r w:rsidR="00001AD3">
        <w:rPr>
          <w:rFonts w:ascii="黑体" w:eastAsia="黑体" w:hAnsi="黑体" w:hint="eastAsia"/>
          <w:sz w:val="32"/>
          <w:szCs w:val="32"/>
        </w:rPr>
        <w:t>的</w:t>
      </w:r>
      <w:r w:rsidRPr="003E46DC">
        <w:rPr>
          <w:rFonts w:ascii="黑体" w:eastAsia="黑体" w:hAnsi="黑体" w:hint="eastAsia"/>
          <w:sz w:val="32"/>
          <w:szCs w:val="32"/>
        </w:rPr>
        <w:t>情况</w:t>
      </w:r>
    </w:p>
    <w:p w:rsidR="00AD6669" w:rsidRPr="003E46DC" w:rsidRDefault="001A7012" w:rsidP="009544B1">
      <w:pPr>
        <w:adjustRightInd w:val="0"/>
        <w:snapToGrid w:val="0"/>
        <w:spacing w:line="540" w:lineRule="exact"/>
        <w:ind w:firstLine="640"/>
        <w:rPr>
          <w:rFonts w:ascii="仿宋_GB2312" w:eastAsia="仿宋_GB2312" w:hAnsi="宋体" w:cs="宋体"/>
          <w:kern w:val="0"/>
          <w:sz w:val="32"/>
          <w:szCs w:val="32"/>
        </w:rPr>
      </w:pPr>
      <w:r w:rsidRPr="003E46DC">
        <w:rPr>
          <w:rFonts w:ascii="仿宋_GB2312" w:eastAsia="仿宋_GB2312" w:hAnsiTheme="majorEastAsia" w:hint="eastAsia"/>
          <w:sz w:val="32"/>
          <w:szCs w:val="32"/>
        </w:rPr>
        <w:t>截止201</w:t>
      </w:r>
      <w:r w:rsidR="00AD6669" w:rsidRPr="003E46DC">
        <w:rPr>
          <w:rFonts w:ascii="仿宋_GB2312" w:eastAsia="仿宋_GB2312" w:hAnsiTheme="majorEastAsia" w:hint="eastAsia"/>
          <w:sz w:val="32"/>
          <w:szCs w:val="32"/>
        </w:rPr>
        <w:t>8</w:t>
      </w:r>
      <w:r w:rsidRPr="003E46DC">
        <w:rPr>
          <w:rFonts w:ascii="仿宋_GB2312" w:eastAsia="仿宋_GB2312" w:hAnsiTheme="majorEastAsia" w:hint="eastAsia"/>
          <w:sz w:val="32"/>
          <w:szCs w:val="32"/>
        </w:rPr>
        <w:t>年</w:t>
      </w:r>
      <w:r w:rsidR="000A4C2C" w:rsidRPr="003E46DC">
        <w:rPr>
          <w:rFonts w:ascii="仿宋_GB2312" w:eastAsia="仿宋_GB2312" w:hAnsiTheme="majorEastAsia" w:hint="eastAsia"/>
          <w:sz w:val="32"/>
          <w:szCs w:val="32"/>
        </w:rPr>
        <w:t>12</w:t>
      </w:r>
      <w:r w:rsidRPr="003E46DC">
        <w:rPr>
          <w:rFonts w:ascii="仿宋_GB2312" w:eastAsia="仿宋_GB2312" w:hAnsiTheme="majorEastAsia" w:hint="eastAsia"/>
          <w:sz w:val="32"/>
          <w:szCs w:val="32"/>
        </w:rPr>
        <w:t>月，</w:t>
      </w:r>
      <w:r w:rsidR="00AD6669" w:rsidRPr="003E46DC">
        <w:rPr>
          <w:rFonts w:ascii="仿宋_GB2312" w:eastAsia="仿宋_GB2312" w:hint="eastAsia"/>
          <w:sz w:val="32"/>
          <w:szCs w:val="32"/>
        </w:rPr>
        <w:t>西站地区管委会共收到</w:t>
      </w:r>
      <w:r w:rsidR="00AD6669" w:rsidRPr="003E46DC">
        <w:rPr>
          <w:rFonts w:ascii="仿宋_GB2312" w:eastAsia="仿宋_GB2312" w:hAnsiTheme="majorEastAsia" w:hint="eastAsia"/>
          <w:sz w:val="32"/>
          <w:szCs w:val="32"/>
        </w:rPr>
        <w:t>政府信息公开申请</w:t>
      </w:r>
      <w:r w:rsidR="00001AD3" w:rsidRPr="003E46DC">
        <w:rPr>
          <w:rFonts w:ascii="仿宋_GB2312" w:eastAsia="仿宋_GB2312" w:hint="eastAsia"/>
          <w:sz w:val="32"/>
          <w:szCs w:val="32"/>
        </w:rPr>
        <w:t>9件</w:t>
      </w:r>
      <w:r w:rsidR="00AD6669" w:rsidRPr="003E46DC">
        <w:rPr>
          <w:rFonts w:ascii="仿宋_GB2312" w:eastAsia="仿宋_GB2312" w:hint="eastAsia"/>
          <w:sz w:val="32"/>
          <w:szCs w:val="32"/>
        </w:rPr>
        <w:t>，其中信函申请1件，网络申请8件。</w:t>
      </w:r>
      <w:r w:rsidR="00AD6669" w:rsidRPr="003E46DC">
        <w:rPr>
          <w:rFonts w:ascii="仿宋_GB2312" w:eastAsia="仿宋_GB2312" w:hAnsiTheme="majorEastAsia" w:hint="eastAsia"/>
          <w:sz w:val="32"/>
          <w:szCs w:val="32"/>
        </w:rPr>
        <w:t>其中：有</w:t>
      </w:r>
      <w:r w:rsidR="00FC7E79" w:rsidRPr="003E46DC">
        <w:rPr>
          <w:rFonts w:ascii="仿宋_GB2312" w:eastAsia="仿宋_GB2312" w:hAnsiTheme="majorEastAsia" w:hint="eastAsia"/>
          <w:sz w:val="32"/>
          <w:szCs w:val="32"/>
        </w:rPr>
        <w:t>1</w:t>
      </w:r>
      <w:r w:rsidR="00AD6669" w:rsidRPr="003E46DC">
        <w:rPr>
          <w:rFonts w:ascii="仿宋_GB2312" w:eastAsia="仿宋_GB2312" w:hAnsiTheme="majorEastAsia" w:hint="eastAsia"/>
          <w:sz w:val="32"/>
          <w:szCs w:val="32"/>
        </w:rPr>
        <w:t>项</w:t>
      </w:r>
      <w:r w:rsidR="00AD6669" w:rsidRPr="003E46DC">
        <w:rPr>
          <w:rFonts w:ascii="仿宋_GB2312" w:eastAsia="仿宋_GB2312" w:hAnsi="宋体" w:cs="宋体" w:hint="eastAsia"/>
          <w:kern w:val="0"/>
          <w:sz w:val="32"/>
          <w:szCs w:val="32"/>
        </w:rPr>
        <w:t>属于</w:t>
      </w:r>
      <w:r w:rsidR="00FC7E79" w:rsidRPr="003E46DC">
        <w:rPr>
          <w:rFonts w:ascii="仿宋_GB2312" w:eastAsia="仿宋_GB2312" w:hAnsi="宋体" w:cs="宋体" w:hint="eastAsia"/>
          <w:kern w:val="0"/>
          <w:sz w:val="32"/>
          <w:szCs w:val="32"/>
        </w:rPr>
        <w:t>主动</w:t>
      </w:r>
      <w:r w:rsidR="00AD6669" w:rsidRPr="003E46DC">
        <w:rPr>
          <w:rFonts w:ascii="仿宋_GB2312" w:eastAsia="仿宋_GB2312" w:hAnsi="宋体" w:cs="宋体" w:hint="eastAsia"/>
          <w:kern w:val="0"/>
          <w:sz w:val="32"/>
          <w:szCs w:val="32"/>
        </w:rPr>
        <w:t>公开范围且已答复，并告知申请人获取该信息的方式和途径；</w:t>
      </w:r>
      <w:r w:rsidR="00FC7E79" w:rsidRPr="003E46DC">
        <w:rPr>
          <w:rFonts w:ascii="仿宋_GB2312" w:eastAsia="仿宋_GB2312" w:hAnsi="宋体" w:cs="宋体" w:hint="eastAsia"/>
          <w:kern w:val="0"/>
          <w:sz w:val="32"/>
          <w:szCs w:val="32"/>
        </w:rPr>
        <w:t>有2项同意公开，并答复申请人；</w:t>
      </w:r>
      <w:r w:rsidR="00AD6669" w:rsidRPr="003E46DC">
        <w:rPr>
          <w:rFonts w:ascii="仿宋_GB2312" w:eastAsia="仿宋_GB2312" w:hAnsi="宋体" w:cs="宋体" w:hint="eastAsia"/>
          <w:kern w:val="0"/>
          <w:sz w:val="32"/>
          <w:szCs w:val="32"/>
        </w:rPr>
        <w:t>有</w:t>
      </w:r>
      <w:r w:rsidR="00FC7E79" w:rsidRPr="003E46DC">
        <w:rPr>
          <w:rFonts w:ascii="仿宋_GB2312" w:eastAsia="仿宋_GB2312" w:hAnsi="宋体" w:cs="宋体" w:hint="eastAsia"/>
          <w:kern w:val="0"/>
          <w:sz w:val="32"/>
          <w:szCs w:val="32"/>
        </w:rPr>
        <w:t>3</w:t>
      </w:r>
      <w:r w:rsidR="00AD6669" w:rsidRPr="003E46DC">
        <w:rPr>
          <w:rFonts w:ascii="仿宋_GB2312" w:eastAsia="仿宋_GB2312" w:hAnsiTheme="majorEastAsia" w:hint="eastAsia"/>
          <w:sz w:val="32"/>
          <w:szCs w:val="32"/>
        </w:rPr>
        <w:t>项</w:t>
      </w:r>
      <w:r w:rsidR="00AD6669" w:rsidRPr="003E46DC">
        <w:rPr>
          <w:rFonts w:ascii="仿宋_GB2312" w:eastAsia="仿宋_GB2312" w:hAnsi="宋体" w:cs="宋体" w:hint="eastAsia"/>
          <w:kern w:val="0"/>
          <w:sz w:val="32"/>
          <w:szCs w:val="32"/>
        </w:rPr>
        <w:t>不属于我委公开内容，并告知申请人申请该信息公开的相应行政机关及联系方式；有3项信息不存在。</w:t>
      </w:r>
    </w:p>
    <w:p w:rsidR="006C160A" w:rsidRPr="003E46DC" w:rsidRDefault="00AD6669" w:rsidP="009544B1">
      <w:pPr>
        <w:adjustRightInd w:val="0"/>
        <w:snapToGrid w:val="0"/>
        <w:spacing w:line="540" w:lineRule="exact"/>
        <w:ind w:firstLine="640"/>
        <w:rPr>
          <w:rFonts w:ascii="仿宋_GB2312" w:eastAsia="仿宋_GB2312"/>
          <w:sz w:val="32"/>
          <w:szCs w:val="32"/>
        </w:rPr>
      </w:pPr>
      <w:r w:rsidRPr="003E46DC">
        <w:rPr>
          <w:rFonts w:ascii="仿宋_GB2312" w:eastAsia="仿宋_GB2312" w:hAnsi="宋体" w:cs="宋体" w:hint="eastAsia"/>
          <w:kern w:val="0"/>
          <w:sz w:val="32"/>
          <w:szCs w:val="32"/>
        </w:rPr>
        <w:t>以上申请均已</w:t>
      </w:r>
      <w:r w:rsidRPr="003E46DC">
        <w:rPr>
          <w:rFonts w:ascii="仿宋_GB2312" w:eastAsia="仿宋_GB2312" w:hAnsiTheme="majorEastAsia" w:hint="eastAsia"/>
          <w:sz w:val="32"/>
          <w:szCs w:val="32"/>
        </w:rPr>
        <w:t>按照答复程序、时限等规定办结，</w:t>
      </w:r>
      <w:r w:rsidRPr="003E46DC">
        <w:rPr>
          <w:rFonts w:ascii="仿宋_GB2312" w:eastAsia="仿宋_GB2312" w:hint="eastAsia"/>
          <w:sz w:val="32"/>
          <w:szCs w:val="32"/>
        </w:rPr>
        <w:t>未发现应公开未公开的信息</w:t>
      </w:r>
      <w:r w:rsidR="006C160A" w:rsidRPr="003E46DC">
        <w:rPr>
          <w:rFonts w:ascii="仿宋_GB2312" w:eastAsia="仿宋_GB2312" w:hint="eastAsia"/>
          <w:sz w:val="32"/>
          <w:szCs w:val="32"/>
        </w:rPr>
        <w:t>。</w:t>
      </w:r>
    </w:p>
    <w:p w:rsidR="00AD6669" w:rsidRPr="003E46DC" w:rsidRDefault="00AD6669" w:rsidP="009544B1">
      <w:pPr>
        <w:adjustRightInd w:val="0"/>
        <w:snapToGrid w:val="0"/>
        <w:spacing w:line="540" w:lineRule="exact"/>
        <w:ind w:firstLine="640"/>
        <w:rPr>
          <w:rFonts w:ascii="仿宋_GB2312" w:eastAsia="仿宋_GB2312"/>
          <w:sz w:val="32"/>
          <w:szCs w:val="32"/>
        </w:rPr>
      </w:pPr>
      <w:r w:rsidRPr="003E46DC">
        <w:rPr>
          <w:rFonts w:ascii="仿宋_GB2312" w:eastAsia="仿宋_GB2312" w:hint="eastAsia"/>
          <w:sz w:val="32"/>
          <w:szCs w:val="32"/>
        </w:rPr>
        <w:t>全年</w:t>
      </w:r>
      <w:r w:rsidRPr="003E46DC">
        <w:rPr>
          <w:rFonts w:ascii="仿宋_GB2312" w:eastAsia="仿宋_GB2312" w:hAnsiTheme="majorEastAsia" w:hint="eastAsia"/>
          <w:sz w:val="32"/>
          <w:szCs w:val="32"/>
        </w:rPr>
        <w:t>无举报、复议、诉讼相关情况发生。</w:t>
      </w:r>
    </w:p>
    <w:p w:rsidR="00A933B7" w:rsidRPr="003E46DC" w:rsidRDefault="00A933B7" w:rsidP="009544B1">
      <w:pPr>
        <w:adjustRightInd w:val="0"/>
        <w:snapToGrid w:val="0"/>
        <w:spacing w:line="540" w:lineRule="exact"/>
        <w:ind w:firstLineChars="200" w:firstLine="640"/>
        <w:rPr>
          <w:rFonts w:ascii="黑体" w:eastAsia="黑体" w:hAnsi="黑体"/>
          <w:sz w:val="32"/>
          <w:szCs w:val="32"/>
        </w:rPr>
      </w:pPr>
      <w:r w:rsidRPr="003E46DC">
        <w:rPr>
          <w:rFonts w:ascii="黑体" w:eastAsia="黑体" w:hAnsi="黑体" w:hint="eastAsia"/>
          <w:sz w:val="32"/>
          <w:szCs w:val="32"/>
        </w:rPr>
        <w:t>四、存在的不足及改进措施</w:t>
      </w:r>
    </w:p>
    <w:p w:rsidR="003E46DC" w:rsidRPr="003E46DC" w:rsidRDefault="003E46DC" w:rsidP="009544B1">
      <w:pPr>
        <w:adjustRightInd w:val="0"/>
        <w:snapToGrid w:val="0"/>
        <w:spacing w:line="540" w:lineRule="exact"/>
        <w:ind w:firstLineChars="200" w:firstLine="640"/>
        <w:rPr>
          <w:rFonts w:ascii="楷体_GB2312" w:eastAsia="楷体_GB2312" w:hAnsiTheme="majorEastAsia"/>
          <w:sz w:val="32"/>
          <w:szCs w:val="32"/>
        </w:rPr>
      </w:pPr>
      <w:r w:rsidRPr="003E46DC">
        <w:rPr>
          <w:rFonts w:ascii="楷体_GB2312" w:eastAsia="楷体_GB2312" w:hAnsiTheme="majorEastAsia" w:hint="eastAsia"/>
          <w:sz w:val="32"/>
          <w:szCs w:val="32"/>
        </w:rPr>
        <w:t>（一）存在不足</w:t>
      </w:r>
    </w:p>
    <w:p w:rsidR="003E46DC" w:rsidRDefault="00A933B7"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一是</w:t>
      </w:r>
      <w:r w:rsidR="00C10F6A" w:rsidRPr="003E46DC">
        <w:rPr>
          <w:rFonts w:ascii="仿宋_GB2312" w:eastAsia="仿宋_GB2312" w:hAnsiTheme="majorEastAsia" w:hint="eastAsia"/>
          <w:sz w:val="32"/>
          <w:szCs w:val="32"/>
        </w:rPr>
        <w:t>政府信息公开渠道平台建设还有提升空间</w:t>
      </w:r>
      <w:r w:rsidR="0037068A" w:rsidRPr="003E46DC">
        <w:rPr>
          <w:rFonts w:ascii="仿宋_GB2312" w:eastAsia="仿宋_GB2312" w:hAnsiTheme="majorEastAsia" w:hint="eastAsia"/>
          <w:sz w:val="32"/>
          <w:szCs w:val="32"/>
        </w:rPr>
        <w:t>，数据的分析研判、精准服务水平有待加强。</w:t>
      </w:r>
    </w:p>
    <w:p w:rsidR="003E46DC" w:rsidRDefault="00A933B7"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二是</w:t>
      </w:r>
      <w:r w:rsidR="00C10F6A" w:rsidRPr="003E46DC">
        <w:rPr>
          <w:rFonts w:ascii="仿宋_GB2312" w:eastAsia="仿宋_GB2312" w:hAnsiTheme="majorEastAsia" w:hint="eastAsia"/>
          <w:sz w:val="32"/>
          <w:szCs w:val="32"/>
        </w:rPr>
        <w:t>政策文件解读的</w:t>
      </w:r>
      <w:r w:rsidR="0037068A" w:rsidRPr="003E46DC">
        <w:rPr>
          <w:rFonts w:ascii="仿宋_GB2312" w:eastAsia="仿宋_GB2312" w:hAnsiTheme="majorEastAsia" w:hint="eastAsia"/>
          <w:sz w:val="32"/>
          <w:szCs w:val="32"/>
        </w:rPr>
        <w:t>途径和方式还有待进一步丰富和拓展。</w:t>
      </w:r>
    </w:p>
    <w:p w:rsidR="00A933B7" w:rsidRPr="003E46DC" w:rsidRDefault="009943A1"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三是</w:t>
      </w:r>
      <w:r w:rsidR="0037068A" w:rsidRPr="003E46DC">
        <w:rPr>
          <w:rFonts w:ascii="仿宋_GB2312" w:eastAsia="仿宋_GB2312" w:hAnsiTheme="majorEastAsia" w:hint="eastAsia"/>
          <w:sz w:val="32"/>
          <w:szCs w:val="32"/>
        </w:rPr>
        <w:t>门户网站的民意征集、互动交流等功能利用</w:t>
      </w:r>
      <w:r w:rsidR="00D30B07">
        <w:rPr>
          <w:rFonts w:ascii="仿宋_GB2312" w:eastAsia="仿宋_GB2312" w:hAnsiTheme="majorEastAsia" w:hint="eastAsia"/>
          <w:sz w:val="32"/>
          <w:szCs w:val="32"/>
        </w:rPr>
        <w:t>还</w:t>
      </w:r>
      <w:r w:rsidR="0037068A" w:rsidRPr="003E46DC">
        <w:rPr>
          <w:rFonts w:ascii="仿宋_GB2312" w:eastAsia="仿宋_GB2312" w:hAnsiTheme="majorEastAsia" w:hint="eastAsia"/>
          <w:sz w:val="32"/>
          <w:szCs w:val="32"/>
        </w:rPr>
        <w:t>不够充分</w:t>
      </w:r>
      <w:r w:rsidR="00D506C6" w:rsidRPr="003E46DC">
        <w:rPr>
          <w:rFonts w:ascii="仿宋_GB2312" w:eastAsia="仿宋_GB2312" w:hAnsiTheme="majorEastAsia" w:hint="eastAsia"/>
          <w:sz w:val="32"/>
          <w:szCs w:val="32"/>
        </w:rPr>
        <w:t>。</w:t>
      </w:r>
    </w:p>
    <w:p w:rsidR="003E46DC" w:rsidRPr="003E46DC" w:rsidRDefault="003E46DC" w:rsidP="009544B1">
      <w:pPr>
        <w:adjustRightInd w:val="0"/>
        <w:snapToGrid w:val="0"/>
        <w:spacing w:line="540" w:lineRule="exact"/>
        <w:ind w:firstLineChars="200" w:firstLine="640"/>
        <w:rPr>
          <w:rFonts w:ascii="楷体_GB2312" w:eastAsia="楷体_GB2312" w:hAnsiTheme="majorEastAsia"/>
          <w:sz w:val="32"/>
          <w:szCs w:val="32"/>
        </w:rPr>
      </w:pPr>
      <w:r w:rsidRPr="003E46DC">
        <w:rPr>
          <w:rFonts w:ascii="楷体_GB2312" w:eastAsia="楷体_GB2312" w:hAnsiTheme="majorEastAsia" w:hint="eastAsia"/>
          <w:sz w:val="32"/>
          <w:szCs w:val="32"/>
        </w:rPr>
        <w:t>（二）改进措施</w:t>
      </w:r>
    </w:p>
    <w:p w:rsidR="00143ABF" w:rsidRPr="003E46DC" w:rsidRDefault="00143ABF"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201</w:t>
      </w:r>
      <w:r w:rsidR="001532EB" w:rsidRPr="003E46DC">
        <w:rPr>
          <w:rFonts w:ascii="仿宋_GB2312" w:eastAsia="仿宋_GB2312" w:hAnsiTheme="majorEastAsia" w:hint="eastAsia"/>
          <w:sz w:val="32"/>
          <w:szCs w:val="32"/>
        </w:rPr>
        <w:t>9</w:t>
      </w:r>
      <w:r w:rsidRPr="003E46DC">
        <w:rPr>
          <w:rFonts w:ascii="仿宋_GB2312" w:eastAsia="仿宋_GB2312" w:hAnsiTheme="majorEastAsia" w:hint="eastAsia"/>
          <w:sz w:val="32"/>
          <w:szCs w:val="32"/>
        </w:rPr>
        <w:t>年，我们将按照全市政府信息和政务公开工作总体</w:t>
      </w:r>
      <w:r w:rsidRPr="003E46DC">
        <w:rPr>
          <w:rFonts w:ascii="仿宋_GB2312" w:eastAsia="仿宋_GB2312" w:hAnsiTheme="majorEastAsia" w:hint="eastAsia"/>
          <w:sz w:val="32"/>
          <w:szCs w:val="32"/>
        </w:rPr>
        <w:lastRenderedPageBreak/>
        <w:t>部署，继续深化公开内容，创新服务方式，强化解读回应，全力推进政府信息和政务公开工作取得新突破。</w:t>
      </w:r>
    </w:p>
    <w:p w:rsidR="003E46DC" w:rsidRDefault="00143ABF"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一是</w:t>
      </w:r>
      <w:r w:rsidR="0011105E" w:rsidRPr="003E46DC">
        <w:rPr>
          <w:rFonts w:ascii="仿宋_GB2312" w:eastAsia="仿宋_GB2312" w:hAnsiTheme="majorEastAsia" w:hint="eastAsia"/>
          <w:sz w:val="32"/>
          <w:szCs w:val="32"/>
        </w:rPr>
        <w:t>以公众需求为导向，</w:t>
      </w:r>
      <w:r w:rsidR="00A00102" w:rsidRPr="003E46DC">
        <w:rPr>
          <w:rFonts w:ascii="仿宋_GB2312" w:eastAsia="仿宋_GB2312" w:hAnsiTheme="majorEastAsia" w:hint="eastAsia"/>
          <w:sz w:val="32"/>
          <w:szCs w:val="32"/>
        </w:rPr>
        <w:t>提升政策解读水平。</w:t>
      </w:r>
      <w:r w:rsidR="0011105E" w:rsidRPr="003E46DC">
        <w:rPr>
          <w:rFonts w:ascii="仿宋_GB2312" w:eastAsia="仿宋_GB2312" w:hAnsiTheme="majorEastAsia" w:hint="eastAsia"/>
          <w:sz w:val="32"/>
          <w:szCs w:val="32"/>
        </w:rPr>
        <w:t>关注浏览习惯、点击热点、传播特点等因素，进一步探索开发政府信息公开平台功能，丰富公开的内容和形式，综合运用文字、图片、表格、音频、视频等方式，</w:t>
      </w:r>
      <w:r w:rsidR="00A00102" w:rsidRPr="003E46DC">
        <w:rPr>
          <w:rFonts w:ascii="仿宋_GB2312" w:eastAsia="仿宋_GB2312" w:hAnsiTheme="majorEastAsia" w:hint="eastAsia"/>
          <w:sz w:val="32"/>
          <w:szCs w:val="32"/>
        </w:rPr>
        <w:t>准确传递政策意图，</w:t>
      </w:r>
      <w:r w:rsidR="0011105E" w:rsidRPr="003E46DC">
        <w:rPr>
          <w:rFonts w:ascii="仿宋_GB2312" w:eastAsia="仿宋_GB2312" w:hAnsiTheme="majorEastAsia" w:hint="eastAsia"/>
          <w:sz w:val="32"/>
          <w:szCs w:val="32"/>
        </w:rPr>
        <w:t>提升公众阅读体验。</w:t>
      </w:r>
    </w:p>
    <w:p w:rsidR="003E46DC" w:rsidRDefault="0011105E"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二是进一步拓宽政府信息公开的途径。</w:t>
      </w:r>
      <w:r w:rsidR="00A00102" w:rsidRPr="003E46DC">
        <w:rPr>
          <w:rFonts w:ascii="仿宋_GB2312" w:eastAsia="仿宋_GB2312" w:hAnsiTheme="majorEastAsia" w:hint="eastAsia"/>
          <w:sz w:val="32"/>
          <w:szCs w:val="32"/>
        </w:rPr>
        <w:t>提升“互联网+政务服务”水平，</w:t>
      </w:r>
      <w:r w:rsidR="00945EBC" w:rsidRPr="003E46DC">
        <w:rPr>
          <w:rFonts w:ascii="仿宋_GB2312" w:eastAsia="仿宋_GB2312" w:hAnsiTheme="majorEastAsia" w:hint="eastAsia"/>
          <w:sz w:val="32"/>
          <w:szCs w:val="32"/>
        </w:rPr>
        <w:t>加强与中央、市属媒体互动和沟通，扩大政府信息公开范围，提高公众知晓率。</w:t>
      </w:r>
    </w:p>
    <w:p w:rsidR="0011105E" w:rsidRPr="003E46DC" w:rsidRDefault="0011105E"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三是扩大公众参与和政民互动</w:t>
      </w:r>
      <w:r w:rsidR="00945EBC" w:rsidRPr="003E46DC">
        <w:rPr>
          <w:rFonts w:ascii="仿宋_GB2312" w:eastAsia="仿宋_GB2312" w:hAnsiTheme="majorEastAsia" w:hint="eastAsia"/>
          <w:sz w:val="32"/>
          <w:szCs w:val="32"/>
        </w:rPr>
        <w:t>。加强决策公开，丰富政民互动活动，</w:t>
      </w:r>
      <w:r w:rsidR="00A00102" w:rsidRPr="003E46DC">
        <w:rPr>
          <w:rFonts w:ascii="仿宋_GB2312" w:eastAsia="仿宋_GB2312" w:hAnsiTheme="majorEastAsia" w:hint="eastAsia"/>
          <w:sz w:val="32"/>
          <w:szCs w:val="32"/>
        </w:rPr>
        <w:t>注重意见建议收集分析，</w:t>
      </w:r>
      <w:r w:rsidRPr="003E46DC">
        <w:rPr>
          <w:rFonts w:ascii="仿宋_GB2312" w:eastAsia="仿宋_GB2312" w:hAnsiTheme="majorEastAsia" w:hint="eastAsia"/>
          <w:sz w:val="32"/>
          <w:szCs w:val="32"/>
        </w:rPr>
        <w:t>不断增强政府回应社会关切的针对性和有效性</w:t>
      </w:r>
      <w:r w:rsidR="00D30B07">
        <w:rPr>
          <w:rFonts w:ascii="仿宋_GB2312" w:eastAsia="仿宋_GB2312" w:hAnsiTheme="majorEastAsia" w:hint="eastAsia"/>
          <w:sz w:val="32"/>
          <w:szCs w:val="32"/>
        </w:rPr>
        <w:t>。</w:t>
      </w:r>
    </w:p>
    <w:p w:rsidR="00A933B7" w:rsidRPr="003E46DC" w:rsidRDefault="00A933B7" w:rsidP="009544B1">
      <w:pPr>
        <w:adjustRightInd w:val="0"/>
        <w:snapToGrid w:val="0"/>
        <w:spacing w:line="540" w:lineRule="exact"/>
        <w:rPr>
          <w:rFonts w:ascii="仿宋_GB2312" w:eastAsia="仿宋_GB2312" w:hAnsiTheme="majorEastAsia"/>
          <w:sz w:val="32"/>
          <w:szCs w:val="32"/>
        </w:rPr>
      </w:pPr>
    </w:p>
    <w:p w:rsidR="009D2269" w:rsidRPr="00AE2E57" w:rsidRDefault="00A933B7" w:rsidP="009544B1">
      <w:pPr>
        <w:adjustRightInd w:val="0"/>
        <w:snapToGrid w:val="0"/>
        <w:spacing w:line="540" w:lineRule="exact"/>
        <w:ind w:firstLineChars="200" w:firstLine="640"/>
        <w:rPr>
          <w:rFonts w:ascii="仿宋_GB2312" w:eastAsia="仿宋_GB2312" w:hAnsiTheme="majorEastAsia"/>
          <w:sz w:val="32"/>
          <w:szCs w:val="32"/>
        </w:rPr>
      </w:pPr>
      <w:r w:rsidRPr="003E46DC">
        <w:rPr>
          <w:rFonts w:ascii="仿宋_GB2312" w:eastAsia="仿宋_GB2312" w:hAnsiTheme="majorEastAsia" w:hint="eastAsia"/>
          <w:sz w:val="32"/>
          <w:szCs w:val="32"/>
        </w:rPr>
        <w:t>附</w:t>
      </w:r>
      <w:r w:rsidR="00AE2E57">
        <w:rPr>
          <w:rFonts w:ascii="仿宋_GB2312" w:eastAsia="仿宋_GB2312" w:hAnsiTheme="majorEastAsia" w:hint="eastAsia"/>
          <w:sz w:val="32"/>
          <w:szCs w:val="32"/>
        </w:rPr>
        <w:t>件</w:t>
      </w:r>
      <w:r w:rsidRPr="003E46DC">
        <w:rPr>
          <w:rFonts w:ascii="仿宋_GB2312" w:eastAsia="仿宋_GB2312" w:hAnsiTheme="majorEastAsia" w:hint="eastAsia"/>
          <w:sz w:val="32"/>
          <w:szCs w:val="32"/>
        </w:rPr>
        <w:t>：《北京西站地区管理委员会政府信息公开情况统计表（201</w:t>
      </w:r>
      <w:r w:rsidR="00945EBC" w:rsidRPr="003E46DC">
        <w:rPr>
          <w:rFonts w:ascii="仿宋_GB2312" w:eastAsia="仿宋_GB2312" w:hAnsiTheme="majorEastAsia" w:hint="eastAsia"/>
          <w:sz w:val="32"/>
          <w:szCs w:val="32"/>
        </w:rPr>
        <w:t>8</w:t>
      </w:r>
      <w:r w:rsidRPr="003E46DC">
        <w:rPr>
          <w:rFonts w:ascii="仿宋_GB2312" w:eastAsia="仿宋_GB2312" w:hAnsiTheme="majorEastAsia" w:hint="eastAsia"/>
          <w:sz w:val="32"/>
          <w:szCs w:val="32"/>
        </w:rPr>
        <w:t>年度）》</w:t>
      </w:r>
    </w:p>
    <w:p w:rsidR="009D2269" w:rsidRPr="003E46DC" w:rsidRDefault="009D2269" w:rsidP="009544B1">
      <w:pPr>
        <w:adjustRightInd w:val="0"/>
        <w:snapToGrid w:val="0"/>
        <w:spacing w:line="540" w:lineRule="exact"/>
        <w:ind w:firstLineChars="1450" w:firstLine="4640"/>
        <w:rPr>
          <w:rFonts w:ascii="仿宋_GB2312" w:eastAsia="仿宋_GB2312" w:hAnsiTheme="majorEastAsia"/>
          <w:sz w:val="32"/>
          <w:szCs w:val="32"/>
        </w:rPr>
      </w:pPr>
    </w:p>
    <w:p w:rsidR="009D2269" w:rsidRPr="003E46DC" w:rsidRDefault="009D2269" w:rsidP="009544B1">
      <w:pPr>
        <w:adjustRightInd w:val="0"/>
        <w:snapToGrid w:val="0"/>
        <w:spacing w:line="540" w:lineRule="exact"/>
        <w:ind w:firstLineChars="1450" w:firstLine="4640"/>
        <w:rPr>
          <w:rFonts w:ascii="仿宋_GB2312" w:eastAsia="仿宋_GB2312" w:hAnsiTheme="majorEastAsia"/>
          <w:sz w:val="32"/>
          <w:szCs w:val="32"/>
        </w:rPr>
      </w:pPr>
    </w:p>
    <w:p w:rsidR="009D2269" w:rsidRPr="003E46DC" w:rsidRDefault="009D2269" w:rsidP="009544B1">
      <w:pPr>
        <w:adjustRightInd w:val="0"/>
        <w:snapToGrid w:val="0"/>
        <w:spacing w:line="540" w:lineRule="exact"/>
        <w:ind w:firstLineChars="1450" w:firstLine="4640"/>
        <w:rPr>
          <w:rFonts w:ascii="仿宋_GB2312" w:eastAsia="仿宋_GB2312" w:hAnsiTheme="majorEastAsia"/>
          <w:sz w:val="32"/>
          <w:szCs w:val="32"/>
        </w:rPr>
      </w:pPr>
    </w:p>
    <w:p w:rsidR="00A933B7" w:rsidRPr="003E46DC" w:rsidRDefault="00A933B7" w:rsidP="009544B1">
      <w:pPr>
        <w:adjustRightInd w:val="0"/>
        <w:snapToGrid w:val="0"/>
        <w:spacing w:line="540" w:lineRule="exact"/>
        <w:ind w:firstLineChars="1450" w:firstLine="4640"/>
        <w:rPr>
          <w:rFonts w:ascii="仿宋_GB2312" w:eastAsia="仿宋_GB2312" w:hAnsiTheme="majorEastAsia"/>
          <w:sz w:val="32"/>
          <w:szCs w:val="32"/>
        </w:rPr>
      </w:pPr>
      <w:r w:rsidRPr="003E46DC">
        <w:rPr>
          <w:rFonts w:ascii="仿宋_GB2312" w:eastAsia="仿宋_GB2312" w:hAnsiTheme="majorEastAsia" w:hint="eastAsia"/>
          <w:sz w:val="32"/>
          <w:szCs w:val="32"/>
        </w:rPr>
        <w:t>北京西站地区管理委员会</w:t>
      </w:r>
    </w:p>
    <w:p w:rsidR="00A933B7" w:rsidRDefault="00D30B07" w:rsidP="009544B1">
      <w:pPr>
        <w:adjustRightInd w:val="0"/>
        <w:snapToGrid w:val="0"/>
        <w:spacing w:line="54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A933B7" w:rsidRPr="003E46DC">
        <w:rPr>
          <w:rFonts w:ascii="仿宋_GB2312" w:eastAsia="仿宋_GB2312" w:hAnsiTheme="majorEastAsia" w:hint="eastAsia"/>
          <w:sz w:val="32"/>
          <w:szCs w:val="32"/>
        </w:rPr>
        <w:t>201</w:t>
      </w:r>
      <w:r w:rsidR="00CA7378" w:rsidRPr="003E46DC">
        <w:rPr>
          <w:rFonts w:ascii="仿宋_GB2312" w:eastAsia="仿宋_GB2312" w:hAnsiTheme="majorEastAsia" w:hint="eastAsia"/>
          <w:sz w:val="32"/>
          <w:szCs w:val="32"/>
        </w:rPr>
        <w:t>9</w:t>
      </w:r>
      <w:r w:rsidR="00A933B7" w:rsidRPr="003E46DC">
        <w:rPr>
          <w:rFonts w:ascii="仿宋_GB2312" w:eastAsia="仿宋_GB2312" w:hAnsiTheme="majorEastAsia" w:hint="eastAsia"/>
          <w:sz w:val="32"/>
          <w:szCs w:val="32"/>
        </w:rPr>
        <w:t>年3月</w:t>
      </w:r>
      <w:r>
        <w:rPr>
          <w:rFonts w:ascii="仿宋_GB2312" w:eastAsia="仿宋_GB2312" w:hAnsiTheme="majorEastAsia" w:hint="eastAsia"/>
          <w:sz w:val="32"/>
          <w:szCs w:val="32"/>
        </w:rPr>
        <w:t xml:space="preserve"> </w:t>
      </w:r>
    </w:p>
    <w:p w:rsidR="003E46DC" w:rsidRDefault="003E46DC" w:rsidP="003E46DC">
      <w:pPr>
        <w:adjustRightInd w:val="0"/>
        <w:snapToGrid w:val="0"/>
        <w:spacing w:line="560" w:lineRule="exact"/>
        <w:ind w:firstLineChars="200" w:firstLine="640"/>
        <w:jc w:val="left"/>
        <w:rPr>
          <w:rFonts w:ascii="仿宋_GB2312" w:eastAsia="仿宋_GB2312" w:hAnsiTheme="majorEastAsia"/>
          <w:sz w:val="32"/>
          <w:szCs w:val="32"/>
        </w:rPr>
      </w:pPr>
    </w:p>
    <w:p w:rsidR="003E46DC" w:rsidRDefault="003E46DC" w:rsidP="003E46DC">
      <w:pPr>
        <w:adjustRightInd w:val="0"/>
        <w:snapToGrid w:val="0"/>
        <w:spacing w:line="560" w:lineRule="exact"/>
        <w:ind w:firstLineChars="200" w:firstLine="640"/>
        <w:jc w:val="left"/>
        <w:rPr>
          <w:rFonts w:ascii="仿宋_GB2312" w:eastAsia="仿宋_GB2312" w:hAnsiTheme="majorEastAsia"/>
          <w:sz w:val="32"/>
          <w:szCs w:val="32"/>
        </w:rPr>
      </w:pPr>
    </w:p>
    <w:p w:rsidR="003E46DC" w:rsidRDefault="003E46DC" w:rsidP="003E46DC">
      <w:pPr>
        <w:adjustRightInd w:val="0"/>
        <w:snapToGrid w:val="0"/>
        <w:spacing w:line="560" w:lineRule="exact"/>
        <w:ind w:firstLineChars="200" w:firstLine="640"/>
        <w:jc w:val="left"/>
        <w:rPr>
          <w:rFonts w:ascii="仿宋_GB2312" w:eastAsia="仿宋_GB2312" w:hAnsiTheme="majorEastAsia"/>
          <w:sz w:val="32"/>
          <w:szCs w:val="32"/>
        </w:rPr>
      </w:pPr>
    </w:p>
    <w:p w:rsidR="003E46DC" w:rsidRPr="003E46DC" w:rsidRDefault="003E46DC" w:rsidP="00D30B07">
      <w:pPr>
        <w:adjustRightInd w:val="0"/>
        <w:snapToGrid w:val="0"/>
        <w:spacing w:line="560" w:lineRule="exact"/>
        <w:jc w:val="left"/>
        <w:rPr>
          <w:rFonts w:ascii="仿宋_GB2312" w:eastAsia="仿宋_GB2312" w:hAnsiTheme="majorEastAsia"/>
          <w:sz w:val="32"/>
          <w:szCs w:val="32"/>
        </w:rPr>
      </w:pPr>
    </w:p>
    <w:tbl>
      <w:tblPr>
        <w:tblW w:w="9555" w:type="dxa"/>
        <w:jc w:val="center"/>
        <w:tblInd w:w="93" w:type="dxa"/>
        <w:tblLook w:val="0000"/>
      </w:tblPr>
      <w:tblGrid>
        <w:gridCol w:w="7755"/>
        <w:gridCol w:w="720"/>
        <w:gridCol w:w="1080"/>
      </w:tblGrid>
      <w:tr w:rsidR="00945EBC" w:rsidRPr="0045596D" w:rsidTr="00945EBC">
        <w:trPr>
          <w:trHeight w:val="540"/>
          <w:jc w:val="center"/>
        </w:trPr>
        <w:tc>
          <w:tcPr>
            <w:tcW w:w="9555" w:type="dxa"/>
            <w:gridSpan w:val="3"/>
            <w:tcBorders>
              <w:top w:val="nil"/>
              <w:left w:val="nil"/>
              <w:bottom w:val="nil"/>
              <w:right w:val="nil"/>
            </w:tcBorders>
            <w:shd w:val="clear" w:color="FFFFFF" w:fill="auto"/>
            <w:noWrap/>
            <w:vAlign w:val="center"/>
          </w:tcPr>
          <w:p w:rsidR="00945EBC" w:rsidRPr="003E46DC" w:rsidRDefault="00945EBC" w:rsidP="00945EBC">
            <w:pPr>
              <w:widowControl/>
              <w:jc w:val="left"/>
              <w:rPr>
                <w:rFonts w:ascii="仿宋_GB2312" w:eastAsia="仿宋_GB2312" w:hAnsi="宋体" w:cs="宋体"/>
                <w:color w:val="000000"/>
                <w:kern w:val="0"/>
                <w:sz w:val="32"/>
                <w:szCs w:val="32"/>
              </w:rPr>
            </w:pPr>
            <w:bookmarkStart w:id="2" w:name="OLE_LINK1"/>
            <w:r w:rsidRPr="003E46DC">
              <w:rPr>
                <w:rFonts w:ascii="仿宋_GB2312" w:eastAsia="仿宋_GB2312" w:hAnsi="宋体" w:cs="宋体" w:hint="eastAsia"/>
                <w:color w:val="000000"/>
                <w:kern w:val="0"/>
                <w:sz w:val="32"/>
                <w:szCs w:val="32"/>
              </w:rPr>
              <w:lastRenderedPageBreak/>
              <w:t>附</w:t>
            </w:r>
            <w:r w:rsidR="00AE2E57">
              <w:rPr>
                <w:rFonts w:ascii="仿宋_GB2312" w:eastAsia="仿宋_GB2312" w:hAnsi="宋体" w:cs="宋体" w:hint="eastAsia"/>
                <w:color w:val="000000"/>
                <w:kern w:val="0"/>
                <w:sz w:val="32"/>
                <w:szCs w:val="32"/>
              </w:rPr>
              <w:t>件</w:t>
            </w:r>
          </w:p>
          <w:p w:rsidR="00945EBC" w:rsidRPr="00EE5027" w:rsidRDefault="00945EBC" w:rsidP="00CA7378">
            <w:pPr>
              <w:widowControl/>
              <w:jc w:val="center"/>
              <w:rPr>
                <w:rFonts w:ascii="方正小标宋简体" w:eastAsia="方正小标宋简体" w:hAnsi="宋体" w:cs="宋体"/>
                <w:color w:val="000000"/>
                <w:kern w:val="0"/>
                <w:sz w:val="44"/>
                <w:szCs w:val="44"/>
              </w:rPr>
            </w:pPr>
            <w:r w:rsidRPr="00EE5027">
              <w:rPr>
                <w:rFonts w:ascii="方正小标宋简体" w:eastAsia="方正小标宋简体" w:hAnsi="宋体" w:cs="宋体" w:hint="eastAsia"/>
                <w:color w:val="000000"/>
                <w:kern w:val="0"/>
                <w:sz w:val="44"/>
                <w:szCs w:val="44"/>
              </w:rPr>
              <w:t>政府信息公开情况统计表</w:t>
            </w:r>
          </w:p>
        </w:tc>
      </w:tr>
      <w:tr w:rsidR="00945EBC" w:rsidRPr="0045596D" w:rsidTr="00945EBC">
        <w:trPr>
          <w:trHeight w:val="285"/>
          <w:jc w:val="center"/>
        </w:trPr>
        <w:tc>
          <w:tcPr>
            <w:tcW w:w="9555" w:type="dxa"/>
            <w:gridSpan w:val="3"/>
            <w:tcBorders>
              <w:top w:val="nil"/>
              <w:left w:val="nil"/>
              <w:bottom w:val="nil"/>
              <w:right w:val="nil"/>
            </w:tcBorders>
            <w:shd w:val="clear" w:color="FFFFFF" w:fill="auto"/>
            <w:noWrap/>
            <w:vAlign w:val="center"/>
          </w:tcPr>
          <w:p w:rsidR="00945EBC" w:rsidRPr="0045596D" w:rsidRDefault="00945EBC" w:rsidP="00CA7378">
            <w:pPr>
              <w:widowControl/>
              <w:jc w:val="center"/>
              <w:rPr>
                <w:rFonts w:ascii="楷体_GB2312" w:eastAsia="楷体_GB2312" w:hAnsi="宋体" w:cs="宋体"/>
                <w:kern w:val="0"/>
                <w:sz w:val="32"/>
                <w:szCs w:val="32"/>
              </w:rPr>
            </w:pPr>
            <w:r w:rsidRPr="0045596D">
              <w:rPr>
                <w:rFonts w:ascii="楷体_GB2312" w:eastAsia="楷体_GB2312" w:hAnsi="宋体" w:cs="宋体" w:hint="eastAsia"/>
                <w:kern w:val="0"/>
                <w:sz w:val="32"/>
                <w:szCs w:val="32"/>
              </w:rPr>
              <w:t>（</w:t>
            </w:r>
            <w:r w:rsidR="00CA7378">
              <w:rPr>
                <w:rFonts w:ascii="楷体_GB2312" w:eastAsia="楷体_GB2312" w:hAnsi="宋体" w:cs="宋体" w:hint="eastAsia"/>
                <w:kern w:val="0"/>
                <w:sz w:val="32"/>
                <w:szCs w:val="32"/>
              </w:rPr>
              <w:t>2018</w:t>
            </w:r>
            <w:r w:rsidRPr="0045596D">
              <w:rPr>
                <w:rFonts w:ascii="楷体_GB2312" w:eastAsia="楷体_GB2312" w:hAnsi="宋体" w:cs="宋体" w:hint="eastAsia"/>
                <w:kern w:val="0"/>
                <w:sz w:val="32"/>
                <w:szCs w:val="32"/>
              </w:rPr>
              <w:t>年度）</w:t>
            </w:r>
          </w:p>
        </w:tc>
      </w:tr>
      <w:tr w:rsidR="00945EBC" w:rsidRPr="0045596D" w:rsidTr="00945EBC">
        <w:trPr>
          <w:trHeight w:val="300"/>
          <w:jc w:val="center"/>
        </w:trPr>
        <w:tc>
          <w:tcPr>
            <w:tcW w:w="7755" w:type="dxa"/>
            <w:tcBorders>
              <w:top w:val="nil"/>
              <w:left w:val="nil"/>
              <w:bottom w:val="single" w:sz="8" w:space="0" w:color="auto"/>
              <w:right w:val="nil"/>
            </w:tcBorders>
            <w:shd w:val="clear" w:color="FFFFFF" w:fill="auto"/>
            <w:noWrap/>
            <w:vAlign w:val="center"/>
          </w:tcPr>
          <w:p w:rsidR="00945EBC" w:rsidRPr="0045596D" w:rsidRDefault="00945EBC" w:rsidP="00945EBC">
            <w:pPr>
              <w:widowControl/>
              <w:jc w:val="left"/>
              <w:rPr>
                <w:rFonts w:ascii="仿宋_GB2312" w:eastAsia="仿宋_GB2312" w:hAnsi="宋体" w:cs="宋体"/>
                <w:kern w:val="0"/>
                <w:sz w:val="24"/>
              </w:rPr>
            </w:pPr>
          </w:p>
        </w:tc>
        <w:tc>
          <w:tcPr>
            <w:tcW w:w="720" w:type="dxa"/>
            <w:tcBorders>
              <w:top w:val="nil"/>
              <w:left w:val="nil"/>
              <w:bottom w:val="single" w:sz="8" w:space="0" w:color="auto"/>
              <w:right w:val="nil"/>
            </w:tcBorders>
            <w:shd w:val="clear" w:color="FFFFFF" w:fill="auto"/>
            <w:noWrap/>
            <w:vAlign w:val="center"/>
          </w:tcPr>
          <w:p w:rsidR="00945EBC" w:rsidRPr="0045596D" w:rsidRDefault="00945EBC" w:rsidP="00945EBC">
            <w:pPr>
              <w:widowControl/>
              <w:jc w:val="center"/>
              <w:rPr>
                <w:rFonts w:ascii="仿宋_GB2312" w:eastAsia="仿宋_GB2312" w:hAnsi="宋体" w:cs="宋体"/>
                <w:color w:val="000000"/>
                <w:kern w:val="0"/>
                <w:sz w:val="24"/>
              </w:rPr>
            </w:pPr>
            <w:r w:rsidRPr="0045596D">
              <w:rPr>
                <w:rFonts w:ascii="仿宋_GB2312" w:eastAsia="仿宋_GB2312" w:hAnsi="宋体" w:cs="宋体" w:hint="eastAsia"/>
                <w:color w:val="000000"/>
                <w:kern w:val="0"/>
                <w:sz w:val="24"/>
              </w:rPr>
              <w:t xml:space="preserve">　</w:t>
            </w:r>
          </w:p>
        </w:tc>
        <w:tc>
          <w:tcPr>
            <w:tcW w:w="1080" w:type="dxa"/>
            <w:tcBorders>
              <w:top w:val="nil"/>
              <w:left w:val="nil"/>
              <w:bottom w:val="single" w:sz="8" w:space="0" w:color="auto"/>
              <w:right w:val="nil"/>
            </w:tcBorders>
            <w:shd w:val="clear" w:color="FFFFFF" w:fill="auto"/>
            <w:noWrap/>
            <w:vAlign w:val="center"/>
          </w:tcPr>
          <w:p w:rsidR="00945EBC" w:rsidRPr="0045596D" w:rsidRDefault="00945EBC" w:rsidP="00945EBC">
            <w:pPr>
              <w:widowControl/>
              <w:jc w:val="left"/>
              <w:rPr>
                <w:rFonts w:ascii="仿宋_GB2312" w:eastAsia="仿宋_GB2312" w:hAnsi="宋体" w:cs="宋体"/>
                <w:color w:val="000000"/>
                <w:kern w:val="0"/>
                <w:sz w:val="24"/>
              </w:rPr>
            </w:pPr>
            <w:r w:rsidRPr="0045596D">
              <w:rPr>
                <w:rFonts w:ascii="仿宋_GB2312" w:eastAsia="仿宋_GB2312" w:hAnsi="宋体" w:cs="宋体" w:hint="eastAsia"/>
                <w:color w:val="000000"/>
                <w:kern w:val="0"/>
                <w:sz w:val="24"/>
              </w:rPr>
              <w:t xml:space="preserve">　</w:t>
            </w:r>
          </w:p>
        </w:tc>
      </w:tr>
      <w:tr w:rsidR="00945EBC" w:rsidRPr="0045596D" w:rsidTr="00945EBC">
        <w:trPr>
          <w:trHeight w:val="402"/>
          <w:jc w:val="center"/>
        </w:trPr>
        <w:tc>
          <w:tcPr>
            <w:tcW w:w="7755" w:type="dxa"/>
            <w:tcBorders>
              <w:top w:val="single" w:sz="8" w:space="0" w:color="auto"/>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 计 指 标</w:t>
            </w:r>
          </w:p>
        </w:tc>
        <w:tc>
          <w:tcPr>
            <w:tcW w:w="720" w:type="dxa"/>
            <w:tcBorders>
              <w:top w:val="single" w:sz="8" w:space="0" w:color="auto"/>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945EBC" w:rsidRPr="0045596D" w:rsidRDefault="00945EBC" w:rsidP="00945EBC">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统计数</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一、主动公开情况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45EBC" w:rsidRPr="00407329" w:rsidRDefault="00945EBC" w:rsidP="00945EBC">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945EBC" w:rsidP="00D30B07">
            <w:pPr>
              <w:widowControl/>
              <w:jc w:val="center"/>
              <w:rPr>
                <w:rFonts w:ascii="宋体" w:hAnsi="宋体" w:cs="宋体"/>
                <w:color w:val="000000"/>
                <w:kern w:val="0"/>
                <w:sz w:val="24"/>
              </w:rPr>
            </w:pPr>
          </w:p>
        </w:tc>
      </w:tr>
      <w:tr w:rsidR="00945EBC" w:rsidRPr="0045596D" w:rsidTr="00945EBC">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（一）主动公开政府信息数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723</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其中：主动公开规范性文件数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nil"/>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制发规范性文件总数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660"/>
          <w:jc w:val="center"/>
        </w:trPr>
        <w:tc>
          <w:tcPr>
            <w:tcW w:w="7755" w:type="dxa"/>
            <w:tcBorders>
              <w:top w:val="single" w:sz="4" w:space="0" w:color="auto"/>
              <w:left w:val="single" w:sz="8" w:space="0" w:color="auto"/>
              <w:bottom w:val="single" w:sz="4" w:space="0" w:color="auto"/>
              <w:right w:val="single" w:sz="4" w:space="0" w:color="auto"/>
            </w:tcBorders>
            <w:shd w:val="clear" w:color="auto" w:fill="auto"/>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（二）重点领域公开政府信息数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22</w:t>
            </w:r>
          </w:p>
        </w:tc>
      </w:tr>
      <w:tr w:rsidR="00945EBC" w:rsidRPr="0045596D" w:rsidTr="00945EBC">
        <w:trPr>
          <w:trHeight w:val="60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ind w:left="1680" w:hangingChars="700" w:hanging="1680"/>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其中：主动公开财政预算决算、“三公经费”和行政经费信息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945EBC" w:rsidRPr="0045596D" w:rsidTr="00945EBC">
        <w:trPr>
          <w:trHeight w:val="64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主动公开保障性安居工程建设计划、项目开工和竣工情况，保障性住房的分配和退出等信息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57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主动公开食品安全标准，食品生产经营许可、专项检查整治等信息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945EBC" w:rsidRPr="0045596D" w:rsidTr="00945EBC">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主动公开环境核查审批、环境状况公报和重特大突发环境事件等信息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945EBC" w:rsidRPr="0045596D" w:rsidTr="00945EBC">
        <w:trPr>
          <w:trHeight w:val="78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主动公开招投标违法违规行为及处理情况、国有资金占控股或者主导地位依法应当招标的项目等信息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55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主动公开生产安全事故的政府举措、处置进展、风险预警、防范措施等信息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13</w:t>
            </w:r>
          </w:p>
        </w:tc>
      </w:tr>
      <w:tr w:rsidR="00945EBC" w:rsidRPr="0045596D" w:rsidTr="00945EBC">
        <w:trPr>
          <w:trHeight w:val="69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主动公开农用地转为建设用地批准、征收集体土地批准、征地公告、征地补偿安置公示、集体土地征收结案等信息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72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主动公开政府指导价、政府定价和收费标准调整的项目、价格、依据、执行时间和范围等信息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52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主动公开本市企业信用信息系统中的警示信息和良好信息等信息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主动公开政府部门预算执行审计结果等信息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67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主动公开行政机关对与人民群众利益密切相关的公共企事业单位进行监督管理的信息</w:t>
            </w:r>
            <w:r>
              <w:rPr>
                <w:rFonts w:ascii="仿宋_GB2312" w:eastAsia="仿宋_GB2312" w:hAnsi="宋体" w:cs="宋体" w:hint="eastAsia"/>
                <w:kern w:val="0"/>
                <w:sz w:val="24"/>
              </w:rPr>
              <w:t>数</w:t>
            </w:r>
          </w:p>
        </w:tc>
        <w:tc>
          <w:tcPr>
            <w:tcW w:w="720" w:type="dxa"/>
            <w:tcBorders>
              <w:top w:val="nil"/>
              <w:left w:val="single" w:sz="4" w:space="0" w:color="auto"/>
              <w:bottom w:val="single" w:sz="8" w:space="0" w:color="auto"/>
              <w:right w:val="single" w:sz="4" w:space="0" w:color="auto"/>
            </w:tcBorders>
            <w:shd w:val="clear" w:color="auto" w:fill="auto"/>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shd w:val="clear" w:color="auto" w:fill="auto"/>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主动公开市人民政府决定主动公开的其他信息</w:t>
            </w:r>
            <w:r>
              <w:rPr>
                <w:rFonts w:ascii="仿宋_GB2312" w:eastAsia="仿宋_GB2312" w:hAnsi="宋体" w:cs="宋体" w:hint="eastAsia"/>
                <w:kern w:val="0"/>
                <w:sz w:val="24"/>
              </w:rPr>
              <w:t>数</w:t>
            </w:r>
          </w:p>
        </w:tc>
        <w:tc>
          <w:tcPr>
            <w:tcW w:w="720" w:type="dxa"/>
            <w:tcBorders>
              <w:top w:val="single" w:sz="8" w:space="0" w:color="auto"/>
              <w:left w:val="single" w:sz="4" w:space="0" w:color="auto"/>
              <w:bottom w:val="single" w:sz="8" w:space="0" w:color="auto"/>
              <w:right w:val="single" w:sz="8" w:space="0" w:color="auto"/>
            </w:tcBorders>
            <w:shd w:val="clear" w:color="auto" w:fill="auto"/>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（三）通过不同渠道和方式公开政府信息的情况</w:t>
            </w:r>
          </w:p>
        </w:tc>
        <w:tc>
          <w:tcPr>
            <w:tcW w:w="720" w:type="dxa"/>
            <w:tcBorders>
              <w:top w:val="single" w:sz="8" w:space="0" w:color="auto"/>
              <w:left w:val="nil"/>
              <w:bottom w:val="single" w:sz="4" w:space="0" w:color="auto"/>
              <w:right w:val="single" w:sz="4" w:space="0" w:color="auto"/>
              <w:tr2bl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945EBC" w:rsidRPr="0045596D" w:rsidRDefault="00945EBC" w:rsidP="00D30B07">
            <w:pPr>
              <w:widowControl/>
              <w:jc w:val="center"/>
              <w:rPr>
                <w:rFonts w:ascii="仿宋_GB2312" w:eastAsia="仿宋_GB2312" w:hAnsi="宋体" w:cs="宋体"/>
                <w:kern w:val="0"/>
                <w:sz w:val="24"/>
              </w:rPr>
            </w:pPr>
          </w:p>
        </w:tc>
      </w:tr>
      <w:tr w:rsidR="00945EBC" w:rsidRPr="0045596D" w:rsidTr="00945EB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1.政府公报公开政府信息数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2.政府网站公开政府信息数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582</w:t>
            </w:r>
          </w:p>
        </w:tc>
      </w:tr>
      <w:tr w:rsidR="00945EBC" w:rsidRPr="0045596D" w:rsidTr="00945EB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3.政务微博公开政府信息数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125</w:t>
            </w:r>
          </w:p>
        </w:tc>
      </w:tr>
      <w:tr w:rsidR="00945EBC" w:rsidRPr="0045596D" w:rsidTr="00945EB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4.政务微信公开政府信息数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288</w:t>
            </w:r>
          </w:p>
        </w:tc>
      </w:tr>
      <w:tr w:rsidR="00945EBC" w:rsidRPr="0045596D" w:rsidTr="00945EB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5.其他方式公开政府信息数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78</w:t>
            </w:r>
          </w:p>
        </w:tc>
      </w:tr>
      <w:tr w:rsidR="00945EBC" w:rsidRPr="0045596D" w:rsidTr="00945EB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二、回应解读情况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45EBC" w:rsidRPr="0045596D" w:rsidRDefault="00945EBC" w:rsidP="00945EBC">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945EBC" w:rsidP="00D30B07">
            <w:pPr>
              <w:widowControl/>
              <w:jc w:val="center"/>
              <w:rPr>
                <w:rFonts w:ascii="宋体" w:hAnsi="宋体" w:cs="宋体"/>
                <w:color w:val="000000"/>
                <w:kern w:val="0"/>
                <w:sz w:val="24"/>
              </w:rPr>
            </w:pPr>
          </w:p>
        </w:tc>
      </w:tr>
      <w:tr w:rsidR="00945EBC" w:rsidRPr="0045596D" w:rsidTr="00945EBC">
        <w:trPr>
          <w:trHeight w:val="66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（一）回应公众关注热点或重大舆情数</w:t>
            </w:r>
            <w:r w:rsidRPr="0045596D">
              <w:rPr>
                <w:rFonts w:ascii="仿宋_GB2312" w:eastAsia="仿宋_GB2312" w:hAnsi="宋体" w:cs="宋体" w:hint="eastAsia"/>
                <w:kern w:val="0"/>
                <w:sz w:val="24"/>
              </w:rPr>
              <w:br/>
              <w:t xml:space="preserve">         （不同方式回应同一热点或舆情计1次）</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112</w:t>
            </w:r>
          </w:p>
        </w:tc>
      </w:tr>
      <w:tr w:rsidR="00945EBC" w:rsidRPr="0045596D" w:rsidTr="00945EB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（二）通过不同渠道和方式回应解读的情况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945EBC" w:rsidP="00D30B07">
            <w:pPr>
              <w:widowControl/>
              <w:jc w:val="center"/>
              <w:rPr>
                <w:rFonts w:ascii="仿宋_GB2312" w:eastAsia="仿宋_GB2312" w:hAnsi="宋体" w:cs="宋体"/>
                <w:kern w:val="0"/>
                <w:sz w:val="24"/>
              </w:rPr>
            </w:pPr>
          </w:p>
        </w:tc>
      </w:tr>
      <w:tr w:rsidR="00945EBC" w:rsidRPr="0045596D" w:rsidTr="00945EB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1.参加或举办新闻发布会总次数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945EBC" w:rsidRPr="0045596D" w:rsidTr="00945EB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其中：主要负责同志参加新闻发布会次数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2.政府网站在线访谈次数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其中：主要负责同志参加政府网站在线访谈次数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3.政策解读稿件发布数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4.微博微信回应事件数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16</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5.其他方式回应事件数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22</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三、依申请公开情况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45EBC" w:rsidRPr="0045596D" w:rsidRDefault="00945EBC" w:rsidP="00945EBC">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945EBC" w:rsidP="00D30B07">
            <w:pPr>
              <w:widowControl/>
              <w:jc w:val="center"/>
              <w:rPr>
                <w:rFonts w:ascii="宋体" w:hAnsi="宋体" w:cs="宋体"/>
                <w:color w:val="000000"/>
                <w:kern w:val="0"/>
                <w:sz w:val="24"/>
              </w:rPr>
            </w:pP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（一）收到申请数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1.当面申请数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2.传真申请数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3.网络申请数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4.信函申请数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（二）申请办结数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1.按时办结数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2.延期办结数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（三）申请答复数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1.属于已主动公开范围数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2.同意公开答复数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3.同意部分公开答复数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4.不同意公开答复数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其中：涉及国家秘密</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涉及商业秘密</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涉及个人隐私</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ind w:left="2400" w:hangingChars="1000" w:hanging="240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危及国家安全、公共安全、经济安全和社会稳定</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不是《条例》所指政府信息</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法律法规规定的其他情形</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5.不属于本行政机关公开数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6.申请信息不存在数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7.告知作出更改补充数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8.告知通过其他途径办理数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FC7E79"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四、行政复议数量</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宋体" w:hAnsi="宋体" w:cs="宋体"/>
                <w:color w:val="000000"/>
                <w:kern w:val="0"/>
                <w:sz w:val="24"/>
              </w:rPr>
            </w:pPr>
            <w:r w:rsidRPr="0027520A">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3E3034" w:rsidRDefault="003E3034" w:rsidP="00D30B07">
            <w:pPr>
              <w:widowControl/>
              <w:jc w:val="center"/>
              <w:rPr>
                <w:rFonts w:ascii="仿宋_GB2312" w:eastAsia="仿宋_GB2312" w:hAnsi="宋体" w:cs="宋体"/>
                <w:color w:val="000000"/>
                <w:kern w:val="0"/>
                <w:sz w:val="24"/>
              </w:rPr>
            </w:pPr>
            <w:r w:rsidRPr="003E3034">
              <w:rPr>
                <w:rFonts w:ascii="仿宋_GB2312" w:eastAsia="仿宋_GB2312" w:hAnsi="宋体" w:cs="宋体" w:hint="eastAsia"/>
                <w:color w:val="000000"/>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五、行政诉讼数量</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宋体" w:hAnsi="宋体" w:cs="宋体"/>
                <w:color w:val="000000"/>
                <w:kern w:val="0"/>
                <w:sz w:val="24"/>
              </w:rPr>
            </w:pPr>
            <w:r w:rsidRPr="0027520A">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3E3034" w:rsidRDefault="00CA7378" w:rsidP="00D30B07">
            <w:pPr>
              <w:widowControl/>
              <w:jc w:val="center"/>
              <w:rPr>
                <w:rFonts w:ascii="仿宋_GB2312" w:eastAsia="仿宋_GB2312" w:hAnsi="宋体" w:cs="宋体"/>
                <w:color w:val="000000"/>
                <w:kern w:val="0"/>
                <w:sz w:val="24"/>
              </w:rPr>
            </w:pPr>
            <w:r w:rsidRPr="003E3034">
              <w:rPr>
                <w:rFonts w:ascii="仿宋_GB2312" w:eastAsia="仿宋_GB2312" w:hAnsi="宋体" w:cs="宋体" w:hint="eastAsia"/>
                <w:color w:val="000000"/>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（一）维持具体行政行为或者驳回原告诉讼请求数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六、举报投诉数量</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宋体" w:hAnsi="宋体" w:cs="宋体"/>
                <w:color w:val="000000"/>
                <w:kern w:val="0"/>
                <w:sz w:val="24"/>
              </w:rPr>
            </w:pPr>
            <w:r w:rsidRPr="0027520A">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45EBC" w:rsidRPr="003E3034" w:rsidRDefault="00CA7378" w:rsidP="00D30B07">
            <w:pPr>
              <w:widowControl/>
              <w:jc w:val="center"/>
              <w:rPr>
                <w:rFonts w:ascii="仿宋_GB2312" w:eastAsia="仿宋_GB2312" w:hAnsi="宋体" w:cs="宋体"/>
                <w:color w:val="000000"/>
                <w:kern w:val="0"/>
                <w:sz w:val="24"/>
              </w:rPr>
            </w:pPr>
            <w:r w:rsidRPr="003E3034">
              <w:rPr>
                <w:rFonts w:ascii="仿宋_GB2312" w:eastAsia="仿宋_GB2312" w:hAnsi="宋体" w:cs="宋体" w:hint="eastAsia"/>
                <w:color w:val="000000"/>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七、依申请公开信息收取的费用</w:t>
            </w:r>
          </w:p>
        </w:tc>
        <w:tc>
          <w:tcPr>
            <w:tcW w:w="720" w:type="dxa"/>
            <w:tcBorders>
              <w:top w:val="nil"/>
              <w:left w:val="nil"/>
              <w:bottom w:val="single" w:sz="4" w:space="0" w:color="auto"/>
              <w:right w:val="single" w:sz="4" w:space="0" w:color="auto"/>
            </w:tcBorders>
            <w:shd w:val="clear" w:color="auto" w:fill="auto"/>
            <w:noWrap/>
            <w:vAlign w:val="center"/>
          </w:tcPr>
          <w:p w:rsidR="00945EBC" w:rsidRPr="0027520A" w:rsidRDefault="00945EBC" w:rsidP="00945EBC">
            <w:pPr>
              <w:widowControl/>
              <w:jc w:val="center"/>
              <w:rPr>
                <w:rFonts w:ascii="仿宋_GB2312" w:eastAsia="仿宋_GB2312" w:hAnsi="宋体" w:cs="宋体"/>
                <w:kern w:val="0"/>
                <w:sz w:val="24"/>
              </w:rPr>
            </w:pPr>
            <w:r w:rsidRPr="0027520A">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945EBC" w:rsidRPr="003E3034" w:rsidRDefault="00CA7378" w:rsidP="00D30B07">
            <w:pPr>
              <w:widowControl/>
              <w:jc w:val="center"/>
              <w:rPr>
                <w:rFonts w:ascii="仿宋_GB2312" w:eastAsia="仿宋_GB2312" w:hAnsi="宋体" w:cs="宋体"/>
                <w:color w:val="000000"/>
                <w:kern w:val="0"/>
                <w:sz w:val="24"/>
              </w:rPr>
            </w:pPr>
            <w:r w:rsidRPr="003E3034">
              <w:rPr>
                <w:rFonts w:ascii="仿宋_GB2312" w:eastAsia="仿宋_GB2312" w:hAnsi="宋体" w:cs="宋体" w:hint="eastAsia"/>
                <w:color w:val="000000"/>
                <w:kern w:val="0"/>
                <w:sz w:val="24"/>
              </w:rPr>
              <w:t>0</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八、机构建设和保障经费情况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45EBC" w:rsidRPr="0045596D" w:rsidRDefault="00945EBC" w:rsidP="00945EBC">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945EBC" w:rsidP="00D30B07">
            <w:pPr>
              <w:widowControl/>
              <w:jc w:val="center"/>
              <w:rPr>
                <w:rFonts w:ascii="宋体" w:hAnsi="宋体" w:cs="宋体"/>
                <w:color w:val="000000"/>
                <w:kern w:val="0"/>
                <w:sz w:val="24"/>
              </w:rPr>
            </w:pP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（一）政府信息公开工作专门机构数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（二）设置政府信息公开查阅点数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（三）从事政府信息公开工作人员数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1.专职人员数（不包括政府公报及政府网站工作人员数）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2.兼职人员数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945EBC" w:rsidRPr="0045596D" w:rsidTr="00945EBC">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945EBC" w:rsidRPr="0045596D" w:rsidRDefault="00945EBC" w:rsidP="00945EBC">
            <w:pPr>
              <w:widowControl/>
              <w:ind w:left="960" w:hangingChars="400" w:hanging="96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九、政府信息公开会议和培训情况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45EBC" w:rsidRPr="0045596D" w:rsidRDefault="00945EBC" w:rsidP="00945EBC">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945EBC" w:rsidP="00D30B07">
            <w:pPr>
              <w:widowControl/>
              <w:jc w:val="center"/>
              <w:rPr>
                <w:rFonts w:ascii="宋体" w:hAnsi="宋体" w:cs="宋体"/>
                <w:color w:val="000000"/>
                <w:kern w:val="0"/>
                <w:sz w:val="24"/>
              </w:rPr>
            </w:pP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w:t>
            </w:r>
            <w:r>
              <w:rPr>
                <w:rFonts w:ascii="仿宋_GB2312" w:eastAsia="仿宋_GB2312" w:hAnsi="宋体" w:cs="宋体" w:hint="eastAsia"/>
                <w:kern w:val="0"/>
                <w:sz w:val="24"/>
              </w:rPr>
              <w:t>召开</w:t>
            </w:r>
            <w:r w:rsidRPr="0045596D">
              <w:rPr>
                <w:rFonts w:ascii="仿宋_GB2312" w:eastAsia="仿宋_GB2312" w:hAnsi="宋体" w:cs="宋体" w:hint="eastAsia"/>
                <w:kern w:val="0"/>
                <w:sz w:val="24"/>
              </w:rPr>
              <w:t>政府信息公开工作会议或专题会议数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945EBC" w:rsidRPr="0045596D" w:rsidTr="00945EBC">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（二）举办各类培训班数</w:t>
            </w:r>
          </w:p>
        </w:tc>
        <w:tc>
          <w:tcPr>
            <w:tcW w:w="720" w:type="dxa"/>
            <w:tcBorders>
              <w:top w:val="nil"/>
              <w:left w:val="nil"/>
              <w:bottom w:val="single" w:sz="4"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945EBC" w:rsidRPr="0045596D" w:rsidTr="00945EBC">
        <w:trPr>
          <w:trHeight w:val="402"/>
          <w:jc w:val="center"/>
        </w:trPr>
        <w:tc>
          <w:tcPr>
            <w:tcW w:w="7755" w:type="dxa"/>
            <w:tcBorders>
              <w:top w:val="nil"/>
              <w:left w:val="single" w:sz="8" w:space="0" w:color="auto"/>
              <w:bottom w:val="single" w:sz="8" w:space="0" w:color="auto"/>
              <w:right w:val="single" w:sz="4" w:space="0" w:color="auto"/>
            </w:tcBorders>
            <w:shd w:val="clear" w:color="auto" w:fill="auto"/>
            <w:noWrap/>
            <w:vAlign w:val="center"/>
          </w:tcPr>
          <w:p w:rsidR="00945EBC" w:rsidRPr="0045596D" w:rsidRDefault="00945EBC" w:rsidP="00945EBC">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（三）接受培训人员数</w:t>
            </w:r>
          </w:p>
        </w:tc>
        <w:tc>
          <w:tcPr>
            <w:tcW w:w="720" w:type="dxa"/>
            <w:tcBorders>
              <w:top w:val="nil"/>
              <w:left w:val="nil"/>
              <w:bottom w:val="single" w:sz="8" w:space="0" w:color="auto"/>
              <w:right w:val="single" w:sz="4" w:space="0" w:color="auto"/>
            </w:tcBorders>
            <w:shd w:val="clear" w:color="auto" w:fill="auto"/>
            <w:noWrap/>
            <w:vAlign w:val="center"/>
          </w:tcPr>
          <w:p w:rsidR="00945EBC" w:rsidRPr="0045596D" w:rsidRDefault="00945EBC" w:rsidP="00945EBC">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shd w:val="clear" w:color="auto" w:fill="auto"/>
            <w:noWrap/>
            <w:vAlign w:val="center"/>
          </w:tcPr>
          <w:p w:rsidR="00945EBC" w:rsidRPr="0045596D" w:rsidRDefault="00CA7378" w:rsidP="00D30B07">
            <w:pPr>
              <w:widowControl/>
              <w:jc w:val="center"/>
              <w:rPr>
                <w:rFonts w:ascii="仿宋_GB2312" w:eastAsia="仿宋_GB2312" w:hAnsi="宋体" w:cs="宋体"/>
                <w:kern w:val="0"/>
                <w:sz w:val="24"/>
              </w:rPr>
            </w:pPr>
            <w:r>
              <w:rPr>
                <w:rFonts w:ascii="仿宋_GB2312" w:eastAsia="仿宋_GB2312" w:hAnsi="宋体" w:cs="宋体" w:hint="eastAsia"/>
                <w:kern w:val="0"/>
                <w:sz w:val="24"/>
              </w:rPr>
              <w:t>174</w:t>
            </w:r>
          </w:p>
        </w:tc>
      </w:tr>
      <w:bookmarkEnd w:id="0"/>
      <w:bookmarkEnd w:id="1"/>
      <w:bookmarkEnd w:id="2"/>
    </w:tbl>
    <w:p w:rsidR="00A31B10" w:rsidRDefault="00A31B10" w:rsidP="003E46DC"/>
    <w:sectPr w:rsidR="00A31B10" w:rsidSect="009126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3C7" w:rsidRDefault="005033C7" w:rsidP="00BB2C9F">
      <w:r>
        <w:separator/>
      </w:r>
    </w:p>
  </w:endnote>
  <w:endnote w:type="continuationSeparator" w:id="1">
    <w:p w:rsidR="005033C7" w:rsidRDefault="005033C7" w:rsidP="00BB2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BC" w:rsidRDefault="00945EB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6157"/>
      <w:docPartObj>
        <w:docPartGallery w:val="Page Numbers (Bottom of Page)"/>
        <w:docPartUnique/>
      </w:docPartObj>
    </w:sdtPr>
    <w:sdtContent>
      <w:p w:rsidR="00945EBC" w:rsidRDefault="00C0590F">
        <w:pPr>
          <w:pStyle w:val="a3"/>
          <w:jc w:val="center"/>
        </w:pPr>
        <w:fldSimple w:instr=" PAGE   \* MERGEFORMAT ">
          <w:r w:rsidR="007C172D" w:rsidRPr="007C172D">
            <w:rPr>
              <w:noProof/>
              <w:lang w:val="zh-CN"/>
            </w:rPr>
            <w:t>10</w:t>
          </w:r>
        </w:fldSimple>
      </w:p>
    </w:sdtContent>
  </w:sdt>
  <w:p w:rsidR="00945EBC" w:rsidRDefault="00945EB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BC" w:rsidRDefault="00945E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3C7" w:rsidRDefault="005033C7" w:rsidP="00BB2C9F">
      <w:r>
        <w:separator/>
      </w:r>
    </w:p>
  </w:footnote>
  <w:footnote w:type="continuationSeparator" w:id="1">
    <w:p w:rsidR="005033C7" w:rsidRDefault="005033C7" w:rsidP="00BB2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BC" w:rsidRDefault="00945E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BC" w:rsidRPr="00945EBC" w:rsidRDefault="00945EBC" w:rsidP="00945EB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BC" w:rsidRDefault="00945E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81110"/>
    <w:multiLevelType w:val="hybridMultilevel"/>
    <w:tmpl w:val="5AE2F520"/>
    <w:lvl w:ilvl="0" w:tplc="553EC7A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3B7"/>
    <w:rsid w:val="00001AD3"/>
    <w:rsid w:val="00027C41"/>
    <w:rsid w:val="00051117"/>
    <w:rsid w:val="000603AC"/>
    <w:rsid w:val="000A4C2C"/>
    <w:rsid w:val="000B1313"/>
    <w:rsid w:val="000F355F"/>
    <w:rsid w:val="000F576F"/>
    <w:rsid w:val="0010183C"/>
    <w:rsid w:val="00104A5D"/>
    <w:rsid w:val="0011105E"/>
    <w:rsid w:val="00137667"/>
    <w:rsid w:val="00143ABF"/>
    <w:rsid w:val="00151643"/>
    <w:rsid w:val="001532EB"/>
    <w:rsid w:val="00155ECD"/>
    <w:rsid w:val="00161602"/>
    <w:rsid w:val="00194AA8"/>
    <w:rsid w:val="001A7012"/>
    <w:rsid w:val="001D4225"/>
    <w:rsid w:val="001D69C0"/>
    <w:rsid w:val="001E1D01"/>
    <w:rsid w:val="00214066"/>
    <w:rsid w:val="00242741"/>
    <w:rsid w:val="00264C48"/>
    <w:rsid w:val="00267FC6"/>
    <w:rsid w:val="0027520A"/>
    <w:rsid w:val="002764F4"/>
    <w:rsid w:val="00283177"/>
    <w:rsid w:val="002E34E5"/>
    <w:rsid w:val="00337F8C"/>
    <w:rsid w:val="00356F78"/>
    <w:rsid w:val="00370088"/>
    <w:rsid w:val="0037068A"/>
    <w:rsid w:val="0037654E"/>
    <w:rsid w:val="003A444D"/>
    <w:rsid w:val="003B0D05"/>
    <w:rsid w:val="003E3034"/>
    <w:rsid w:val="003E46DC"/>
    <w:rsid w:val="00415212"/>
    <w:rsid w:val="00432475"/>
    <w:rsid w:val="004423D6"/>
    <w:rsid w:val="0044512C"/>
    <w:rsid w:val="004A090E"/>
    <w:rsid w:val="004C0F33"/>
    <w:rsid w:val="004E43AC"/>
    <w:rsid w:val="004F28FF"/>
    <w:rsid w:val="005033C7"/>
    <w:rsid w:val="00510541"/>
    <w:rsid w:val="005411F5"/>
    <w:rsid w:val="0058112E"/>
    <w:rsid w:val="00582240"/>
    <w:rsid w:val="00586512"/>
    <w:rsid w:val="005A0CE0"/>
    <w:rsid w:val="005B3E66"/>
    <w:rsid w:val="005C7608"/>
    <w:rsid w:val="005D0909"/>
    <w:rsid w:val="0061483C"/>
    <w:rsid w:val="0061634C"/>
    <w:rsid w:val="00616939"/>
    <w:rsid w:val="00653580"/>
    <w:rsid w:val="006628A1"/>
    <w:rsid w:val="006A044A"/>
    <w:rsid w:val="006A1C5E"/>
    <w:rsid w:val="006B30F0"/>
    <w:rsid w:val="006C160A"/>
    <w:rsid w:val="006E3A98"/>
    <w:rsid w:val="006E6C40"/>
    <w:rsid w:val="006F2C83"/>
    <w:rsid w:val="0071263E"/>
    <w:rsid w:val="0072320E"/>
    <w:rsid w:val="0072523F"/>
    <w:rsid w:val="00733934"/>
    <w:rsid w:val="00740DA5"/>
    <w:rsid w:val="007434C2"/>
    <w:rsid w:val="00753E40"/>
    <w:rsid w:val="00785FEE"/>
    <w:rsid w:val="007860F2"/>
    <w:rsid w:val="007A2916"/>
    <w:rsid w:val="007C172D"/>
    <w:rsid w:val="007D328E"/>
    <w:rsid w:val="007E01CA"/>
    <w:rsid w:val="007E7A2E"/>
    <w:rsid w:val="00825391"/>
    <w:rsid w:val="00840541"/>
    <w:rsid w:val="008569A9"/>
    <w:rsid w:val="00856C28"/>
    <w:rsid w:val="008957BF"/>
    <w:rsid w:val="00897715"/>
    <w:rsid w:val="008A4AF7"/>
    <w:rsid w:val="008B42FE"/>
    <w:rsid w:val="008D40A7"/>
    <w:rsid w:val="008E0B99"/>
    <w:rsid w:val="008F21B2"/>
    <w:rsid w:val="008F5E0A"/>
    <w:rsid w:val="008F75A2"/>
    <w:rsid w:val="00903DC8"/>
    <w:rsid w:val="00905829"/>
    <w:rsid w:val="00911741"/>
    <w:rsid w:val="0091263D"/>
    <w:rsid w:val="0092709E"/>
    <w:rsid w:val="00931FE5"/>
    <w:rsid w:val="00945EBC"/>
    <w:rsid w:val="00953182"/>
    <w:rsid w:val="009544B1"/>
    <w:rsid w:val="0096405F"/>
    <w:rsid w:val="00970C20"/>
    <w:rsid w:val="009943A1"/>
    <w:rsid w:val="00995454"/>
    <w:rsid w:val="009A5B25"/>
    <w:rsid w:val="009A6040"/>
    <w:rsid w:val="009D2269"/>
    <w:rsid w:val="009E5F61"/>
    <w:rsid w:val="00A00102"/>
    <w:rsid w:val="00A25461"/>
    <w:rsid w:val="00A31B10"/>
    <w:rsid w:val="00A31E78"/>
    <w:rsid w:val="00A52B8A"/>
    <w:rsid w:val="00A820D9"/>
    <w:rsid w:val="00A933B7"/>
    <w:rsid w:val="00AC279D"/>
    <w:rsid w:val="00AD6669"/>
    <w:rsid w:val="00AE0694"/>
    <w:rsid w:val="00AE2E57"/>
    <w:rsid w:val="00AE4C9E"/>
    <w:rsid w:val="00AF0944"/>
    <w:rsid w:val="00B021B3"/>
    <w:rsid w:val="00B02CDB"/>
    <w:rsid w:val="00B11BA4"/>
    <w:rsid w:val="00B16D51"/>
    <w:rsid w:val="00B34D84"/>
    <w:rsid w:val="00B40802"/>
    <w:rsid w:val="00B419F6"/>
    <w:rsid w:val="00B469A2"/>
    <w:rsid w:val="00B607D9"/>
    <w:rsid w:val="00B70CAD"/>
    <w:rsid w:val="00B72C49"/>
    <w:rsid w:val="00B857DE"/>
    <w:rsid w:val="00BB2C9F"/>
    <w:rsid w:val="00BB6520"/>
    <w:rsid w:val="00BC4A31"/>
    <w:rsid w:val="00BD33DE"/>
    <w:rsid w:val="00BE4659"/>
    <w:rsid w:val="00C0590F"/>
    <w:rsid w:val="00C10F6A"/>
    <w:rsid w:val="00C24634"/>
    <w:rsid w:val="00C26B4E"/>
    <w:rsid w:val="00C43269"/>
    <w:rsid w:val="00C520C7"/>
    <w:rsid w:val="00C66837"/>
    <w:rsid w:val="00CA30C8"/>
    <w:rsid w:val="00CA7378"/>
    <w:rsid w:val="00CE28DD"/>
    <w:rsid w:val="00CF2A87"/>
    <w:rsid w:val="00D30B07"/>
    <w:rsid w:val="00D4342C"/>
    <w:rsid w:val="00D506C6"/>
    <w:rsid w:val="00D51644"/>
    <w:rsid w:val="00D553A7"/>
    <w:rsid w:val="00D94567"/>
    <w:rsid w:val="00DA6E2F"/>
    <w:rsid w:val="00DB11D2"/>
    <w:rsid w:val="00E3704D"/>
    <w:rsid w:val="00E468CC"/>
    <w:rsid w:val="00E52D1F"/>
    <w:rsid w:val="00E53715"/>
    <w:rsid w:val="00E560DB"/>
    <w:rsid w:val="00E638C9"/>
    <w:rsid w:val="00E63D44"/>
    <w:rsid w:val="00E729A0"/>
    <w:rsid w:val="00E72C3A"/>
    <w:rsid w:val="00E81E4A"/>
    <w:rsid w:val="00E87073"/>
    <w:rsid w:val="00EA699A"/>
    <w:rsid w:val="00EB1222"/>
    <w:rsid w:val="00EB2185"/>
    <w:rsid w:val="00EB3CF6"/>
    <w:rsid w:val="00F6124E"/>
    <w:rsid w:val="00FB08D1"/>
    <w:rsid w:val="00FB1DD8"/>
    <w:rsid w:val="00FC7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B7"/>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933B7"/>
    <w:pPr>
      <w:tabs>
        <w:tab w:val="center" w:pos="4153"/>
        <w:tab w:val="right" w:pos="8306"/>
      </w:tabs>
      <w:snapToGrid w:val="0"/>
      <w:jc w:val="left"/>
    </w:pPr>
    <w:rPr>
      <w:sz w:val="18"/>
      <w:szCs w:val="18"/>
    </w:rPr>
  </w:style>
  <w:style w:type="character" w:customStyle="1" w:styleId="Char">
    <w:name w:val="页脚 Char"/>
    <w:basedOn w:val="a0"/>
    <w:link w:val="a3"/>
    <w:uiPriority w:val="99"/>
    <w:rsid w:val="00A933B7"/>
    <w:rPr>
      <w:sz w:val="18"/>
      <w:szCs w:val="18"/>
    </w:rPr>
  </w:style>
  <w:style w:type="paragraph" w:styleId="a4">
    <w:name w:val="List Paragraph"/>
    <w:basedOn w:val="a"/>
    <w:uiPriority w:val="34"/>
    <w:qFormat/>
    <w:rsid w:val="00A933B7"/>
    <w:pPr>
      <w:ind w:firstLineChars="200" w:firstLine="420"/>
    </w:pPr>
  </w:style>
  <w:style w:type="paragraph" w:customStyle="1" w:styleId="CharChar1">
    <w:name w:val="Char Char1"/>
    <w:basedOn w:val="a"/>
    <w:rsid w:val="00953182"/>
    <w:pPr>
      <w:widowControl/>
      <w:spacing w:after="160" w:line="240" w:lineRule="exact"/>
      <w:jc w:val="left"/>
    </w:pPr>
    <w:rPr>
      <w:rFonts w:ascii="Times New Roman" w:eastAsia="宋体" w:hAnsi="Times New Roman" w:cs="Times New Roman"/>
      <w:szCs w:val="20"/>
    </w:rPr>
  </w:style>
  <w:style w:type="paragraph" w:styleId="a5">
    <w:name w:val="header"/>
    <w:basedOn w:val="a"/>
    <w:link w:val="Char0"/>
    <w:uiPriority w:val="99"/>
    <w:semiHidden/>
    <w:unhideWhenUsed/>
    <w:rsid w:val="001E1D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E1D01"/>
    <w:rPr>
      <w:sz w:val="18"/>
      <w:szCs w:val="18"/>
    </w:rPr>
  </w:style>
  <w:style w:type="paragraph" w:styleId="a6">
    <w:name w:val="Normal (Web)"/>
    <w:basedOn w:val="a"/>
    <w:uiPriority w:val="99"/>
    <w:unhideWhenUsed/>
    <w:rsid w:val="002E34E5"/>
    <w:pPr>
      <w:widowControl/>
      <w:spacing w:before="100" w:beforeAutospacing="1" w:after="100" w:afterAutospacing="1"/>
      <w:jc w:val="left"/>
    </w:pPr>
    <w:rPr>
      <w:rFonts w:ascii="宋体" w:eastAsia="宋体" w:hAnsi="宋体" w:cs="宋体"/>
      <w:kern w:val="0"/>
      <w:sz w:val="24"/>
      <w:szCs w:val="24"/>
    </w:rPr>
  </w:style>
  <w:style w:type="paragraph" w:customStyle="1" w:styleId="A7">
    <w:name w:val="正文 A"/>
    <w:rsid w:val="007A2916"/>
    <w:pPr>
      <w:widowControl w:val="0"/>
      <w:pBdr>
        <w:top w:val="nil"/>
        <w:left w:val="nil"/>
        <w:bottom w:val="nil"/>
        <w:right w:val="nil"/>
        <w:between w:val="nil"/>
        <w:bar w:val="nil"/>
      </w:pBdr>
      <w:spacing w:line="240" w:lineRule="auto"/>
      <w:ind w:firstLineChars="0" w:firstLine="0"/>
    </w:pPr>
    <w:rPr>
      <w:rFonts w:ascii="Times New Roman" w:eastAsia="Arial Unicode MS" w:hAnsi="Times New Roman" w:cs="Arial Unicode MS"/>
      <w:color w:val="000000"/>
      <w:szCs w:val="21"/>
      <w:u w:color="000000"/>
      <w:bdr w:val="nil"/>
    </w:rPr>
  </w:style>
  <w:style w:type="paragraph" w:styleId="a8">
    <w:name w:val="Date"/>
    <w:basedOn w:val="a"/>
    <w:next w:val="a"/>
    <w:link w:val="Char1"/>
    <w:uiPriority w:val="99"/>
    <w:semiHidden/>
    <w:unhideWhenUsed/>
    <w:rsid w:val="003E46DC"/>
    <w:pPr>
      <w:ind w:leftChars="2500" w:left="100"/>
    </w:pPr>
  </w:style>
  <w:style w:type="character" w:customStyle="1" w:styleId="Char1">
    <w:name w:val="日期 Char"/>
    <w:basedOn w:val="a0"/>
    <w:link w:val="a8"/>
    <w:uiPriority w:val="99"/>
    <w:semiHidden/>
    <w:rsid w:val="003E46DC"/>
  </w:style>
</w:styles>
</file>

<file path=word/webSettings.xml><?xml version="1.0" encoding="utf-8"?>
<w:webSettings xmlns:r="http://schemas.openxmlformats.org/officeDocument/2006/relationships" xmlns:w="http://schemas.openxmlformats.org/wordprocessingml/2006/main">
  <w:divs>
    <w:div w:id="18533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3683</Words>
  <Characters>3795</Characters>
  <Application>Microsoft Office Word</Application>
  <DocSecurity>0</DocSecurity>
  <Lines>291</Lines>
  <Paragraphs>325</Paragraphs>
  <ScaleCrop>false</ScaleCrop>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PC</cp:lastModifiedBy>
  <cp:revision>5</cp:revision>
  <cp:lastPrinted>2019-02-20T08:52:00Z</cp:lastPrinted>
  <dcterms:created xsi:type="dcterms:W3CDTF">2019-03-12T09:56:00Z</dcterms:created>
  <dcterms:modified xsi:type="dcterms:W3CDTF">2019-03-13T00:31:00Z</dcterms:modified>
</cp:coreProperties>
</file>